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29" w:rsidRPr="002440A6" w:rsidRDefault="00176029" w:rsidP="001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1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17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C099AC" wp14:editId="11D4431D">
            <wp:simplePos x="0" y="0"/>
            <wp:positionH relativeFrom="column">
              <wp:posOffset>2805430</wp:posOffset>
            </wp:positionH>
            <wp:positionV relativeFrom="paragraph">
              <wp:posOffset>-410845</wp:posOffset>
            </wp:positionV>
            <wp:extent cx="676275" cy="895350"/>
            <wp:effectExtent l="0" t="0" r="9525" b="0"/>
            <wp:wrapSquare wrapText="lef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029" w:rsidRPr="002440A6" w:rsidRDefault="00176029" w:rsidP="0017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17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17602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76029" w:rsidRPr="002440A6" w:rsidRDefault="00176029" w:rsidP="001760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ЭВЕНКИЙСКИЙ </w:t>
      </w:r>
    </w:p>
    <w:p w:rsidR="00176029" w:rsidRPr="002440A6" w:rsidRDefault="00176029" w:rsidP="001760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</w:t>
      </w:r>
    </w:p>
    <w:p w:rsidR="00176029" w:rsidRPr="002440A6" w:rsidRDefault="00176029" w:rsidP="001760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1760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76029" w:rsidRPr="002440A6" w:rsidRDefault="00176029" w:rsidP="0017602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29" w:rsidRPr="002440A6" w:rsidRDefault="000A5B4A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</w:t>
      </w:r>
    </w:p>
    <w:p w:rsidR="00176029" w:rsidRPr="002440A6" w:rsidRDefault="000A5B4A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</w:t>
      </w:r>
    </w:p>
    <w:p w:rsidR="00176029" w:rsidRPr="002440A6" w:rsidRDefault="00EB1491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5B4A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</w:t>
      </w:r>
      <w:r w:rsidR="000A5B4A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5-</w:t>
      </w: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2323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5B4A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A5B4A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Тура</w:t>
      </w:r>
    </w:p>
    <w:p w:rsidR="0096139A" w:rsidRPr="002440A6" w:rsidRDefault="0096139A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9A" w:rsidRPr="002440A6" w:rsidRDefault="0096139A" w:rsidP="0096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21.03.2025 № 5-2370-18)</w:t>
      </w:r>
    </w:p>
    <w:p w:rsidR="00176029" w:rsidRPr="002440A6" w:rsidRDefault="00176029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176029">
      <w:pPr>
        <w:spacing w:after="0" w:line="240" w:lineRule="auto"/>
        <w:ind w:right="4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перечня имущества, подлежащего разграничению между муниципальными образованиями Эвенкийского муниципального района</w:t>
      </w:r>
    </w:p>
    <w:p w:rsidR="00176029" w:rsidRPr="002440A6" w:rsidRDefault="00176029" w:rsidP="001760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EB1491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244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Руководствуясь Федер</w:t>
      </w:r>
      <w:bookmarkStart w:id="0" w:name="_GoBack"/>
      <w:bookmarkEnd w:id="0"/>
      <w:r w:rsidRPr="00244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альным законом  от 6 октября 2003 года № 131-ФЗ «Об общих принципах организации местного самоуправления в Российской Федерации», Законом Красноярского края от 26 мая 2009 года № 8-3290 </w:t>
      </w:r>
      <w:hyperlink r:id="rId8" w:history="1">
        <w:r w:rsidRPr="002440A6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«О порядке разграничения имущества между муниципальными образованиями края»</w:t>
        </w:r>
      </w:hyperlink>
      <w:r w:rsidRPr="00244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статьями 11, 16 Устава Эвенкийского муниципального района, в целях приведения в соответствие целевого назначения имущества вопросам местного значения, Эвенкийский районный Совет депутатов  РЕШИЛ:</w:t>
      </w:r>
      <w:proofErr w:type="gramEnd"/>
    </w:p>
    <w:p w:rsidR="00176029" w:rsidRPr="002440A6" w:rsidRDefault="00176029" w:rsidP="00EB14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 перечень имущества, подлежащего разграничению между муниципальными образованиями Эвенкийского муниципального района, согласно приложению к настоящему Решению.</w:t>
      </w:r>
    </w:p>
    <w:p w:rsidR="00176029" w:rsidRPr="002440A6" w:rsidRDefault="00176029" w:rsidP="00EB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16B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</w:t>
      </w:r>
      <w:r w:rsidR="00D916B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газете «Эвенкийская жизнь».</w:t>
      </w:r>
    </w:p>
    <w:p w:rsidR="00D87374" w:rsidRPr="002440A6" w:rsidRDefault="00D87374">
      <w:pPr>
        <w:rPr>
          <w:rFonts w:ascii="Times New Roman" w:hAnsi="Times New Roman" w:cs="Times New Roman"/>
        </w:rPr>
      </w:pPr>
    </w:p>
    <w:p w:rsidR="00176029" w:rsidRPr="002440A6" w:rsidRDefault="00176029" w:rsidP="001760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176029" w:rsidRPr="002440A6" w:rsidRDefault="00176029" w:rsidP="001760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районного Совета депутатов                             </w:t>
      </w:r>
      <w:r w:rsidR="00EB1491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В.И. Карамзин</w:t>
      </w:r>
    </w:p>
    <w:p w:rsidR="00176029" w:rsidRPr="002440A6" w:rsidRDefault="00176029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491" w:rsidRPr="002440A6" w:rsidRDefault="00EB1491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176029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76029" w:rsidRPr="002440A6" w:rsidRDefault="00176029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                                        </w:t>
      </w:r>
      <w:r w:rsidR="00EB1491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Черкасов</w:t>
      </w:r>
    </w:p>
    <w:p w:rsidR="00176029" w:rsidRPr="002440A6" w:rsidRDefault="00176029" w:rsidP="00176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29" w:rsidRPr="002440A6" w:rsidRDefault="00EB1491" w:rsidP="00176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6029"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</w:t>
      </w:r>
    </w:p>
    <w:p w:rsidR="00176029" w:rsidRPr="002440A6" w:rsidRDefault="00176029" w:rsidP="0017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Тура</w:t>
      </w:r>
    </w:p>
    <w:p w:rsidR="00176029" w:rsidRPr="002440A6" w:rsidRDefault="00176029">
      <w:pPr>
        <w:rPr>
          <w:rFonts w:ascii="Times New Roman" w:hAnsi="Times New Roman" w:cs="Times New Roman"/>
        </w:rPr>
      </w:pPr>
    </w:p>
    <w:p w:rsidR="00176029" w:rsidRPr="002440A6" w:rsidRDefault="00176029">
      <w:pPr>
        <w:rPr>
          <w:rFonts w:ascii="Times New Roman" w:hAnsi="Times New Roman" w:cs="Times New Roman"/>
        </w:rPr>
      </w:pPr>
    </w:p>
    <w:p w:rsidR="00176029" w:rsidRPr="002440A6" w:rsidRDefault="00176029">
      <w:pPr>
        <w:rPr>
          <w:rFonts w:ascii="Times New Roman" w:hAnsi="Times New Roman" w:cs="Times New Roman"/>
        </w:rPr>
        <w:sectPr w:rsidR="00176029" w:rsidRPr="002440A6" w:rsidSect="00176029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96139A" w:rsidRPr="002440A6" w:rsidRDefault="0096139A" w:rsidP="00961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2440A6">
        <w:rPr>
          <w:rFonts w:ascii="Times New Roman" w:hAnsi="Times New Roman"/>
          <w:bCs/>
        </w:rPr>
        <w:lastRenderedPageBreak/>
        <w:t>Приложение</w:t>
      </w:r>
    </w:p>
    <w:p w:rsidR="0096139A" w:rsidRPr="002440A6" w:rsidRDefault="0096139A" w:rsidP="00961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2440A6">
        <w:rPr>
          <w:rFonts w:ascii="Times New Roman" w:hAnsi="Times New Roman"/>
          <w:bCs/>
        </w:rPr>
        <w:t xml:space="preserve">к Решению Эвенкийского районного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от 20.09.2024 № 5-2323-14 </w:t>
      </w:r>
    </w:p>
    <w:p w:rsidR="0096139A" w:rsidRPr="002440A6" w:rsidRDefault="0096139A" w:rsidP="0096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440A6">
        <w:rPr>
          <w:rFonts w:ascii="Times New Roman" w:hAnsi="Times New Roman"/>
          <w:bCs/>
          <w:sz w:val="26"/>
          <w:szCs w:val="26"/>
        </w:rPr>
        <w:t>Перечень</w:t>
      </w:r>
    </w:p>
    <w:p w:rsidR="0096139A" w:rsidRPr="002440A6" w:rsidRDefault="0096139A" w:rsidP="0096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440A6">
        <w:rPr>
          <w:rFonts w:ascii="Times New Roman" w:hAnsi="Times New Roman"/>
          <w:bCs/>
          <w:sz w:val="26"/>
          <w:szCs w:val="26"/>
        </w:rPr>
        <w:t xml:space="preserve">имущества, подлежащего передаче в муниципальную собственность муниципального образования </w:t>
      </w:r>
    </w:p>
    <w:p w:rsidR="0096139A" w:rsidRPr="002440A6" w:rsidRDefault="0096139A" w:rsidP="0096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440A6">
        <w:rPr>
          <w:rFonts w:ascii="Times New Roman" w:hAnsi="Times New Roman"/>
          <w:bCs/>
          <w:sz w:val="26"/>
          <w:szCs w:val="26"/>
        </w:rPr>
        <w:t>Эвенкийский муниципальный район в процессе разграничения муниципального имущества</w:t>
      </w:r>
    </w:p>
    <w:p w:rsidR="0096139A" w:rsidRPr="002440A6" w:rsidRDefault="0096139A" w:rsidP="0096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3969"/>
        <w:gridCol w:w="2268"/>
        <w:gridCol w:w="1984"/>
        <w:gridCol w:w="3827"/>
      </w:tblGrid>
      <w:tr w:rsidR="002440A6" w:rsidRPr="002440A6" w:rsidTr="00263710">
        <w:trPr>
          <w:cantSplit/>
          <w:trHeight w:val="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№ </w:t>
            </w:r>
            <w:proofErr w:type="gramStart"/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proofErr w:type="gramEnd"/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Балансовая стоимость имущества по состоянию </w:t>
            </w:r>
          </w:p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(тыс. рублей)</w:t>
            </w:r>
          </w:p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на 01.02.2024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Назначение (специализация) имущества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96139A" w:rsidRPr="002440A6" w:rsidTr="00263710">
        <w:trPr>
          <w:cantSplit/>
          <w:trHeight w:val="14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39A" w:rsidRPr="002440A6" w:rsidRDefault="0096139A" w:rsidP="0026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Теплотрасса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Российская Федерация, Красноярский край, Эвенкийский район, село Ванавара, от т.1 врезки существующей теплотрассы, расположенной в районе нежилого здания № 11 по ул. Спортивная до жилого дома № 10 по ул. Метеоритная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39A" w:rsidRPr="002440A6" w:rsidRDefault="0096139A" w:rsidP="0026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szCs w:val="24"/>
                <w:lang w:eastAsia="ru-RU"/>
              </w:rPr>
              <w:t>1669,73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39A" w:rsidRPr="002440A6" w:rsidRDefault="0096139A" w:rsidP="0026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Иные сооружения производственного назначения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39A" w:rsidRPr="002440A6" w:rsidRDefault="0096139A" w:rsidP="0026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0A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Кадастровый номер 88:03:0000000:540, общая протяженность 187 метров</w:t>
            </w:r>
          </w:p>
        </w:tc>
      </w:tr>
    </w:tbl>
    <w:p w:rsidR="00176029" w:rsidRPr="002440A6" w:rsidRDefault="00176029" w:rsidP="001760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176029" w:rsidRPr="002440A6" w:rsidSect="0096139A">
      <w:footerReference w:type="even" r:id="rId9"/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DF" w:rsidRDefault="006861DF">
      <w:pPr>
        <w:spacing w:after="0" w:line="240" w:lineRule="auto"/>
      </w:pPr>
      <w:r>
        <w:separator/>
      </w:r>
    </w:p>
  </w:endnote>
  <w:endnote w:type="continuationSeparator" w:id="0">
    <w:p w:rsidR="006861DF" w:rsidRDefault="0068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33" w:rsidRDefault="00176029" w:rsidP="00E024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233" w:rsidRDefault="006861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DF" w:rsidRDefault="006861DF">
      <w:pPr>
        <w:spacing w:after="0" w:line="240" w:lineRule="auto"/>
      </w:pPr>
      <w:r>
        <w:separator/>
      </w:r>
    </w:p>
  </w:footnote>
  <w:footnote w:type="continuationSeparator" w:id="0">
    <w:p w:rsidR="006861DF" w:rsidRDefault="00686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AC"/>
    <w:rsid w:val="000A5B4A"/>
    <w:rsid w:val="00176029"/>
    <w:rsid w:val="001C28E3"/>
    <w:rsid w:val="002440A6"/>
    <w:rsid w:val="002A0B13"/>
    <w:rsid w:val="003E29B8"/>
    <w:rsid w:val="006861DF"/>
    <w:rsid w:val="00874093"/>
    <w:rsid w:val="0096139A"/>
    <w:rsid w:val="00C019AC"/>
    <w:rsid w:val="00D87374"/>
    <w:rsid w:val="00D916B9"/>
    <w:rsid w:val="00E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6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76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6029"/>
  </w:style>
  <w:style w:type="character" w:customStyle="1" w:styleId="a6">
    <w:name w:val="Гипертекстовая ссылка"/>
    <w:uiPriority w:val="99"/>
    <w:rsid w:val="00176029"/>
    <w:rPr>
      <w:color w:val="008000"/>
    </w:rPr>
  </w:style>
  <w:style w:type="paragraph" w:customStyle="1" w:styleId="ConsPlusCell">
    <w:name w:val="ConsPlusCell"/>
    <w:uiPriority w:val="99"/>
    <w:rsid w:val="001760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6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76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6029"/>
  </w:style>
  <w:style w:type="character" w:customStyle="1" w:styleId="a6">
    <w:name w:val="Гипертекстовая ссылка"/>
    <w:uiPriority w:val="99"/>
    <w:rsid w:val="00176029"/>
    <w:rPr>
      <w:color w:val="008000"/>
    </w:rPr>
  </w:style>
  <w:style w:type="paragraph" w:customStyle="1" w:styleId="ConsPlusCell">
    <w:name w:val="ConsPlusCell"/>
    <w:uiPriority w:val="99"/>
    <w:rsid w:val="001760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2471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Елдогир А.В.</dc:creator>
  <cp:keywords/>
  <dc:description/>
  <cp:lastModifiedBy>Елдогир А.В.</cp:lastModifiedBy>
  <cp:revision>7</cp:revision>
  <dcterms:created xsi:type="dcterms:W3CDTF">2024-09-19T08:33:00Z</dcterms:created>
  <dcterms:modified xsi:type="dcterms:W3CDTF">2025-03-26T04:46:00Z</dcterms:modified>
</cp:coreProperties>
</file>