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F52BA" w14:textId="77777777" w:rsidR="00C304F6" w:rsidRPr="00F3794A" w:rsidRDefault="00C304F6" w:rsidP="00C304F6">
      <w:pPr>
        <w:spacing w:after="0" w:line="240" w:lineRule="atLeast"/>
        <w:ind w:left="5812"/>
        <w:jc w:val="center"/>
        <w:rPr>
          <w:rFonts w:ascii="Times New Roman" w:eastAsia="Times New Roman" w:hAnsi="Times New Roman" w:cs="Times New Roman"/>
          <w:sz w:val="28"/>
          <w:szCs w:val="20"/>
          <w:lang w:eastAsia="ru-RU"/>
        </w:rPr>
      </w:pPr>
      <w:bookmarkStart w:id="0" w:name="_GoBack"/>
      <w:bookmarkEnd w:id="0"/>
      <w:r w:rsidRPr="00F3794A">
        <w:rPr>
          <w:rFonts w:ascii="Times New Roman" w:eastAsia="Times New Roman" w:hAnsi="Times New Roman" w:cs="Times New Roman"/>
          <w:sz w:val="28"/>
          <w:szCs w:val="20"/>
          <w:lang w:eastAsia="ru-RU"/>
        </w:rPr>
        <w:t>УТВЕРЖДЕН</w:t>
      </w:r>
    </w:p>
    <w:p w14:paraId="2A0590E6" w14:textId="77777777" w:rsidR="00C304F6" w:rsidRPr="00FE0DC6" w:rsidRDefault="00C304F6" w:rsidP="00C304F6">
      <w:pPr>
        <w:spacing w:after="0" w:line="240" w:lineRule="atLeast"/>
        <w:ind w:left="5812"/>
        <w:jc w:val="center"/>
        <w:rPr>
          <w:rFonts w:ascii="Times New Roman" w:eastAsia="Times New Roman" w:hAnsi="Times New Roman" w:cs="Times New Roman"/>
          <w:sz w:val="24"/>
          <w:szCs w:val="24"/>
          <w:lang w:eastAsia="ru-RU"/>
        </w:rPr>
      </w:pPr>
      <w:proofErr w:type="gramStart"/>
      <w:r w:rsidRPr="00FE0DC6">
        <w:rPr>
          <w:rFonts w:ascii="Times New Roman" w:eastAsia="Times New Roman" w:hAnsi="Times New Roman" w:cs="Times New Roman"/>
          <w:sz w:val="24"/>
          <w:szCs w:val="24"/>
          <w:lang w:eastAsia="ru-RU"/>
        </w:rPr>
        <w:t>(Коллегией Контрольно-счетной палаты Эвенкийского муниципального района,</w:t>
      </w:r>
      <w:proofErr w:type="gramEnd"/>
    </w:p>
    <w:p w14:paraId="32948D8A" w14:textId="70662E9F" w:rsidR="00C304F6" w:rsidRPr="00F3794A" w:rsidRDefault="00F5174E" w:rsidP="00C304F6">
      <w:pPr>
        <w:spacing w:after="0" w:line="240" w:lineRule="atLeast"/>
        <w:ind w:left="5812"/>
        <w:jc w:val="center"/>
        <w:rPr>
          <w:rFonts w:ascii="Times New Roman" w:eastAsia="Times New Roman" w:hAnsi="Times New Roman" w:cs="Times New Roman"/>
          <w:sz w:val="24"/>
          <w:szCs w:val="24"/>
          <w:lang w:eastAsia="ru-RU"/>
        </w:rPr>
      </w:pPr>
      <w:proofErr w:type="gramStart"/>
      <w:r w:rsidRPr="00FE0DC6">
        <w:rPr>
          <w:rFonts w:ascii="Times New Roman" w:eastAsia="Times New Roman" w:hAnsi="Times New Roman" w:cs="Times New Roman"/>
          <w:sz w:val="24"/>
          <w:szCs w:val="24"/>
          <w:lang w:eastAsia="ru-RU"/>
        </w:rPr>
        <w:t>Решение</w:t>
      </w:r>
      <w:r w:rsidR="00C304F6" w:rsidRPr="00FE0DC6">
        <w:rPr>
          <w:rFonts w:ascii="Times New Roman" w:eastAsia="Times New Roman" w:hAnsi="Times New Roman" w:cs="Times New Roman"/>
          <w:sz w:val="24"/>
          <w:szCs w:val="24"/>
          <w:lang w:eastAsia="ru-RU"/>
        </w:rPr>
        <w:t xml:space="preserve"> </w:t>
      </w:r>
      <w:r w:rsidR="00C304F6" w:rsidRPr="00723E62">
        <w:rPr>
          <w:rFonts w:ascii="Times New Roman" w:eastAsia="Times New Roman" w:hAnsi="Times New Roman" w:cs="Times New Roman"/>
          <w:sz w:val="24"/>
          <w:szCs w:val="24"/>
          <w:lang w:eastAsia="ru-RU"/>
        </w:rPr>
        <w:t xml:space="preserve">от </w:t>
      </w:r>
      <w:r w:rsidR="00723E62" w:rsidRPr="00723E62">
        <w:rPr>
          <w:rFonts w:ascii="Times New Roman" w:eastAsia="Times New Roman" w:hAnsi="Times New Roman" w:cs="Times New Roman"/>
          <w:sz w:val="24"/>
          <w:szCs w:val="24"/>
          <w:lang w:eastAsia="ru-RU"/>
        </w:rPr>
        <w:t>16</w:t>
      </w:r>
      <w:r w:rsidRPr="00723E62">
        <w:rPr>
          <w:rFonts w:ascii="Times New Roman" w:eastAsia="Times New Roman" w:hAnsi="Times New Roman" w:cs="Times New Roman"/>
          <w:sz w:val="24"/>
          <w:szCs w:val="24"/>
          <w:lang w:eastAsia="ru-RU"/>
        </w:rPr>
        <w:t>.0</w:t>
      </w:r>
      <w:r w:rsidR="00723E62" w:rsidRPr="00723E62">
        <w:rPr>
          <w:rFonts w:ascii="Times New Roman" w:eastAsia="Times New Roman" w:hAnsi="Times New Roman" w:cs="Times New Roman"/>
          <w:sz w:val="24"/>
          <w:szCs w:val="24"/>
          <w:lang w:eastAsia="ru-RU"/>
        </w:rPr>
        <w:t>9</w:t>
      </w:r>
      <w:r w:rsidR="004D136C" w:rsidRPr="00723E62">
        <w:rPr>
          <w:rFonts w:ascii="Times New Roman" w:eastAsia="Times New Roman" w:hAnsi="Times New Roman" w:cs="Times New Roman"/>
          <w:sz w:val="24"/>
          <w:szCs w:val="24"/>
          <w:lang w:eastAsia="ru-RU"/>
        </w:rPr>
        <w:t>.2024</w:t>
      </w:r>
      <w:r w:rsidR="00C304F6" w:rsidRPr="00723E62">
        <w:rPr>
          <w:rFonts w:ascii="Times New Roman" w:eastAsia="Times New Roman" w:hAnsi="Times New Roman" w:cs="Times New Roman"/>
          <w:sz w:val="24"/>
          <w:szCs w:val="24"/>
          <w:lang w:eastAsia="ru-RU"/>
        </w:rPr>
        <w:t xml:space="preserve"> №</w:t>
      </w:r>
      <w:r w:rsidR="00723E62" w:rsidRPr="00723E62">
        <w:rPr>
          <w:rFonts w:ascii="Times New Roman" w:eastAsia="Times New Roman" w:hAnsi="Times New Roman" w:cs="Times New Roman"/>
          <w:sz w:val="24"/>
          <w:szCs w:val="24"/>
          <w:lang w:eastAsia="ru-RU"/>
        </w:rPr>
        <w:t>37</w:t>
      </w:r>
      <w:r w:rsidR="00C304F6" w:rsidRPr="00723E62">
        <w:rPr>
          <w:rFonts w:ascii="Times New Roman" w:eastAsia="Times New Roman" w:hAnsi="Times New Roman" w:cs="Times New Roman"/>
          <w:sz w:val="24"/>
          <w:szCs w:val="24"/>
          <w:lang w:eastAsia="ru-RU"/>
        </w:rPr>
        <w:t>)</w:t>
      </w:r>
      <w:proofErr w:type="gramEnd"/>
    </w:p>
    <w:p w14:paraId="52D0121D" w14:textId="77777777" w:rsidR="00877704" w:rsidRPr="00F3794A" w:rsidRDefault="00877704" w:rsidP="008C418A">
      <w:pPr>
        <w:snapToGrid w:val="0"/>
        <w:spacing w:after="0" w:line="240" w:lineRule="atLeast"/>
        <w:ind w:right="-284"/>
        <w:outlineLvl w:val="1"/>
        <w:rPr>
          <w:rFonts w:ascii="Times New Roman" w:eastAsia="Times New Roman" w:hAnsi="Times New Roman" w:cs="Times New Roman"/>
          <w:b/>
          <w:caps/>
          <w:sz w:val="28"/>
          <w:szCs w:val="28"/>
          <w:lang w:eastAsia="ru-RU"/>
        </w:rPr>
      </w:pPr>
    </w:p>
    <w:p w14:paraId="04263927" w14:textId="77777777" w:rsidR="00C304F6" w:rsidRPr="00F3794A" w:rsidRDefault="00C304F6" w:rsidP="009A782E">
      <w:pPr>
        <w:snapToGrid w:val="0"/>
        <w:spacing w:after="0" w:line="240" w:lineRule="atLeast"/>
        <w:ind w:right="-2"/>
        <w:jc w:val="center"/>
        <w:outlineLvl w:val="1"/>
        <w:rPr>
          <w:rFonts w:ascii="Times New Roman" w:eastAsia="Times New Roman" w:hAnsi="Times New Roman" w:cs="Times New Roman"/>
          <w:b/>
          <w:caps/>
          <w:sz w:val="28"/>
          <w:szCs w:val="28"/>
          <w:lang w:eastAsia="ru-RU"/>
        </w:rPr>
      </w:pPr>
      <w:r w:rsidRPr="00F3794A">
        <w:rPr>
          <w:rFonts w:ascii="Times New Roman" w:eastAsia="Times New Roman" w:hAnsi="Times New Roman" w:cs="Times New Roman"/>
          <w:b/>
          <w:caps/>
          <w:sz w:val="28"/>
          <w:szCs w:val="28"/>
          <w:lang w:eastAsia="ru-RU"/>
        </w:rPr>
        <w:t>отчет</w:t>
      </w:r>
    </w:p>
    <w:p w14:paraId="496B44D7" w14:textId="23862F44" w:rsidR="00C304F6" w:rsidRPr="00F3794A" w:rsidRDefault="00C304F6" w:rsidP="009A782E">
      <w:pPr>
        <w:snapToGrid w:val="0"/>
        <w:spacing w:after="0" w:line="240" w:lineRule="atLeast"/>
        <w:ind w:right="-2"/>
        <w:jc w:val="center"/>
        <w:outlineLvl w:val="1"/>
        <w:rPr>
          <w:rFonts w:ascii="Times New Roman" w:eastAsia="Times New Roman" w:hAnsi="Times New Roman" w:cs="Times New Roman"/>
          <w:b/>
          <w:caps/>
          <w:sz w:val="28"/>
          <w:szCs w:val="28"/>
          <w:lang w:eastAsia="ru-RU"/>
        </w:rPr>
      </w:pPr>
      <w:r w:rsidRPr="00F3794A">
        <w:rPr>
          <w:rFonts w:ascii="Times New Roman" w:eastAsia="Times New Roman" w:hAnsi="Times New Roman" w:cs="Times New Roman"/>
          <w:b/>
          <w:caps/>
          <w:sz w:val="28"/>
          <w:szCs w:val="28"/>
          <w:lang w:eastAsia="ru-RU"/>
        </w:rPr>
        <w:t>о результатах контрольного мероприятия</w:t>
      </w:r>
    </w:p>
    <w:p w14:paraId="333CC45F" w14:textId="757BB3A2" w:rsidR="00C304F6" w:rsidRPr="00F3794A" w:rsidRDefault="003A5C70" w:rsidP="009A782E">
      <w:pPr>
        <w:snapToGrid w:val="0"/>
        <w:spacing w:after="0" w:line="240" w:lineRule="atLeast"/>
        <w:ind w:right="-2"/>
        <w:jc w:val="center"/>
        <w:outlineLvl w:val="2"/>
        <w:rPr>
          <w:rFonts w:ascii="Times New Roman" w:eastAsia="Times New Roman" w:hAnsi="Times New Roman" w:cs="Times New Roman"/>
          <w:b/>
          <w:sz w:val="28"/>
          <w:szCs w:val="28"/>
          <w:lang w:val="x-none" w:eastAsia="x-none"/>
        </w:rPr>
      </w:pPr>
      <w:r w:rsidRPr="003A5C70">
        <w:rPr>
          <w:rFonts w:ascii="Times New Roman" w:eastAsia="Times New Roman" w:hAnsi="Times New Roman" w:cs="Times New Roman"/>
          <w:sz w:val="28"/>
          <w:szCs w:val="28"/>
          <w:lang w:val="x-none" w:eastAsia="x-none"/>
        </w:rPr>
        <w:t xml:space="preserve"> «</w:t>
      </w:r>
      <w:r w:rsidRPr="003A5C70">
        <w:rPr>
          <w:rFonts w:ascii="Times New Roman" w:eastAsia="Times New Roman" w:hAnsi="Times New Roman" w:cs="Times New Roman"/>
          <w:sz w:val="28"/>
          <w:szCs w:val="28"/>
          <w:lang w:eastAsia="x-none"/>
        </w:rPr>
        <w:t xml:space="preserve">Проверка </w:t>
      </w:r>
      <w:r w:rsidR="00A73052">
        <w:rPr>
          <w:rFonts w:ascii="Times New Roman" w:eastAsia="Times New Roman" w:hAnsi="Times New Roman" w:cs="Times New Roman"/>
          <w:sz w:val="28"/>
          <w:szCs w:val="28"/>
          <w:lang w:eastAsia="x-none"/>
        </w:rPr>
        <w:t>законности, эффективности (экономности и результативности) использования бюджетных средств, направл</w:t>
      </w:r>
      <w:r w:rsidR="00AE0C2E">
        <w:rPr>
          <w:rFonts w:ascii="Times New Roman" w:eastAsia="Times New Roman" w:hAnsi="Times New Roman" w:cs="Times New Roman"/>
          <w:sz w:val="28"/>
          <w:szCs w:val="28"/>
          <w:lang w:eastAsia="x-none"/>
        </w:rPr>
        <w:t>енных</w:t>
      </w:r>
      <w:r w:rsidR="00A73052">
        <w:rPr>
          <w:rFonts w:ascii="Times New Roman" w:eastAsia="Times New Roman" w:hAnsi="Times New Roman" w:cs="Times New Roman"/>
          <w:sz w:val="28"/>
          <w:szCs w:val="28"/>
          <w:lang w:eastAsia="x-none"/>
        </w:rPr>
        <w:t xml:space="preserve"> на обеспечение деятельности Муниципального </w:t>
      </w:r>
      <w:r w:rsidR="005271A5">
        <w:rPr>
          <w:rFonts w:ascii="Times New Roman" w:eastAsia="Times New Roman" w:hAnsi="Times New Roman" w:cs="Times New Roman"/>
          <w:sz w:val="28"/>
          <w:szCs w:val="28"/>
          <w:lang w:eastAsia="x-none"/>
        </w:rPr>
        <w:t>бюджетного</w:t>
      </w:r>
      <w:r w:rsidR="00A73052">
        <w:rPr>
          <w:rFonts w:ascii="Times New Roman" w:eastAsia="Times New Roman" w:hAnsi="Times New Roman" w:cs="Times New Roman"/>
          <w:sz w:val="28"/>
          <w:szCs w:val="28"/>
          <w:lang w:eastAsia="x-none"/>
        </w:rPr>
        <w:t xml:space="preserve"> учреждения</w:t>
      </w:r>
      <w:r w:rsidR="004D136C">
        <w:rPr>
          <w:rFonts w:ascii="Times New Roman" w:eastAsia="Times New Roman" w:hAnsi="Times New Roman" w:cs="Times New Roman"/>
          <w:sz w:val="28"/>
          <w:szCs w:val="28"/>
          <w:lang w:eastAsia="x-none"/>
        </w:rPr>
        <w:t xml:space="preserve"> культуры</w:t>
      </w:r>
      <w:r w:rsidR="00A73052">
        <w:rPr>
          <w:rFonts w:ascii="Times New Roman" w:eastAsia="Times New Roman" w:hAnsi="Times New Roman" w:cs="Times New Roman"/>
          <w:sz w:val="28"/>
          <w:szCs w:val="28"/>
          <w:lang w:eastAsia="x-none"/>
        </w:rPr>
        <w:t xml:space="preserve"> «</w:t>
      </w:r>
      <w:proofErr w:type="spellStart"/>
      <w:r w:rsidR="004D136C">
        <w:rPr>
          <w:rFonts w:ascii="Times New Roman" w:eastAsia="Times New Roman" w:hAnsi="Times New Roman" w:cs="Times New Roman"/>
          <w:sz w:val="28"/>
          <w:szCs w:val="28"/>
          <w:lang w:eastAsia="x-none"/>
        </w:rPr>
        <w:t>Ванаварская</w:t>
      </w:r>
      <w:proofErr w:type="spellEnd"/>
      <w:r w:rsidR="004D136C">
        <w:rPr>
          <w:rFonts w:ascii="Times New Roman" w:eastAsia="Times New Roman" w:hAnsi="Times New Roman" w:cs="Times New Roman"/>
          <w:sz w:val="28"/>
          <w:szCs w:val="28"/>
          <w:lang w:eastAsia="x-none"/>
        </w:rPr>
        <w:t xml:space="preserve"> клубная система</w:t>
      </w:r>
      <w:r w:rsidR="00A73052">
        <w:rPr>
          <w:rFonts w:ascii="Times New Roman" w:eastAsia="Times New Roman" w:hAnsi="Times New Roman" w:cs="Times New Roman"/>
          <w:sz w:val="28"/>
          <w:szCs w:val="28"/>
          <w:lang w:eastAsia="x-none"/>
        </w:rPr>
        <w:t>» Эвенкийского муниципального р</w:t>
      </w:r>
      <w:r w:rsidR="004D136C">
        <w:rPr>
          <w:rFonts w:ascii="Times New Roman" w:eastAsia="Times New Roman" w:hAnsi="Times New Roman" w:cs="Times New Roman"/>
          <w:sz w:val="28"/>
          <w:szCs w:val="28"/>
          <w:lang w:eastAsia="x-none"/>
        </w:rPr>
        <w:t>айона Красноярского края за 2023</w:t>
      </w:r>
      <w:r w:rsidR="00A73052">
        <w:rPr>
          <w:rFonts w:ascii="Times New Roman" w:eastAsia="Times New Roman" w:hAnsi="Times New Roman" w:cs="Times New Roman"/>
          <w:sz w:val="28"/>
          <w:szCs w:val="28"/>
          <w:lang w:eastAsia="x-none"/>
        </w:rPr>
        <w:t xml:space="preserve"> год</w:t>
      </w:r>
      <w:r w:rsidRPr="003A5C70">
        <w:rPr>
          <w:rFonts w:ascii="Times New Roman" w:eastAsia="Times New Roman" w:hAnsi="Times New Roman" w:cs="Times New Roman"/>
          <w:sz w:val="28"/>
          <w:szCs w:val="28"/>
          <w:lang w:val="x-none" w:eastAsia="x-none"/>
        </w:rPr>
        <w:t>»</w:t>
      </w:r>
    </w:p>
    <w:p w14:paraId="797D04A6" w14:textId="77777777" w:rsidR="003A5C70" w:rsidRDefault="003A5C70" w:rsidP="00C304F6">
      <w:pPr>
        <w:spacing w:after="0" w:line="240" w:lineRule="atLeast"/>
        <w:ind w:right="-284" w:firstLine="709"/>
        <w:jc w:val="center"/>
        <w:rPr>
          <w:rFonts w:ascii="Times New Roman" w:eastAsia="Times New Roman" w:hAnsi="Times New Roman" w:cs="Times New Roman"/>
          <w:sz w:val="28"/>
          <w:szCs w:val="20"/>
          <w:lang w:eastAsia="ru-RU"/>
        </w:rPr>
      </w:pPr>
    </w:p>
    <w:p w14:paraId="0A359512" w14:textId="2DAB8DDE" w:rsidR="00C304F6" w:rsidRPr="00723E62" w:rsidRDefault="00C304F6" w:rsidP="009A782E">
      <w:pPr>
        <w:spacing w:after="0" w:line="240" w:lineRule="atLeast"/>
        <w:ind w:right="-2"/>
        <w:jc w:val="center"/>
        <w:rPr>
          <w:rFonts w:ascii="Times New Roman" w:eastAsia="Times New Roman" w:hAnsi="Times New Roman" w:cs="Times New Roman"/>
          <w:i/>
          <w:iCs/>
          <w:sz w:val="28"/>
          <w:szCs w:val="20"/>
          <w:lang w:eastAsia="ru-RU"/>
        </w:rPr>
      </w:pPr>
      <w:r w:rsidRPr="00723E62">
        <w:rPr>
          <w:rFonts w:ascii="Times New Roman" w:eastAsia="Times New Roman" w:hAnsi="Times New Roman" w:cs="Times New Roman"/>
          <w:i/>
          <w:iCs/>
          <w:sz w:val="28"/>
          <w:szCs w:val="20"/>
          <w:lang w:eastAsia="ru-RU"/>
        </w:rPr>
        <w:t xml:space="preserve">(рассмотрен </w:t>
      </w:r>
      <w:r w:rsidR="000D29A7" w:rsidRPr="00723E62">
        <w:rPr>
          <w:rFonts w:ascii="Times New Roman" w:eastAsia="Times New Roman" w:hAnsi="Times New Roman" w:cs="Times New Roman"/>
          <w:i/>
          <w:iCs/>
          <w:sz w:val="28"/>
          <w:szCs w:val="20"/>
          <w:lang w:eastAsia="ru-RU"/>
        </w:rPr>
        <w:t>К</w:t>
      </w:r>
      <w:r w:rsidRPr="00723E62">
        <w:rPr>
          <w:rFonts w:ascii="Times New Roman" w:eastAsia="Times New Roman" w:hAnsi="Times New Roman" w:cs="Times New Roman"/>
          <w:i/>
          <w:iCs/>
          <w:sz w:val="28"/>
          <w:szCs w:val="20"/>
          <w:lang w:eastAsia="ru-RU"/>
        </w:rPr>
        <w:t>оллегией Контрольно-счетной палаты Э</w:t>
      </w:r>
      <w:r w:rsidR="005448F5" w:rsidRPr="00723E62">
        <w:rPr>
          <w:rFonts w:ascii="Times New Roman" w:eastAsia="Times New Roman" w:hAnsi="Times New Roman" w:cs="Times New Roman"/>
          <w:i/>
          <w:iCs/>
          <w:sz w:val="28"/>
          <w:szCs w:val="20"/>
          <w:lang w:eastAsia="ru-RU"/>
        </w:rPr>
        <w:t xml:space="preserve">венкийского муниципального района </w:t>
      </w:r>
      <w:r w:rsidRPr="00723E62">
        <w:rPr>
          <w:rFonts w:ascii="Times New Roman" w:eastAsia="Times New Roman" w:hAnsi="Times New Roman" w:cs="Times New Roman"/>
          <w:i/>
          <w:iCs/>
          <w:sz w:val="28"/>
          <w:szCs w:val="20"/>
          <w:lang w:eastAsia="ru-RU"/>
        </w:rPr>
        <w:t>Протокол от «</w:t>
      </w:r>
      <w:r w:rsidR="00723E62" w:rsidRPr="00723E62">
        <w:rPr>
          <w:rFonts w:ascii="Times New Roman" w:eastAsia="Times New Roman" w:hAnsi="Times New Roman" w:cs="Times New Roman"/>
          <w:i/>
          <w:iCs/>
          <w:sz w:val="28"/>
          <w:szCs w:val="20"/>
          <w:lang w:eastAsia="ru-RU"/>
        </w:rPr>
        <w:t>16</w:t>
      </w:r>
      <w:r w:rsidRPr="00723E62">
        <w:rPr>
          <w:rFonts w:ascii="Times New Roman" w:eastAsia="Times New Roman" w:hAnsi="Times New Roman" w:cs="Times New Roman"/>
          <w:i/>
          <w:iCs/>
          <w:sz w:val="28"/>
          <w:szCs w:val="20"/>
          <w:lang w:eastAsia="ru-RU"/>
        </w:rPr>
        <w:t>»</w:t>
      </w:r>
      <w:r w:rsidR="00F5174E" w:rsidRPr="00723E62">
        <w:rPr>
          <w:rFonts w:ascii="Times New Roman" w:eastAsia="Times New Roman" w:hAnsi="Times New Roman" w:cs="Times New Roman"/>
          <w:i/>
          <w:iCs/>
          <w:sz w:val="28"/>
          <w:szCs w:val="20"/>
          <w:lang w:eastAsia="ru-RU"/>
        </w:rPr>
        <w:t xml:space="preserve"> </w:t>
      </w:r>
      <w:r w:rsidR="005448F5" w:rsidRPr="00723E62">
        <w:rPr>
          <w:rFonts w:ascii="Times New Roman" w:eastAsia="Times New Roman" w:hAnsi="Times New Roman" w:cs="Times New Roman"/>
          <w:i/>
          <w:iCs/>
          <w:sz w:val="28"/>
          <w:szCs w:val="20"/>
          <w:lang w:eastAsia="ru-RU"/>
        </w:rPr>
        <w:t>сентября</w:t>
      </w:r>
      <w:r w:rsidR="00F5174E" w:rsidRPr="00723E62">
        <w:rPr>
          <w:rFonts w:ascii="Times New Roman" w:eastAsia="Times New Roman" w:hAnsi="Times New Roman" w:cs="Times New Roman"/>
          <w:i/>
          <w:iCs/>
          <w:sz w:val="28"/>
          <w:szCs w:val="20"/>
          <w:lang w:eastAsia="ru-RU"/>
        </w:rPr>
        <w:t xml:space="preserve"> </w:t>
      </w:r>
      <w:r w:rsidRPr="00723E62">
        <w:rPr>
          <w:rFonts w:ascii="Times New Roman" w:eastAsia="Times New Roman" w:hAnsi="Times New Roman" w:cs="Times New Roman"/>
          <w:i/>
          <w:iCs/>
          <w:sz w:val="28"/>
          <w:szCs w:val="20"/>
          <w:lang w:eastAsia="ru-RU"/>
        </w:rPr>
        <w:t>20</w:t>
      </w:r>
      <w:r w:rsidR="004D136C" w:rsidRPr="00723E62">
        <w:rPr>
          <w:rFonts w:ascii="Times New Roman" w:eastAsia="Times New Roman" w:hAnsi="Times New Roman" w:cs="Times New Roman"/>
          <w:i/>
          <w:iCs/>
          <w:sz w:val="28"/>
          <w:szCs w:val="20"/>
          <w:lang w:eastAsia="ru-RU"/>
        </w:rPr>
        <w:t>24</w:t>
      </w:r>
      <w:r w:rsidR="00F5174E" w:rsidRPr="00723E62">
        <w:rPr>
          <w:rFonts w:ascii="Times New Roman" w:eastAsia="Times New Roman" w:hAnsi="Times New Roman" w:cs="Times New Roman"/>
          <w:i/>
          <w:iCs/>
          <w:sz w:val="28"/>
          <w:szCs w:val="20"/>
          <w:lang w:eastAsia="ru-RU"/>
        </w:rPr>
        <w:t xml:space="preserve"> </w:t>
      </w:r>
      <w:r w:rsidRPr="00723E62">
        <w:rPr>
          <w:rFonts w:ascii="Times New Roman" w:eastAsia="Times New Roman" w:hAnsi="Times New Roman" w:cs="Times New Roman"/>
          <w:i/>
          <w:iCs/>
          <w:sz w:val="28"/>
          <w:szCs w:val="20"/>
          <w:lang w:eastAsia="ru-RU"/>
        </w:rPr>
        <w:t>г</w:t>
      </w:r>
      <w:r w:rsidR="00F5174E" w:rsidRPr="00723E62">
        <w:rPr>
          <w:rFonts w:ascii="Times New Roman" w:eastAsia="Times New Roman" w:hAnsi="Times New Roman" w:cs="Times New Roman"/>
          <w:i/>
          <w:iCs/>
          <w:sz w:val="28"/>
          <w:szCs w:val="20"/>
          <w:lang w:eastAsia="ru-RU"/>
        </w:rPr>
        <w:t>ода</w:t>
      </w:r>
      <w:r w:rsidRPr="00723E62">
        <w:rPr>
          <w:rFonts w:ascii="Times New Roman" w:eastAsia="Times New Roman" w:hAnsi="Times New Roman" w:cs="Times New Roman"/>
          <w:i/>
          <w:iCs/>
          <w:sz w:val="28"/>
          <w:szCs w:val="20"/>
          <w:lang w:eastAsia="ru-RU"/>
        </w:rPr>
        <w:t xml:space="preserve"> №</w:t>
      </w:r>
      <w:r w:rsidR="00723E62" w:rsidRPr="00723E62">
        <w:rPr>
          <w:rFonts w:ascii="Times New Roman" w:eastAsia="Times New Roman" w:hAnsi="Times New Roman" w:cs="Times New Roman"/>
          <w:i/>
          <w:iCs/>
          <w:sz w:val="28"/>
          <w:szCs w:val="20"/>
          <w:lang w:eastAsia="ru-RU"/>
        </w:rPr>
        <w:t>13</w:t>
      </w:r>
      <w:r w:rsidRPr="00723E62">
        <w:rPr>
          <w:rFonts w:ascii="Times New Roman" w:eastAsia="Times New Roman" w:hAnsi="Times New Roman" w:cs="Times New Roman"/>
          <w:i/>
          <w:iCs/>
          <w:sz w:val="28"/>
          <w:szCs w:val="20"/>
          <w:lang w:eastAsia="ru-RU"/>
        </w:rPr>
        <w:t>)</w:t>
      </w:r>
    </w:p>
    <w:p w14:paraId="136B6329" w14:textId="77777777" w:rsidR="000D29A7" w:rsidRPr="008E775E" w:rsidRDefault="000D29A7" w:rsidP="009A782E">
      <w:pPr>
        <w:spacing w:after="0" w:line="240" w:lineRule="atLeast"/>
        <w:ind w:right="-2"/>
        <w:jc w:val="center"/>
        <w:rPr>
          <w:rFonts w:ascii="Times New Roman" w:eastAsia="Times New Roman" w:hAnsi="Times New Roman" w:cs="Times New Roman"/>
          <w:i/>
          <w:iCs/>
          <w:color w:val="FF0000"/>
          <w:sz w:val="28"/>
          <w:szCs w:val="20"/>
          <w:lang w:eastAsia="ru-RU"/>
        </w:rPr>
      </w:pPr>
    </w:p>
    <w:p w14:paraId="58CBFA9B" w14:textId="75C22B20" w:rsidR="007A7EDC" w:rsidRPr="00CA2D28" w:rsidRDefault="007A7EDC" w:rsidP="00CA2D28">
      <w:pPr>
        <w:pStyle w:val="a4"/>
        <w:ind w:firstLine="567"/>
        <w:jc w:val="both"/>
        <w:rPr>
          <w:rFonts w:ascii="Times New Roman" w:hAnsi="Times New Roman" w:cs="Times New Roman"/>
          <w:sz w:val="28"/>
          <w:szCs w:val="28"/>
          <w:lang w:eastAsia="ru-RU"/>
        </w:rPr>
      </w:pPr>
      <w:proofErr w:type="gramStart"/>
      <w:r w:rsidRPr="00CA2D28">
        <w:rPr>
          <w:rFonts w:ascii="Times New Roman" w:hAnsi="Times New Roman" w:cs="Times New Roman"/>
          <w:sz w:val="28"/>
          <w:szCs w:val="28"/>
          <w:u w:val="single"/>
          <w:lang w:eastAsia="ru-RU"/>
        </w:rPr>
        <w:t>Основание для проведения контрольного мероприятия:</w:t>
      </w:r>
      <w:r w:rsidRPr="00CA2D28">
        <w:rPr>
          <w:rFonts w:ascii="Times New Roman" w:hAnsi="Times New Roman" w:cs="Times New Roman"/>
          <w:sz w:val="28"/>
          <w:szCs w:val="28"/>
          <w:lang w:eastAsia="ru-RU"/>
        </w:rPr>
        <w:t xml:space="preserve"> пункт 1.10 Плана работы Контрольно-счетной палаты Эвенкийского муниципального района на 2024 год, утвержденный Решением Коллегии Контрольно-счетной палаты Эвенкийского муниципального района от 28 декабря 2023 года №76 (в редакции Решения от 26.07.2024 №36); Распоряжение Председателя КСП ЭМР </w:t>
      </w:r>
      <w:r w:rsidR="00CA2D28" w:rsidRPr="00CA2D28">
        <w:rPr>
          <w:rFonts w:ascii="Times New Roman" w:hAnsi="Times New Roman" w:cs="Times New Roman"/>
          <w:sz w:val="28"/>
          <w:szCs w:val="28"/>
          <w:lang w:eastAsia="ru-RU"/>
        </w:rPr>
        <w:t xml:space="preserve">«О проведении контрольного мероприятия» </w:t>
      </w:r>
      <w:r w:rsidRPr="00CA2D28">
        <w:rPr>
          <w:rFonts w:ascii="Times New Roman" w:hAnsi="Times New Roman" w:cs="Times New Roman"/>
          <w:sz w:val="28"/>
          <w:szCs w:val="28"/>
          <w:lang w:eastAsia="ru-RU"/>
        </w:rPr>
        <w:t>от 05 июля 2024 года №42-р.</w:t>
      </w:r>
      <w:proofErr w:type="gramEnd"/>
    </w:p>
    <w:p w14:paraId="245A01F3" w14:textId="77777777" w:rsidR="007A7EDC" w:rsidRPr="00CA2D28" w:rsidRDefault="007A7EDC" w:rsidP="00CA2D28">
      <w:pPr>
        <w:pStyle w:val="a4"/>
        <w:ind w:firstLine="567"/>
        <w:jc w:val="both"/>
        <w:rPr>
          <w:rFonts w:ascii="Times New Roman" w:hAnsi="Times New Roman" w:cs="Times New Roman"/>
          <w:sz w:val="28"/>
          <w:szCs w:val="28"/>
          <w:lang w:eastAsia="ru-RU"/>
        </w:rPr>
      </w:pPr>
      <w:r w:rsidRPr="00CA2D28">
        <w:rPr>
          <w:rFonts w:ascii="Times New Roman" w:hAnsi="Times New Roman" w:cs="Times New Roman"/>
          <w:sz w:val="28"/>
          <w:szCs w:val="28"/>
          <w:u w:val="single"/>
          <w:lang w:eastAsia="ru-RU"/>
        </w:rPr>
        <w:t>Предмет контрольного мероприятия:</w:t>
      </w:r>
      <w:r w:rsidRPr="00CA2D28">
        <w:rPr>
          <w:rFonts w:ascii="Times New Roman" w:hAnsi="Times New Roman" w:cs="Times New Roman"/>
          <w:sz w:val="28"/>
          <w:szCs w:val="28"/>
          <w:lang w:eastAsia="ru-RU"/>
        </w:rPr>
        <w:t xml:space="preserve"> бюджетные средства, направленные на обеспечение деятельности учреждения. </w:t>
      </w:r>
    </w:p>
    <w:p w14:paraId="2C098180" w14:textId="77777777" w:rsidR="007A7EDC" w:rsidRPr="00CA2D28" w:rsidRDefault="007A7EDC" w:rsidP="00CA2D28">
      <w:pPr>
        <w:pStyle w:val="a4"/>
        <w:ind w:firstLine="567"/>
        <w:jc w:val="both"/>
        <w:rPr>
          <w:rFonts w:ascii="Times New Roman" w:hAnsi="Times New Roman" w:cs="Times New Roman"/>
          <w:sz w:val="28"/>
          <w:szCs w:val="28"/>
          <w:lang w:eastAsia="ru-RU"/>
        </w:rPr>
      </w:pPr>
      <w:r w:rsidRPr="00CA2D28">
        <w:rPr>
          <w:rFonts w:ascii="Times New Roman" w:hAnsi="Times New Roman" w:cs="Times New Roman"/>
          <w:sz w:val="28"/>
          <w:szCs w:val="28"/>
          <w:u w:val="single"/>
          <w:lang w:eastAsia="ru-RU"/>
        </w:rPr>
        <w:t>Проверяемый период деятельности:</w:t>
      </w:r>
      <w:r w:rsidRPr="00CA2D28">
        <w:rPr>
          <w:rFonts w:ascii="Times New Roman" w:hAnsi="Times New Roman" w:cs="Times New Roman"/>
          <w:b/>
          <w:sz w:val="28"/>
          <w:szCs w:val="28"/>
          <w:lang w:eastAsia="ru-RU"/>
        </w:rPr>
        <w:t xml:space="preserve"> </w:t>
      </w:r>
      <w:r w:rsidRPr="00CA2D28">
        <w:rPr>
          <w:rFonts w:ascii="Times New Roman" w:hAnsi="Times New Roman" w:cs="Times New Roman"/>
          <w:sz w:val="28"/>
          <w:szCs w:val="28"/>
          <w:lang w:eastAsia="ru-RU"/>
        </w:rPr>
        <w:t xml:space="preserve">2023 год. </w:t>
      </w:r>
    </w:p>
    <w:p w14:paraId="63A2FB21" w14:textId="44EC3AD9" w:rsidR="005656F9" w:rsidRDefault="005656F9" w:rsidP="00CA2D28">
      <w:pPr>
        <w:pStyle w:val="a4"/>
        <w:ind w:firstLine="567"/>
        <w:jc w:val="both"/>
        <w:rPr>
          <w:rFonts w:ascii="Times New Roman" w:hAnsi="Times New Roman" w:cs="Times New Roman"/>
          <w:sz w:val="28"/>
          <w:szCs w:val="28"/>
        </w:rPr>
      </w:pPr>
      <w:r w:rsidRPr="00CA2D28">
        <w:rPr>
          <w:rFonts w:ascii="Times New Roman" w:hAnsi="Times New Roman" w:cs="Times New Roman"/>
          <w:sz w:val="28"/>
          <w:szCs w:val="28"/>
        </w:rPr>
        <w:t xml:space="preserve">В ходе контрольного мероприятия составлен Акт проверки от </w:t>
      </w:r>
      <w:r w:rsidR="007A7EDC" w:rsidRPr="00CA2D28">
        <w:rPr>
          <w:rFonts w:ascii="Times New Roman" w:hAnsi="Times New Roman" w:cs="Times New Roman"/>
          <w:sz w:val="28"/>
          <w:szCs w:val="28"/>
        </w:rPr>
        <w:t>27</w:t>
      </w:r>
      <w:r w:rsidRPr="00CA2D28">
        <w:rPr>
          <w:rFonts w:ascii="Times New Roman" w:hAnsi="Times New Roman" w:cs="Times New Roman"/>
          <w:sz w:val="28"/>
          <w:szCs w:val="28"/>
        </w:rPr>
        <w:t xml:space="preserve"> </w:t>
      </w:r>
      <w:r w:rsidR="007A7EDC" w:rsidRPr="00CA2D28">
        <w:rPr>
          <w:rFonts w:ascii="Times New Roman" w:hAnsi="Times New Roman" w:cs="Times New Roman"/>
          <w:sz w:val="28"/>
          <w:szCs w:val="28"/>
        </w:rPr>
        <w:t>августа 2024</w:t>
      </w:r>
      <w:r w:rsidRPr="00CA2D28">
        <w:rPr>
          <w:rFonts w:ascii="Times New Roman" w:hAnsi="Times New Roman" w:cs="Times New Roman"/>
          <w:sz w:val="28"/>
          <w:szCs w:val="28"/>
        </w:rPr>
        <w:t xml:space="preserve"> года.</w:t>
      </w:r>
    </w:p>
    <w:p w14:paraId="45526E9E" w14:textId="77777777" w:rsidR="00CA2D28" w:rsidRPr="00CA2D28" w:rsidRDefault="00CA2D28" w:rsidP="00CA2D28">
      <w:pPr>
        <w:pStyle w:val="a4"/>
        <w:ind w:firstLine="567"/>
        <w:jc w:val="both"/>
        <w:rPr>
          <w:rFonts w:ascii="Times New Roman" w:hAnsi="Times New Roman" w:cs="Times New Roman"/>
          <w:sz w:val="28"/>
          <w:szCs w:val="28"/>
          <w:vertAlign w:val="superscript"/>
        </w:rPr>
      </w:pPr>
    </w:p>
    <w:p w14:paraId="425BD9E5" w14:textId="61723447" w:rsidR="00C304F6" w:rsidRPr="00846003" w:rsidRDefault="00C304F6" w:rsidP="005740C3">
      <w:pPr>
        <w:pStyle w:val="a4"/>
        <w:ind w:right="-2"/>
        <w:jc w:val="center"/>
        <w:rPr>
          <w:rFonts w:ascii="Times New Roman" w:hAnsi="Times New Roman" w:cs="Times New Roman"/>
          <w:b/>
          <w:sz w:val="28"/>
          <w:szCs w:val="28"/>
          <w:lang w:eastAsia="ru-RU"/>
        </w:rPr>
      </w:pPr>
      <w:r w:rsidRPr="00846003">
        <w:rPr>
          <w:rFonts w:ascii="Times New Roman" w:hAnsi="Times New Roman" w:cs="Times New Roman"/>
          <w:b/>
          <w:sz w:val="28"/>
          <w:szCs w:val="28"/>
          <w:lang w:eastAsia="ru-RU"/>
        </w:rPr>
        <w:t xml:space="preserve">Результаты </w:t>
      </w:r>
      <w:r w:rsidR="002905A3" w:rsidRPr="00846003">
        <w:rPr>
          <w:rFonts w:ascii="Times New Roman" w:hAnsi="Times New Roman" w:cs="Times New Roman"/>
          <w:b/>
          <w:sz w:val="28"/>
          <w:szCs w:val="28"/>
          <w:lang w:eastAsia="ru-RU"/>
        </w:rPr>
        <w:t>контрольного</w:t>
      </w:r>
      <w:r w:rsidRPr="00846003">
        <w:rPr>
          <w:rFonts w:ascii="Times New Roman" w:hAnsi="Times New Roman" w:cs="Times New Roman"/>
          <w:b/>
          <w:sz w:val="28"/>
          <w:szCs w:val="28"/>
          <w:lang w:eastAsia="ru-RU"/>
        </w:rPr>
        <w:t xml:space="preserve"> мероприятия:</w:t>
      </w:r>
    </w:p>
    <w:p w14:paraId="0495F62D" w14:textId="77777777" w:rsidR="00846003" w:rsidRPr="00846003" w:rsidRDefault="00846003" w:rsidP="009A782E">
      <w:pPr>
        <w:pStyle w:val="a4"/>
        <w:ind w:right="-2" w:firstLine="567"/>
        <w:jc w:val="both"/>
        <w:rPr>
          <w:rFonts w:ascii="Times New Roman" w:hAnsi="Times New Roman" w:cs="Times New Roman"/>
          <w:i/>
          <w:sz w:val="28"/>
          <w:szCs w:val="28"/>
        </w:rPr>
      </w:pPr>
      <w:r w:rsidRPr="00846003">
        <w:rPr>
          <w:rFonts w:ascii="Times New Roman" w:hAnsi="Times New Roman" w:cs="Times New Roman"/>
          <w:i/>
          <w:sz w:val="28"/>
          <w:szCs w:val="28"/>
        </w:rPr>
        <w:t xml:space="preserve">Краткая информация об объекте контрольного мероприятия: </w:t>
      </w:r>
    </w:p>
    <w:p w14:paraId="4248B5B4" w14:textId="77777777" w:rsidR="007A7EDC" w:rsidRPr="007A7EDC" w:rsidRDefault="007A7EDC" w:rsidP="007A7EDC">
      <w:pPr>
        <w:spacing w:after="0" w:line="240" w:lineRule="auto"/>
        <w:ind w:right="-1" w:firstLine="567"/>
        <w:jc w:val="both"/>
        <w:rPr>
          <w:rFonts w:ascii="Times New Roman" w:eastAsia="Times New Roman" w:hAnsi="Times New Roman" w:cs="Times New Roman"/>
          <w:sz w:val="28"/>
          <w:szCs w:val="28"/>
          <w:lang w:eastAsia="ru-RU"/>
        </w:rPr>
      </w:pPr>
      <w:r w:rsidRPr="007A7EDC">
        <w:rPr>
          <w:rFonts w:ascii="Times New Roman" w:eastAsia="Times New Roman" w:hAnsi="Times New Roman" w:cs="Times New Roman"/>
          <w:sz w:val="28"/>
          <w:szCs w:val="28"/>
          <w:lang w:eastAsia="ru-RU"/>
        </w:rPr>
        <w:t>Полное наименование учреждения: муниципальное бюджетное учреждение культуры «</w:t>
      </w:r>
      <w:proofErr w:type="spellStart"/>
      <w:r w:rsidRPr="007A7EDC">
        <w:rPr>
          <w:rFonts w:ascii="Times New Roman" w:eastAsia="Times New Roman" w:hAnsi="Times New Roman" w:cs="Times New Roman"/>
          <w:sz w:val="28"/>
          <w:szCs w:val="28"/>
          <w:lang w:eastAsia="ru-RU"/>
        </w:rPr>
        <w:t>Ванаварская</w:t>
      </w:r>
      <w:proofErr w:type="spellEnd"/>
      <w:r w:rsidRPr="007A7EDC">
        <w:rPr>
          <w:rFonts w:ascii="Times New Roman" w:eastAsia="Times New Roman" w:hAnsi="Times New Roman" w:cs="Times New Roman"/>
          <w:sz w:val="28"/>
          <w:szCs w:val="28"/>
          <w:lang w:eastAsia="ru-RU"/>
        </w:rPr>
        <w:t xml:space="preserve"> клубная система» Эвенкийского муниципального района Красноярского края (далее - учреждение, МБУК «ВКС» ЭМР).</w:t>
      </w:r>
    </w:p>
    <w:p w14:paraId="7A6F7FEC" w14:textId="77777777" w:rsidR="007A7EDC" w:rsidRPr="007A7EDC" w:rsidRDefault="007A7EDC" w:rsidP="007A7EDC">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7A7EDC">
        <w:rPr>
          <w:rFonts w:ascii="Times New Roman" w:eastAsia="Times New Roman" w:hAnsi="Times New Roman" w:cs="Times New Roman"/>
          <w:sz w:val="28"/>
          <w:szCs w:val="28"/>
          <w:lang w:eastAsia="ru-RU"/>
        </w:rPr>
        <w:t>Сокращенное наименование учреждения: МБУК «ВКС» ЭМР.</w:t>
      </w:r>
    </w:p>
    <w:p w14:paraId="228B7028" w14:textId="77777777" w:rsidR="007A7EDC" w:rsidRPr="007A7EDC" w:rsidRDefault="007A7EDC" w:rsidP="007A7EDC">
      <w:pPr>
        <w:spacing w:after="0" w:line="240" w:lineRule="auto"/>
        <w:ind w:firstLine="567"/>
        <w:jc w:val="both"/>
        <w:rPr>
          <w:rFonts w:ascii="Times New Roman" w:eastAsia="Times New Roman" w:hAnsi="Times New Roman" w:cs="Times New Roman"/>
          <w:sz w:val="28"/>
          <w:szCs w:val="28"/>
          <w:lang w:eastAsia="ru-RU"/>
        </w:rPr>
      </w:pPr>
      <w:r w:rsidRPr="007A7EDC">
        <w:rPr>
          <w:rFonts w:ascii="Times New Roman" w:eastAsia="Times New Roman" w:hAnsi="Times New Roman" w:cs="Times New Roman"/>
          <w:sz w:val="28"/>
          <w:szCs w:val="28"/>
          <w:lang w:eastAsia="ru-RU"/>
        </w:rPr>
        <w:t xml:space="preserve">Место нахождения и юридический адрес: 648490, Красноярский край, Эвенкийский район, село </w:t>
      </w:r>
      <w:proofErr w:type="spellStart"/>
      <w:r w:rsidRPr="007A7EDC">
        <w:rPr>
          <w:rFonts w:ascii="Times New Roman" w:eastAsia="Times New Roman" w:hAnsi="Times New Roman" w:cs="Times New Roman"/>
          <w:sz w:val="28"/>
          <w:szCs w:val="28"/>
          <w:lang w:eastAsia="ru-RU"/>
        </w:rPr>
        <w:t>Ванавара</w:t>
      </w:r>
      <w:proofErr w:type="spellEnd"/>
      <w:r w:rsidRPr="007A7EDC">
        <w:rPr>
          <w:rFonts w:ascii="Times New Roman" w:eastAsia="Times New Roman" w:hAnsi="Times New Roman" w:cs="Times New Roman"/>
          <w:sz w:val="28"/>
          <w:szCs w:val="28"/>
          <w:lang w:eastAsia="ru-RU"/>
        </w:rPr>
        <w:t xml:space="preserve">, ул. </w:t>
      </w:r>
      <w:proofErr w:type="gramStart"/>
      <w:r w:rsidRPr="007A7EDC">
        <w:rPr>
          <w:rFonts w:ascii="Times New Roman" w:eastAsia="Times New Roman" w:hAnsi="Times New Roman" w:cs="Times New Roman"/>
          <w:sz w:val="28"/>
          <w:szCs w:val="28"/>
          <w:lang w:eastAsia="ru-RU"/>
        </w:rPr>
        <w:t>Советская</w:t>
      </w:r>
      <w:proofErr w:type="gramEnd"/>
      <w:r w:rsidRPr="007A7EDC">
        <w:rPr>
          <w:rFonts w:ascii="Times New Roman" w:eastAsia="Times New Roman" w:hAnsi="Times New Roman" w:cs="Times New Roman"/>
          <w:sz w:val="28"/>
          <w:szCs w:val="28"/>
          <w:lang w:eastAsia="ru-RU"/>
        </w:rPr>
        <w:t>, дом №64.</w:t>
      </w:r>
    </w:p>
    <w:p w14:paraId="5A5A65E7" w14:textId="77777777" w:rsidR="007A7EDC" w:rsidRPr="007A7EDC" w:rsidRDefault="007A7EDC" w:rsidP="007A7EDC">
      <w:pPr>
        <w:spacing w:after="0" w:line="240" w:lineRule="auto"/>
        <w:ind w:firstLine="567"/>
        <w:jc w:val="both"/>
        <w:rPr>
          <w:rFonts w:ascii="Times New Roman" w:eastAsia="Times New Roman" w:hAnsi="Times New Roman" w:cs="Times New Roman"/>
          <w:sz w:val="28"/>
          <w:szCs w:val="28"/>
          <w:lang w:eastAsia="ru-RU"/>
        </w:rPr>
      </w:pPr>
      <w:r w:rsidRPr="007A7EDC">
        <w:rPr>
          <w:rFonts w:ascii="Times New Roman" w:eastAsia="Times New Roman" w:hAnsi="Times New Roman" w:cs="Times New Roman"/>
          <w:sz w:val="28"/>
          <w:szCs w:val="28"/>
          <w:lang w:eastAsia="ru-RU"/>
        </w:rPr>
        <w:t>Полномочия учредителя осуществляет Управление культуры Администрации Эвенкийского муниципального района Красноярского края (далее - учредитель). Полномочия собственника от имени Эвенкийского муниципального района осуществляет - Департамент земельно-имущественных отношений Администрации Эвенкийского муниципального района Красноярского края (далее - уполномоченный орган).</w:t>
      </w:r>
    </w:p>
    <w:p w14:paraId="590431AC" w14:textId="77777777" w:rsidR="007A7EDC" w:rsidRPr="007A7EDC" w:rsidRDefault="007A7EDC" w:rsidP="007A7EDC">
      <w:pPr>
        <w:spacing w:after="0" w:line="240" w:lineRule="auto"/>
        <w:ind w:firstLine="567"/>
        <w:jc w:val="both"/>
        <w:rPr>
          <w:rFonts w:ascii="Times New Roman" w:eastAsia="Times New Roman" w:hAnsi="Times New Roman" w:cs="Times New Roman"/>
          <w:sz w:val="28"/>
          <w:szCs w:val="28"/>
          <w:lang w:eastAsia="ru-RU"/>
        </w:rPr>
      </w:pPr>
      <w:r w:rsidRPr="007A7EDC">
        <w:rPr>
          <w:rFonts w:ascii="Times New Roman" w:eastAsia="Times New Roman" w:hAnsi="Times New Roman" w:cs="Times New Roman"/>
          <w:sz w:val="28"/>
          <w:szCs w:val="28"/>
          <w:lang w:eastAsia="ru-RU"/>
        </w:rPr>
        <w:lastRenderedPageBreak/>
        <w:t xml:space="preserve">Учреждение находится в ведомственном подчинении </w:t>
      </w:r>
      <w:proofErr w:type="gramStart"/>
      <w:r w:rsidRPr="007A7EDC">
        <w:rPr>
          <w:rFonts w:ascii="Times New Roman" w:eastAsia="Times New Roman" w:hAnsi="Times New Roman" w:cs="Times New Roman"/>
          <w:sz w:val="28"/>
          <w:szCs w:val="28"/>
          <w:lang w:eastAsia="ru-RU"/>
        </w:rPr>
        <w:t>Управления культуры Администрации Эвенкийского муниципального района Красноярского края</w:t>
      </w:r>
      <w:proofErr w:type="gramEnd"/>
      <w:r w:rsidRPr="007A7EDC">
        <w:rPr>
          <w:rFonts w:ascii="Times New Roman" w:eastAsia="Times New Roman" w:hAnsi="Times New Roman" w:cs="Times New Roman"/>
          <w:sz w:val="28"/>
          <w:szCs w:val="28"/>
          <w:lang w:eastAsia="ru-RU"/>
        </w:rPr>
        <w:t>.</w:t>
      </w:r>
    </w:p>
    <w:p w14:paraId="10F27CC3" w14:textId="77777777" w:rsidR="007A7EDC" w:rsidRPr="007A7EDC" w:rsidRDefault="007A7EDC" w:rsidP="007A7EDC">
      <w:pPr>
        <w:spacing w:after="0" w:line="240" w:lineRule="auto"/>
        <w:ind w:firstLine="567"/>
        <w:jc w:val="both"/>
        <w:rPr>
          <w:rFonts w:ascii="Times New Roman" w:eastAsia="Times New Roman" w:hAnsi="Times New Roman" w:cs="Times New Roman"/>
          <w:sz w:val="28"/>
          <w:szCs w:val="28"/>
          <w:lang w:eastAsia="ru-RU"/>
        </w:rPr>
      </w:pPr>
      <w:proofErr w:type="gramStart"/>
      <w:r w:rsidRPr="007A7EDC">
        <w:rPr>
          <w:rFonts w:ascii="Times New Roman" w:eastAsia="Times New Roman" w:hAnsi="Times New Roman" w:cs="Times New Roman"/>
          <w:sz w:val="28"/>
          <w:szCs w:val="28"/>
          <w:lang w:eastAsia="ru-RU"/>
        </w:rPr>
        <w:t>Учреждение является юридическим лицом, имеет самостоятельный баланс, обособленное имущество, лицевые счета в территориальном органе казначейства Красноярского края, а также, при необходимости в территориальном органе Федерального казначейства в установленном законодательством Российской Федерации порядке для учета бюджетных средств, а также средств, полученных от осуществления приносящей доход деятельности, бланки, штампы, круглую печать со своим наименованием и наименованием учредителя на русском языке, зарегистрированную в</w:t>
      </w:r>
      <w:proofErr w:type="gramEnd"/>
      <w:r w:rsidRPr="007A7EDC">
        <w:rPr>
          <w:rFonts w:ascii="Times New Roman" w:eastAsia="Times New Roman" w:hAnsi="Times New Roman" w:cs="Times New Roman"/>
          <w:sz w:val="28"/>
          <w:szCs w:val="28"/>
          <w:lang w:eastAsia="ru-RU"/>
        </w:rPr>
        <w:t xml:space="preserve"> установленном </w:t>
      </w:r>
      <w:proofErr w:type="gramStart"/>
      <w:r w:rsidRPr="007A7EDC">
        <w:rPr>
          <w:rFonts w:ascii="Times New Roman" w:eastAsia="Times New Roman" w:hAnsi="Times New Roman" w:cs="Times New Roman"/>
          <w:sz w:val="28"/>
          <w:szCs w:val="28"/>
          <w:lang w:eastAsia="ru-RU"/>
        </w:rPr>
        <w:t>порядке</w:t>
      </w:r>
      <w:proofErr w:type="gramEnd"/>
      <w:r w:rsidRPr="007A7EDC">
        <w:rPr>
          <w:rFonts w:ascii="Times New Roman" w:eastAsia="Times New Roman" w:hAnsi="Times New Roman" w:cs="Times New Roman"/>
          <w:sz w:val="28"/>
          <w:szCs w:val="28"/>
          <w:lang w:eastAsia="ru-RU"/>
        </w:rPr>
        <w:t xml:space="preserve"> фирменную эмблему.</w:t>
      </w:r>
    </w:p>
    <w:p w14:paraId="41A9002F" w14:textId="77777777" w:rsidR="007A7EDC" w:rsidRPr="007A7EDC" w:rsidRDefault="007A7EDC" w:rsidP="007A7EDC">
      <w:pPr>
        <w:spacing w:after="0" w:line="240" w:lineRule="auto"/>
        <w:ind w:firstLine="567"/>
        <w:jc w:val="both"/>
        <w:rPr>
          <w:rFonts w:ascii="Times New Roman" w:eastAsia="Times New Roman" w:hAnsi="Times New Roman" w:cs="Times New Roman"/>
          <w:sz w:val="28"/>
          <w:szCs w:val="28"/>
          <w:lang w:eastAsia="ru-RU"/>
        </w:rPr>
      </w:pPr>
      <w:r w:rsidRPr="007A7EDC">
        <w:rPr>
          <w:rFonts w:ascii="Times New Roman" w:eastAsia="Times New Roman" w:hAnsi="Times New Roman" w:cs="Times New Roman"/>
          <w:sz w:val="28"/>
          <w:szCs w:val="28"/>
          <w:lang w:eastAsia="ru-RU"/>
        </w:rPr>
        <w:t>Имущество учреждения находится в собственности Эвенкийского муниципального района, отражается на самостоятельном балансе учреждения и закреплено за ним на праве оперативного управления.</w:t>
      </w:r>
    </w:p>
    <w:p w14:paraId="0B78DF86" w14:textId="77777777" w:rsidR="007A7EDC" w:rsidRPr="007A7EDC" w:rsidRDefault="007A7EDC" w:rsidP="007A7EDC">
      <w:pPr>
        <w:tabs>
          <w:tab w:val="left" w:pos="0"/>
        </w:tabs>
        <w:spacing w:after="0" w:line="240" w:lineRule="auto"/>
        <w:ind w:firstLine="567"/>
        <w:jc w:val="both"/>
        <w:rPr>
          <w:rFonts w:ascii="Times New Roman" w:eastAsia="Times New Roman" w:hAnsi="Times New Roman" w:cs="Times New Roman"/>
          <w:sz w:val="28"/>
          <w:szCs w:val="28"/>
          <w:lang w:eastAsia="ru-RU"/>
        </w:rPr>
      </w:pPr>
      <w:r w:rsidRPr="007A7EDC">
        <w:rPr>
          <w:rFonts w:ascii="Times New Roman" w:eastAsia="Times New Roman" w:hAnsi="Times New Roman" w:cs="Times New Roman"/>
          <w:sz w:val="28"/>
          <w:szCs w:val="28"/>
          <w:lang w:eastAsia="ru-RU"/>
        </w:rPr>
        <w:t xml:space="preserve">Приказом, Управления культуры Администрации Эвенкийского муниципального района Красноярского края, от 01.07.2011 №151 с 01.07.2011 директором учреждения назначена </w:t>
      </w:r>
      <w:proofErr w:type="spellStart"/>
      <w:r w:rsidRPr="007A7EDC">
        <w:rPr>
          <w:rFonts w:ascii="Times New Roman" w:eastAsia="Times New Roman" w:hAnsi="Times New Roman" w:cs="Times New Roman"/>
          <w:sz w:val="28"/>
          <w:szCs w:val="28"/>
          <w:lang w:eastAsia="ru-RU"/>
        </w:rPr>
        <w:t>Баснина</w:t>
      </w:r>
      <w:proofErr w:type="spellEnd"/>
      <w:r w:rsidRPr="007A7EDC">
        <w:rPr>
          <w:rFonts w:ascii="Times New Roman" w:eastAsia="Times New Roman" w:hAnsi="Times New Roman" w:cs="Times New Roman"/>
          <w:sz w:val="28"/>
          <w:szCs w:val="28"/>
          <w:lang w:eastAsia="ru-RU"/>
        </w:rPr>
        <w:t xml:space="preserve"> Елена Александровна.                          На основании Приказа, Управления культуры Администрации Эвенкийского муниципального района Красноярского края, от 20.05.2024 №02-97 директор </w:t>
      </w:r>
      <w:proofErr w:type="spellStart"/>
      <w:r w:rsidRPr="007A7EDC">
        <w:rPr>
          <w:rFonts w:ascii="Times New Roman" w:eastAsia="Times New Roman" w:hAnsi="Times New Roman" w:cs="Times New Roman"/>
          <w:sz w:val="28"/>
          <w:szCs w:val="28"/>
          <w:lang w:eastAsia="ru-RU"/>
        </w:rPr>
        <w:t>Баснина</w:t>
      </w:r>
      <w:proofErr w:type="spellEnd"/>
      <w:r w:rsidRPr="007A7EDC">
        <w:rPr>
          <w:rFonts w:ascii="Times New Roman" w:eastAsia="Times New Roman" w:hAnsi="Times New Roman" w:cs="Times New Roman"/>
          <w:sz w:val="28"/>
          <w:szCs w:val="28"/>
          <w:lang w:eastAsia="ru-RU"/>
        </w:rPr>
        <w:t xml:space="preserve"> Елена Александровна уволена 25.07.2024.</w:t>
      </w:r>
    </w:p>
    <w:p w14:paraId="69E4AB8B" w14:textId="012EB6AF" w:rsidR="00846003" w:rsidRPr="00846003" w:rsidRDefault="007A7EDC" w:rsidP="007A7EDC">
      <w:pPr>
        <w:pStyle w:val="a4"/>
        <w:ind w:right="-2" w:firstLine="567"/>
        <w:jc w:val="both"/>
        <w:rPr>
          <w:rFonts w:ascii="Times New Roman" w:hAnsi="Times New Roman" w:cs="Times New Roman"/>
          <w:sz w:val="28"/>
          <w:szCs w:val="28"/>
          <w:lang w:eastAsia="ru-RU"/>
        </w:rPr>
      </w:pPr>
      <w:r w:rsidRPr="007A7EDC">
        <w:rPr>
          <w:rFonts w:ascii="Times New Roman" w:eastAsia="Times New Roman" w:hAnsi="Times New Roman" w:cs="Times New Roman"/>
          <w:sz w:val="28"/>
          <w:szCs w:val="28"/>
          <w:lang w:eastAsia="ru-RU"/>
        </w:rPr>
        <w:t>Приказом, Управления культуры Администрации Эвенкийского муниципального района Красноярского края, от 19.07.2024 №02-147 директором учреждения назначена Чуркина Мальвина Николаевна с 26.07.2024.</w:t>
      </w:r>
    </w:p>
    <w:p w14:paraId="13EE6AC2" w14:textId="39D4DA73" w:rsidR="00075FF5" w:rsidRPr="009246FF" w:rsidRDefault="009246FF" w:rsidP="005740C3">
      <w:pPr>
        <w:autoSpaceDE w:val="0"/>
        <w:autoSpaceDN w:val="0"/>
        <w:adjustRightInd w:val="0"/>
        <w:spacing w:after="0" w:line="240" w:lineRule="auto"/>
        <w:ind w:right="-2"/>
        <w:jc w:val="center"/>
        <w:rPr>
          <w:rFonts w:ascii="Times New Roman" w:eastAsia="Times New Roman" w:hAnsi="Times New Roman" w:cs="Times New Roman"/>
          <w:b/>
          <w:i/>
          <w:iCs/>
          <w:sz w:val="23"/>
          <w:szCs w:val="23"/>
          <w:lang w:eastAsia="ru-RU"/>
        </w:rPr>
      </w:pPr>
      <w:r w:rsidRPr="009246FF">
        <w:rPr>
          <w:rFonts w:ascii="Times New Roman" w:eastAsia="Times New Roman" w:hAnsi="Times New Roman" w:cs="Times New Roman"/>
          <w:b/>
          <w:sz w:val="28"/>
          <w:szCs w:val="20"/>
          <w:lang w:eastAsia="ru-RU"/>
        </w:rPr>
        <w:t xml:space="preserve">Анализ нормативной правовой базы и учредительных документов, регламентирующих деятельность муниципального </w:t>
      </w:r>
      <w:r w:rsidR="005271A5">
        <w:rPr>
          <w:rFonts w:ascii="Times New Roman" w:eastAsia="Times New Roman" w:hAnsi="Times New Roman" w:cs="Times New Roman"/>
          <w:b/>
          <w:sz w:val="28"/>
          <w:szCs w:val="20"/>
          <w:lang w:eastAsia="ru-RU"/>
        </w:rPr>
        <w:t>бюджетного</w:t>
      </w:r>
      <w:r w:rsidRPr="009246FF">
        <w:rPr>
          <w:rFonts w:ascii="Times New Roman" w:eastAsia="Times New Roman" w:hAnsi="Times New Roman" w:cs="Times New Roman"/>
          <w:b/>
          <w:sz w:val="28"/>
          <w:szCs w:val="20"/>
          <w:lang w:eastAsia="ru-RU"/>
        </w:rPr>
        <w:t xml:space="preserve"> учреждения</w:t>
      </w:r>
      <w:r w:rsidR="00075FF5" w:rsidRPr="009246FF">
        <w:rPr>
          <w:rFonts w:ascii="Times New Roman" w:eastAsia="Times New Roman" w:hAnsi="Times New Roman" w:cs="Times New Roman"/>
          <w:b/>
          <w:sz w:val="28"/>
          <w:szCs w:val="20"/>
          <w:lang w:eastAsia="ru-RU"/>
        </w:rPr>
        <w:t>.</w:t>
      </w:r>
    </w:p>
    <w:p w14:paraId="41D3E5DE" w14:textId="2AB03178" w:rsidR="007A7EDC" w:rsidRPr="007A7EDC" w:rsidRDefault="007A7EDC" w:rsidP="007A7EDC">
      <w:pPr>
        <w:tabs>
          <w:tab w:val="left" w:pos="567"/>
          <w:tab w:val="left" w:pos="2977"/>
        </w:tabs>
        <w:spacing w:after="0" w:line="240" w:lineRule="auto"/>
        <w:ind w:firstLine="567"/>
        <w:jc w:val="both"/>
        <w:rPr>
          <w:rFonts w:ascii="Times New Roman" w:eastAsia="Times New Roman" w:hAnsi="Times New Roman" w:cs="Times New Roman"/>
          <w:i/>
          <w:sz w:val="28"/>
          <w:szCs w:val="20"/>
          <w:lang w:eastAsia="ru-RU"/>
        </w:rPr>
      </w:pPr>
      <w:proofErr w:type="gramStart"/>
      <w:r w:rsidRPr="007A7EDC">
        <w:rPr>
          <w:rFonts w:ascii="Times New Roman" w:eastAsia="Times New Roman" w:hAnsi="Times New Roman" w:cs="Times New Roman"/>
          <w:i/>
          <w:sz w:val="28"/>
          <w:szCs w:val="20"/>
          <w:lang w:eastAsia="ru-RU"/>
        </w:rPr>
        <w:t>Учреждение являлось правопреемником государственного учреждения «</w:t>
      </w:r>
      <w:proofErr w:type="spellStart"/>
      <w:r w:rsidRPr="007A7EDC">
        <w:rPr>
          <w:rFonts w:ascii="Times New Roman" w:eastAsia="Times New Roman" w:hAnsi="Times New Roman" w:cs="Times New Roman"/>
          <w:i/>
          <w:sz w:val="28"/>
          <w:szCs w:val="20"/>
          <w:lang w:eastAsia="ru-RU"/>
        </w:rPr>
        <w:t>Ванавараская</w:t>
      </w:r>
      <w:proofErr w:type="spellEnd"/>
      <w:r w:rsidRPr="007A7EDC">
        <w:rPr>
          <w:rFonts w:ascii="Times New Roman" w:eastAsia="Times New Roman" w:hAnsi="Times New Roman" w:cs="Times New Roman"/>
          <w:i/>
          <w:sz w:val="28"/>
          <w:szCs w:val="20"/>
          <w:lang w:eastAsia="ru-RU"/>
        </w:rPr>
        <w:t xml:space="preserve"> клубная система», созданного распоряжением Администрации Эвенкийского автономного округа от 14.12.2001  №201-21 и зарегистрировано в соответствии с постановлением Администрации </w:t>
      </w:r>
      <w:proofErr w:type="spellStart"/>
      <w:r w:rsidRPr="007A7EDC">
        <w:rPr>
          <w:rFonts w:ascii="Times New Roman" w:eastAsia="Times New Roman" w:hAnsi="Times New Roman" w:cs="Times New Roman"/>
          <w:i/>
          <w:sz w:val="28"/>
          <w:szCs w:val="20"/>
          <w:lang w:eastAsia="ru-RU"/>
        </w:rPr>
        <w:t>Тунгусско</w:t>
      </w:r>
      <w:proofErr w:type="spellEnd"/>
      <w:r w:rsidRPr="007A7EDC">
        <w:rPr>
          <w:rFonts w:ascii="Times New Roman" w:eastAsia="Times New Roman" w:hAnsi="Times New Roman" w:cs="Times New Roman"/>
          <w:i/>
          <w:sz w:val="28"/>
          <w:szCs w:val="20"/>
          <w:lang w:eastAsia="ru-RU"/>
        </w:rPr>
        <w:t>-Чунского района Эвенкийского автономного округа от 13.12.2001 №195/1 «О регистрации Государственного учреждения «</w:t>
      </w:r>
      <w:proofErr w:type="spellStart"/>
      <w:r w:rsidRPr="007A7EDC">
        <w:rPr>
          <w:rFonts w:ascii="Times New Roman" w:eastAsia="Times New Roman" w:hAnsi="Times New Roman" w:cs="Times New Roman"/>
          <w:i/>
          <w:sz w:val="28"/>
          <w:szCs w:val="20"/>
          <w:lang w:eastAsia="ru-RU"/>
        </w:rPr>
        <w:t>Ванаварская</w:t>
      </w:r>
      <w:proofErr w:type="spellEnd"/>
      <w:r w:rsidRPr="007A7EDC">
        <w:rPr>
          <w:rFonts w:ascii="Times New Roman" w:eastAsia="Times New Roman" w:hAnsi="Times New Roman" w:cs="Times New Roman"/>
          <w:i/>
          <w:sz w:val="28"/>
          <w:szCs w:val="20"/>
          <w:lang w:eastAsia="ru-RU"/>
        </w:rPr>
        <w:t xml:space="preserve"> клубная система», для оказания услуг в целях обеспечения реализации предусмотренных законодательством Российской Федерации полномочий министерства культуры Красноярского края в сфере культуры.</w:t>
      </w:r>
      <w:proofErr w:type="gramEnd"/>
    </w:p>
    <w:p w14:paraId="79263DBA" w14:textId="2767141E" w:rsidR="007A7EDC" w:rsidRPr="007A7EDC" w:rsidRDefault="007A7EDC" w:rsidP="007A7EDC">
      <w:pPr>
        <w:tabs>
          <w:tab w:val="left" w:pos="567"/>
          <w:tab w:val="left" w:pos="2977"/>
        </w:tabs>
        <w:spacing w:after="0" w:line="240" w:lineRule="auto"/>
        <w:ind w:firstLine="567"/>
        <w:jc w:val="both"/>
        <w:rPr>
          <w:rFonts w:ascii="Times New Roman" w:eastAsia="Times New Roman" w:hAnsi="Times New Roman" w:cs="Times New Roman"/>
          <w:i/>
          <w:sz w:val="28"/>
          <w:szCs w:val="20"/>
          <w:lang w:eastAsia="ru-RU"/>
        </w:rPr>
      </w:pPr>
      <w:r w:rsidRPr="007A7EDC">
        <w:rPr>
          <w:rFonts w:ascii="Times New Roman" w:eastAsia="Times New Roman" w:hAnsi="Times New Roman" w:cs="Times New Roman"/>
          <w:i/>
          <w:sz w:val="28"/>
          <w:szCs w:val="20"/>
          <w:lang w:eastAsia="ru-RU"/>
        </w:rPr>
        <w:t xml:space="preserve">С 10 января 2006 года на основании постановления Администрации Эвенкийского автономного округа от </w:t>
      </w:r>
      <w:r w:rsidRPr="00723E62">
        <w:rPr>
          <w:rFonts w:ascii="Times New Roman" w:eastAsia="Times New Roman" w:hAnsi="Times New Roman" w:cs="Times New Roman"/>
          <w:i/>
          <w:sz w:val="28"/>
          <w:szCs w:val="20"/>
          <w:lang w:eastAsia="ru-RU"/>
        </w:rPr>
        <w:t>17</w:t>
      </w:r>
      <w:r w:rsidR="00723E62" w:rsidRPr="00723E62">
        <w:rPr>
          <w:rFonts w:ascii="Times New Roman" w:eastAsia="Times New Roman" w:hAnsi="Times New Roman" w:cs="Times New Roman"/>
          <w:i/>
          <w:sz w:val="28"/>
          <w:szCs w:val="20"/>
          <w:lang w:eastAsia="ru-RU"/>
        </w:rPr>
        <w:t>.10.2005</w:t>
      </w:r>
      <w:r w:rsidRPr="00723E62">
        <w:rPr>
          <w:rFonts w:ascii="Times New Roman" w:eastAsia="Times New Roman" w:hAnsi="Times New Roman" w:cs="Times New Roman"/>
          <w:i/>
          <w:sz w:val="28"/>
          <w:szCs w:val="20"/>
          <w:lang w:eastAsia="ru-RU"/>
        </w:rPr>
        <w:t xml:space="preserve"> №358 и постановления Администрации Эвенкийского муниципального района от 22</w:t>
      </w:r>
      <w:r w:rsidR="00723E62" w:rsidRPr="00723E62">
        <w:rPr>
          <w:rFonts w:ascii="Times New Roman" w:eastAsia="Times New Roman" w:hAnsi="Times New Roman" w:cs="Times New Roman"/>
          <w:i/>
          <w:sz w:val="28"/>
          <w:szCs w:val="20"/>
          <w:lang w:eastAsia="ru-RU"/>
        </w:rPr>
        <w:t xml:space="preserve">.12.2005 </w:t>
      </w:r>
      <w:r w:rsidRPr="00723E62">
        <w:rPr>
          <w:rFonts w:ascii="Times New Roman" w:eastAsia="Times New Roman" w:hAnsi="Times New Roman" w:cs="Times New Roman"/>
          <w:i/>
          <w:sz w:val="28"/>
          <w:szCs w:val="20"/>
          <w:lang w:eastAsia="ru-RU"/>
        </w:rPr>
        <w:t xml:space="preserve">№03 </w:t>
      </w:r>
      <w:r w:rsidRPr="007A7EDC">
        <w:rPr>
          <w:rFonts w:ascii="Times New Roman" w:eastAsia="Times New Roman" w:hAnsi="Times New Roman" w:cs="Times New Roman"/>
          <w:i/>
          <w:sz w:val="28"/>
          <w:szCs w:val="20"/>
          <w:lang w:eastAsia="ru-RU"/>
        </w:rPr>
        <w:t>учреждение было переименовано из государственного учреждения «</w:t>
      </w:r>
      <w:proofErr w:type="spellStart"/>
      <w:r w:rsidRPr="007A7EDC">
        <w:rPr>
          <w:rFonts w:ascii="Times New Roman" w:eastAsia="Times New Roman" w:hAnsi="Times New Roman" w:cs="Times New Roman"/>
          <w:i/>
          <w:sz w:val="28"/>
          <w:szCs w:val="20"/>
          <w:lang w:eastAsia="ru-RU"/>
        </w:rPr>
        <w:t>Ванаварская</w:t>
      </w:r>
      <w:proofErr w:type="spellEnd"/>
      <w:r w:rsidRPr="007A7EDC">
        <w:rPr>
          <w:rFonts w:ascii="Times New Roman" w:eastAsia="Times New Roman" w:hAnsi="Times New Roman" w:cs="Times New Roman"/>
          <w:i/>
          <w:sz w:val="28"/>
          <w:szCs w:val="20"/>
          <w:lang w:eastAsia="ru-RU"/>
        </w:rPr>
        <w:t xml:space="preserve"> клубная система» в Муниципальное учреждение культуры «</w:t>
      </w:r>
      <w:proofErr w:type="spellStart"/>
      <w:r w:rsidRPr="007A7EDC">
        <w:rPr>
          <w:rFonts w:ascii="Times New Roman" w:eastAsia="Times New Roman" w:hAnsi="Times New Roman" w:cs="Times New Roman"/>
          <w:i/>
          <w:sz w:val="28"/>
          <w:szCs w:val="20"/>
          <w:lang w:eastAsia="ru-RU"/>
        </w:rPr>
        <w:t>Ванаварская</w:t>
      </w:r>
      <w:proofErr w:type="spellEnd"/>
      <w:r w:rsidRPr="007A7EDC">
        <w:rPr>
          <w:rFonts w:ascii="Times New Roman" w:eastAsia="Times New Roman" w:hAnsi="Times New Roman" w:cs="Times New Roman"/>
          <w:i/>
          <w:sz w:val="28"/>
          <w:szCs w:val="20"/>
          <w:lang w:eastAsia="ru-RU"/>
        </w:rPr>
        <w:t xml:space="preserve"> клубная система» Эвенкийского муниципального района Эвенкийского автономного округа.</w:t>
      </w:r>
    </w:p>
    <w:p w14:paraId="4B1AFEBB" w14:textId="4F4D3729" w:rsidR="007A7EDC" w:rsidRPr="007A7EDC" w:rsidRDefault="007A7EDC" w:rsidP="007A7EDC">
      <w:pPr>
        <w:tabs>
          <w:tab w:val="left" w:pos="567"/>
          <w:tab w:val="left" w:pos="2977"/>
        </w:tabs>
        <w:spacing w:after="0" w:line="240" w:lineRule="auto"/>
        <w:ind w:firstLine="567"/>
        <w:jc w:val="both"/>
        <w:rPr>
          <w:rFonts w:ascii="Times New Roman" w:eastAsia="Arial Unicode MS" w:hAnsi="Times New Roman" w:cs="Times New Roman"/>
          <w:sz w:val="28"/>
          <w:szCs w:val="28"/>
          <w:lang w:eastAsia="ru-RU"/>
        </w:rPr>
      </w:pPr>
      <w:proofErr w:type="gramStart"/>
      <w:r w:rsidRPr="007A7EDC">
        <w:rPr>
          <w:rFonts w:ascii="Times New Roman" w:eastAsia="Times New Roman" w:hAnsi="Times New Roman" w:cs="Times New Roman"/>
          <w:i/>
          <w:sz w:val="28"/>
          <w:szCs w:val="20"/>
          <w:lang w:eastAsia="ru-RU"/>
        </w:rPr>
        <w:lastRenderedPageBreak/>
        <w:t>Учреждение было переименовано из Муниципального учреждения культуры «</w:t>
      </w:r>
      <w:proofErr w:type="spellStart"/>
      <w:r w:rsidRPr="007A7EDC">
        <w:rPr>
          <w:rFonts w:ascii="Times New Roman" w:eastAsia="Times New Roman" w:hAnsi="Times New Roman" w:cs="Times New Roman"/>
          <w:i/>
          <w:sz w:val="28"/>
          <w:szCs w:val="20"/>
          <w:lang w:eastAsia="ru-RU"/>
        </w:rPr>
        <w:t>Ванаварская</w:t>
      </w:r>
      <w:proofErr w:type="spellEnd"/>
      <w:r w:rsidRPr="007A7EDC">
        <w:rPr>
          <w:rFonts w:ascii="Times New Roman" w:eastAsia="Times New Roman" w:hAnsi="Times New Roman" w:cs="Times New Roman"/>
          <w:i/>
          <w:sz w:val="28"/>
          <w:szCs w:val="20"/>
          <w:lang w:eastAsia="ru-RU"/>
        </w:rPr>
        <w:t xml:space="preserve"> клубная система» Эвенкийского муниципального района Эвенкийского автономного округа в Муниципальное учреждение культуры «</w:t>
      </w:r>
      <w:proofErr w:type="spellStart"/>
      <w:r w:rsidRPr="007A7EDC">
        <w:rPr>
          <w:rFonts w:ascii="Times New Roman" w:eastAsia="Times New Roman" w:hAnsi="Times New Roman" w:cs="Times New Roman"/>
          <w:i/>
          <w:sz w:val="28"/>
          <w:szCs w:val="20"/>
          <w:lang w:eastAsia="ru-RU"/>
        </w:rPr>
        <w:t>Ванаварская</w:t>
      </w:r>
      <w:proofErr w:type="spellEnd"/>
      <w:r w:rsidRPr="007A7EDC">
        <w:rPr>
          <w:rFonts w:ascii="Times New Roman" w:eastAsia="Times New Roman" w:hAnsi="Times New Roman" w:cs="Times New Roman"/>
          <w:i/>
          <w:sz w:val="28"/>
          <w:szCs w:val="20"/>
          <w:lang w:eastAsia="ru-RU"/>
        </w:rPr>
        <w:t xml:space="preserve"> клубная система» Эвенкийского муниципального района Красноярского края - в связи упразднением Эвенкийского автономного округа, в соответствии с Постановлением Администрации муниципального района от 27 декабря 2005 года «О создании муниципального учреждения культуры «</w:t>
      </w:r>
      <w:proofErr w:type="spellStart"/>
      <w:r w:rsidRPr="007A7EDC">
        <w:rPr>
          <w:rFonts w:ascii="Times New Roman" w:eastAsia="Times New Roman" w:hAnsi="Times New Roman" w:cs="Times New Roman"/>
          <w:i/>
          <w:sz w:val="28"/>
          <w:szCs w:val="20"/>
          <w:lang w:eastAsia="ru-RU"/>
        </w:rPr>
        <w:t>Ванаварская</w:t>
      </w:r>
      <w:proofErr w:type="spellEnd"/>
      <w:r w:rsidRPr="007A7EDC">
        <w:rPr>
          <w:rFonts w:ascii="Times New Roman" w:eastAsia="Times New Roman" w:hAnsi="Times New Roman" w:cs="Times New Roman"/>
          <w:i/>
          <w:sz w:val="28"/>
          <w:szCs w:val="20"/>
          <w:lang w:eastAsia="ru-RU"/>
        </w:rPr>
        <w:t xml:space="preserve"> клубная система» Эвенкийского муниципального района Красноярского края. </w:t>
      </w:r>
      <w:proofErr w:type="gramEnd"/>
    </w:p>
    <w:p w14:paraId="65AB3701" w14:textId="77777777" w:rsidR="007A7EDC" w:rsidRPr="007A7EDC" w:rsidRDefault="007A7EDC" w:rsidP="007A7E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A7EDC">
        <w:rPr>
          <w:rFonts w:ascii="Times New Roman" w:eastAsia="Times New Roman" w:hAnsi="Times New Roman" w:cs="Times New Roman"/>
          <w:sz w:val="28"/>
          <w:szCs w:val="28"/>
          <w:lang w:eastAsia="ru-RU"/>
        </w:rPr>
        <w:t>Устав МБУК «</w:t>
      </w:r>
      <w:proofErr w:type="spellStart"/>
      <w:r w:rsidRPr="007A7EDC">
        <w:rPr>
          <w:rFonts w:ascii="Times New Roman" w:eastAsia="Times New Roman" w:hAnsi="Times New Roman" w:cs="Times New Roman"/>
          <w:sz w:val="28"/>
          <w:szCs w:val="28"/>
          <w:lang w:eastAsia="ru-RU"/>
        </w:rPr>
        <w:t>Ванаварская</w:t>
      </w:r>
      <w:proofErr w:type="spellEnd"/>
      <w:r w:rsidRPr="007A7EDC">
        <w:rPr>
          <w:rFonts w:ascii="Times New Roman" w:eastAsia="Times New Roman" w:hAnsi="Times New Roman" w:cs="Times New Roman"/>
          <w:sz w:val="28"/>
          <w:szCs w:val="28"/>
          <w:lang w:eastAsia="ru-RU"/>
        </w:rPr>
        <w:t xml:space="preserve"> клубная система» Эвенкийского муниципального района утвержден приказом Управления культуры Администрации Эвенкийского муниципального района от 23 ноября 2011 года №56 (далее - Устав), согласован с собственником имущества - Департаментом земельно-имущественных отношений Администрации Эвенкийского муниципального района Красноярского края.</w:t>
      </w:r>
    </w:p>
    <w:p w14:paraId="746A10DB" w14:textId="3DAA53B1" w:rsidR="007A7EDC" w:rsidRPr="007A7EDC" w:rsidRDefault="007A7EDC" w:rsidP="007A7EDC">
      <w:pPr>
        <w:spacing w:after="0" w:line="240" w:lineRule="auto"/>
        <w:ind w:firstLine="567"/>
        <w:jc w:val="both"/>
        <w:rPr>
          <w:rFonts w:ascii="Times New Roman" w:eastAsia="Times New Roman" w:hAnsi="Times New Roman" w:cs="Times New Roman"/>
          <w:sz w:val="28"/>
          <w:szCs w:val="28"/>
          <w:lang w:eastAsia="ru-RU"/>
        </w:rPr>
      </w:pPr>
      <w:r w:rsidRPr="007A7EDC">
        <w:rPr>
          <w:rFonts w:ascii="Times New Roman" w:eastAsia="Times New Roman" w:hAnsi="Times New Roman" w:cs="Times New Roman"/>
          <w:sz w:val="28"/>
          <w:szCs w:val="28"/>
          <w:lang w:eastAsia="ru-RU"/>
        </w:rPr>
        <w:t>Собственником имущества учреждения является Эвенкийский муниципальный район. Функции и полномочия собственника имущества учреждения, а также отдельные функции и полномочия учредителя в соответствии с правовыми актами Эвенкийского муниципального района и настоящим Уставом осуществляет Департамент земельно-имущественных отношений Администрации Эвенкийского муниципального района.</w:t>
      </w:r>
    </w:p>
    <w:p w14:paraId="24158630" w14:textId="77777777" w:rsidR="007A7EDC" w:rsidRPr="007A7EDC" w:rsidRDefault="007A7EDC" w:rsidP="007A7EDC">
      <w:pPr>
        <w:spacing w:after="0" w:line="240" w:lineRule="auto"/>
        <w:ind w:firstLine="567"/>
        <w:jc w:val="both"/>
        <w:rPr>
          <w:rFonts w:ascii="Times New Roman" w:eastAsia="Times New Roman" w:hAnsi="Times New Roman" w:cs="Times New Roman"/>
          <w:sz w:val="28"/>
          <w:szCs w:val="28"/>
          <w:lang w:eastAsia="ru-RU"/>
        </w:rPr>
      </w:pPr>
      <w:r w:rsidRPr="007A7EDC">
        <w:rPr>
          <w:rFonts w:ascii="Times New Roman" w:eastAsia="Times New Roman" w:hAnsi="Times New Roman" w:cs="Times New Roman"/>
          <w:sz w:val="28"/>
          <w:szCs w:val="28"/>
          <w:lang w:eastAsia="ru-RU"/>
        </w:rPr>
        <w:t xml:space="preserve">Согласно пункта 1.3 Устава, учреждение находится в ведомственном подчинении </w:t>
      </w:r>
      <w:proofErr w:type="gramStart"/>
      <w:r w:rsidRPr="007A7EDC">
        <w:rPr>
          <w:rFonts w:ascii="Times New Roman" w:eastAsia="Times New Roman" w:hAnsi="Times New Roman" w:cs="Times New Roman"/>
          <w:sz w:val="28"/>
          <w:szCs w:val="28"/>
          <w:lang w:eastAsia="ru-RU"/>
        </w:rPr>
        <w:t>Управления культуры Администрации Эвенкийского муниципального района Красноярского края</w:t>
      </w:r>
      <w:proofErr w:type="gramEnd"/>
      <w:r w:rsidRPr="007A7EDC">
        <w:rPr>
          <w:rFonts w:ascii="Times New Roman" w:eastAsia="Times New Roman" w:hAnsi="Times New Roman" w:cs="Times New Roman"/>
          <w:sz w:val="28"/>
          <w:szCs w:val="28"/>
          <w:lang w:eastAsia="ru-RU"/>
        </w:rPr>
        <w:t>.</w:t>
      </w:r>
    </w:p>
    <w:p w14:paraId="68C9B72D" w14:textId="77777777" w:rsidR="007A7EDC" w:rsidRPr="007A7EDC" w:rsidRDefault="007A7EDC" w:rsidP="007A7EDC">
      <w:pPr>
        <w:spacing w:after="0" w:line="240" w:lineRule="auto"/>
        <w:ind w:firstLine="567"/>
        <w:jc w:val="both"/>
        <w:rPr>
          <w:rFonts w:ascii="Times New Roman" w:eastAsia="Times New Roman" w:hAnsi="Times New Roman" w:cs="Times New Roman"/>
          <w:sz w:val="28"/>
          <w:szCs w:val="28"/>
          <w:lang w:eastAsia="ru-RU"/>
        </w:rPr>
      </w:pPr>
      <w:r w:rsidRPr="007A7EDC">
        <w:rPr>
          <w:rFonts w:ascii="Times New Roman" w:eastAsia="Times New Roman" w:hAnsi="Times New Roman" w:cs="Times New Roman"/>
          <w:sz w:val="28"/>
          <w:szCs w:val="28"/>
          <w:lang w:eastAsia="ru-RU"/>
        </w:rPr>
        <w:t>МБУК «ВКС» ЭМР  имеет в своем составе филиалы, которые действуют на основании Положений, утвержденных учреждением:</w:t>
      </w:r>
    </w:p>
    <w:p w14:paraId="1D852E17" w14:textId="77777777" w:rsidR="007A7EDC" w:rsidRPr="007A7EDC" w:rsidRDefault="007A7EDC" w:rsidP="007A7EDC">
      <w:pPr>
        <w:spacing w:after="0" w:line="240" w:lineRule="auto"/>
        <w:ind w:firstLine="567"/>
        <w:jc w:val="both"/>
        <w:rPr>
          <w:rFonts w:ascii="Times New Roman" w:eastAsia="Times New Roman" w:hAnsi="Times New Roman" w:cs="Times New Roman"/>
          <w:sz w:val="28"/>
          <w:szCs w:val="28"/>
          <w:lang w:eastAsia="ru-RU"/>
        </w:rPr>
      </w:pPr>
      <w:r w:rsidRPr="007A7EDC">
        <w:rPr>
          <w:rFonts w:ascii="Times New Roman" w:eastAsia="Times New Roman" w:hAnsi="Times New Roman" w:cs="Times New Roman"/>
          <w:sz w:val="28"/>
          <w:szCs w:val="28"/>
          <w:lang w:eastAsia="ru-RU"/>
        </w:rPr>
        <w:t>- «Сельский дом культуры п. Стрелка-Чуня», находящийся по адресу: 648482, Красноярский край, Эвенкийский район, поселок Стрелка-Чуня, улица Мира, дом 18;</w:t>
      </w:r>
    </w:p>
    <w:p w14:paraId="1945DBAF" w14:textId="77777777" w:rsidR="007A7EDC" w:rsidRPr="007A7EDC" w:rsidRDefault="007A7EDC" w:rsidP="007A7EDC">
      <w:pPr>
        <w:spacing w:after="0" w:line="240" w:lineRule="auto"/>
        <w:ind w:firstLine="567"/>
        <w:jc w:val="both"/>
        <w:rPr>
          <w:rFonts w:ascii="Times New Roman" w:eastAsia="Times New Roman" w:hAnsi="Times New Roman" w:cs="Times New Roman"/>
          <w:sz w:val="28"/>
          <w:szCs w:val="28"/>
          <w:lang w:eastAsia="ru-RU"/>
        </w:rPr>
      </w:pPr>
      <w:r w:rsidRPr="007A7EDC">
        <w:rPr>
          <w:rFonts w:ascii="Times New Roman" w:eastAsia="Times New Roman" w:hAnsi="Times New Roman" w:cs="Times New Roman"/>
          <w:sz w:val="28"/>
          <w:szCs w:val="28"/>
          <w:lang w:eastAsia="ru-RU"/>
        </w:rPr>
        <w:t xml:space="preserve">- «Сельский дом культуры п. </w:t>
      </w:r>
      <w:proofErr w:type="spellStart"/>
      <w:r w:rsidRPr="007A7EDC">
        <w:rPr>
          <w:rFonts w:ascii="Times New Roman" w:eastAsia="Times New Roman" w:hAnsi="Times New Roman" w:cs="Times New Roman"/>
          <w:sz w:val="28"/>
          <w:szCs w:val="28"/>
          <w:lang w:eastAsia="ru-RU"/>
        </w:rPr>
        <w:t>Чемдальск</w:t>
      </w:r>
      <w:proofErr w:type="spellEnd"/>
      <w:r w:rsidRPr="007A7EDC">
        <w:rPr>
          <w:rFonts w:ascii="Times New Roman" w:eastAsia="Times New Roman" w:hAnsi="Times New Roman" w:cs="Times New Roman"/>
          <w:sz w:val="28"/>
          <w:szCs w:val="28"/>
          <w:lang w:eastAsia="ru-RU"/>
        </w:rPr>
        <w:t xml:space="preserve">», находящийся по адресу: 648481, Красноярский край, Эвенкийский район, поселок </w:t>
      </w:r>
      <w:proofErr w:type="spellStart"/>
      <w:r w:rsidRPr="007A7EDC">
        <w:rPr>
          <w:rFonts w:ascii="Times New Roman" w:eastAsia="Times New Roman" w:hAnsi="Times New Roman" w:cs="Times New Roman"/>
          <w:sz w:val="28"/>
          <w:szCs w:val="28"/>
          <w:lang w:eastAsia="ru-RU"/>
        </w:rPr>
        <w:t>Чемдальск</w:t>
      </w:r>
      <w:proofErr w:type="spellEnd"/>
      <w:r w:rsidRPr="007A7EDC">
        <w:rPr>
          <w:rFonts w:ascii="Times New Roman" w:eastAsia="Times New Roman" w:hAnsi="Times New Roman" w:cs="Times New Roman"/>
          <w:sz w:val="28"/>
          <w:szCs w:val="28"/>
          <w:lang w:eastAsia="ru-RU"/>
        </w:rPr>
        <w:t>, улица Центральная, дом 10;</w:t>
      </w:r>
    </w:p>
    <w:p w14:paraId="28098C50" w14:textId="77777777" w:rsidR="007A7EDC" w:rsidRPr="007A7EDC" w:rsidRDefault="007A7EDC" w:rsidP="007A7EDC">
      <w:pPr>
        <w:spacing w:after="0" w:line="240" w:lineRule="auto"/>
        <w:ind w:firstLine="567"/>
        <w:jc w:val="both"/>
        <w:rPr>
          <w:rFonts w:ascii="Times New Roman" w:eastAsia="Times New Roman" w:hAnsi="Times New Roman" w:cs="Times New Roman"/>
          <w:sz w:val="28"/>
          <w:szCs w:val="28"/>
          <w:lang w:eastAsia="ru-RU"/>
        </w:rPr>
      </w:pPr>
      <w:r w:rsidRPr="007A7EDC">
        <w:rPr>
          <w:rFonts w:ascii="Times New Roman" w:eastAsia="Times New Roman" w:hAnsi="Times New Roman" w:cs="Times New Roman"/>
          <w:sz w:val="28"/>
          <w:szCs w:val="28"/>
          <w:lang w:eastAsia="ru-RU"/>
        </w:rPr>
        <w:t xml:space="preserve">- «Сельский дом культуры п. </w:t>
      </w:r>
      <w:proofErr w:type="spellStart"/>
      <w:r w:rsidRPr="007A7EDC">
        <w:rPr>
          <w:rFonts w:ascii="Times New Roman" w:eastAsia="Times New Roman" w:hAnsi="Times New Roman" w:cs="Times New Roman"/>
          <w:sz w:val="28"/>
          <w:szCs w:val="28"/>
          <w:lang w:eastAsia="ru-RU"/>
        </w:rPr>
        <w:t>Муторай</w:t>
      </w:r>
      <w:proofErr w:type="spellEnd"/>
      <w:r w:rsidRPr="007A7EDC">
        <w:rPr>
          <w:rFonts w:ascii="Times New Roman" w:eastAsia="Times New Roman" w:hAnsi="Times New Roman" w:cs="Times New Roman"/>
          <w:sz w:val="28"/>
          <w:szCs w:val="28"/>
          <w:lang w:eastAsia="ru-RU"/>
        </w:rPr>
        <w:t xml:space="preserve">», находящийся по адресу: 648493, Красноярский край, Эвенкийский район, поселок </w:t>
      </w:r>
      <w:proofErr w:type="spellStart"/>
      <w:r w:rsidRPr="007A7EDC">
        <w:rPr>
          <w:rFonts w:ascii="Times New Roman" w:eastAsia="Times New Roman" w:hAnsi="Times New Roman" w:cs="Times New Roman"/>
          <w:sz w:val="28"/>
          <w:szCs w:val="28"/>
          <w:lang w:eastAsia="ru-RU"/>
        </w:rPr>
        <w:t>Муторай</w:t>
      </w:r>
      <w:proofErr w:type="spellEnd"/>
      <w:r w:rsidRPr="007A7EDC">
        <w:rPr>
          <w:rFonts w:ascii="Times New Roman" w:eastAsia="Times New Roman" w:hAnsi="Times New Roman" w:cs="Times New Roman"/>
          <w:sz w:val="28"/>
          <w:szCs w:val="28"/>
          <w:lang w:eastAsia="ru-RU"/>
        </w:rPr>
        <w:t>, улица Таежная, дом 4.</w:t>
      </w:r>
    </w:p>
    <w:p w14:paraId="0343A9ED" w14:textId="77777777" w:rsidR="007A7EDC" w:rsidRPr="007A7EDC" w:rsidRDefault="007A7EDC" w:rsidP="007A7EDC">
      <w:pPr>
        <w:spacing w:after="0" w:line="240" w:lineRule="auto"/>
        <w:ind w:firstLine="567"/>
        <w:jc w:val="both"/>
        <w:rPr>
          <w:rFonts w:ascii="Times New Roman" w:eastAsia="Times New Roman" w:hAnsi="Times New Roman" w:cs="Times New Roman"/>
          <w:sz w:val="28"/>
          <w:szCs w:val="28"/>
          <w:lang w:eastAsia="ru-RU"/>
        </w:rPr>
      </w:pPr>
      <w:r w:rsidRPr="007A7EDC">
        <w:rPr>
          <w:rFonts w:ascii="Times New Roman" w:eastAsia="Times New Roman" w:hAnsi="Times New Roman" w:cs="Times New Roman"/>
          <w:sz w:val="28"/>
          <w:szCs w:val="28"/>
          <w:lang w:eastAsia="ru-RU"/>
        </w:rPr>
        <w:t>Учреждение создано в целях удовлетворения духовных потребностей населения, воспитания всесторонне развитой, общественно активной личности, создания условий для развития народного творчества, совершенствования эстетического воспитания, реализации интеллектуального, творческого потенциала жителей Эвенкийского муниципального района, организации культурного досуга населения, сохранения и развития культурных ценностей и памятников истории и культуры.</w:t>
      </w:r>
    </w:p>
    <w:p w14:paraId="55DA8D83" w14:textId="77777777" w:rsidR="007A7EDC" w:rsidRPr="007A7EDC" w:rsidRDefault="007A7EDC" w:rsidP="007A7EDC">
      <w:pPr>
        <w:spacing w:after="0" w:line="240" w:lineRule="auto"/>
        <w:ind w:firstLine="567"/>
        <w:jc w:val="both"/>
        <w:rPr>
          <w:rFonts w:ascii="Times New Roman" w:eastAsia="Times New Roman" w:hAnsi="Times New Roman" w:cs="Times New Roman"/>
          <w:sz w:val="28"/>
          <w:szCs w:val="28"/>
          <w:lang w:eastAsia="ru-RU"/>
        </w:rPr>
      </w:pPr>
      <w:r w:rsidRPr="007A7EDC">
        <w:rPr>
          <w:rFonts w:ascii="Times New Roman" w:eastAsia="Times New Roman" w:hAnsi="Times New Roman" w:cs="Times New Roman"/>
          <w:sz w:val="28"/>
          <w:szCs w:val="28"/>
          <w:lang w:eastAsia="ru-RU"/>
        </w:rPr>
        <w:lastRenderedPageBreak/>
        <w:t>Для достижения указанных целей учреждение осуществляет основные виды деятельности:</w:t>
      </w:r>
    </w:p>
    <w:p w14:paraId="3C73BF12" w14:textId="77777777" w:rsidR="007A7EDC" w:rsidRPr="007A7EDC" w:rsidRDefault="007A7EDC" w:rsidP="007A7EDC">
      <w:pPr>
        <w:spacing w:after="0" w:line="240" w:lineRule="auto"/>
        <w:ind w:firstLine="567"/>
        <w:jc w:val="both"/>
        <w:rPr>
          <w:rFonts w:ascii="Times New Roman" w:eastAsia="Times New Roman" w:hAnsi="Times New Roman" w:cs="Times New Roman"/>
          <w:sz w:val="28"/>
          <w:szCs w:val="28"/>
          <w:lang w:eastAsia="ru-RU"/>
        </w:rPr>
      </w:pPr>
      <w:r w:rsidRPr="007A7EDC">
        <w:rPr>
          <w:rFonts w:ascii="Times New Roman" w:eastAsia="Times New Roman" w:hAnsi="Times New Roman" w:cs="Times New Roman"/>
          <w:sz w:val="28"/>
          <w:szCs w:val="28"/>
          <w:lang w:eastAsia="ru-RU"/>
        </w:rPr>
        <w:t>- организация и проведение смотров, конкурсов, фестивалей, ярмарок изделий прикладного искусства, конференций, районных зональных мероприятий в области народного творчества;</w:t>
      </w:r>
    </w:p>
    <w:p w14:paraId="3F75F646" w14:textId="77777777" w:rsidR="007A7EDC" w:rsidRPr="007A7EDC" w:rsidRDefault="007A7EDC" w:rsidP="007A7EDC">
      <w:pPr>
        <w:spacing w:after="0" w:line="240" w:lineRule="auto"/>
        <w:ind w:firstLine="567"/>
        <w:jc w:val="both"/>
        <w:rPr>
          <w:rFonts w:ascii="Times New Roman" w:eastAsia="Times New Roman" w:hAnsi="Times New Roman" w:cs="Times New Roman"/>
          <w:sz w:val="28"/>
          <w:szCs w:val="28"/>
          <w:lang w:eastAsia="ru-RU"/>
        </w:rPr>
      </w:pPr>
      <w:r w:rsidRPr="007A7EDC">
        <w:rPr>
          <w:rFonts w:ascii="Times New Roman" w:eastAsia="Times New Roman" w:hAnsi="Times New Roman" w:cs="Times New Roman"/>
          <w:sz w:val="28"/>
          <w:szCs w:val="28"/>
          <w:lang w:eastAsia="ru-RU"/>
        </w:rPr>
        <w:t>- участие в подготовке специалистов учреждений культуры, руководителей самодеятельных коллективов;</w:t>
      </w:r>
    </w:p>
    <w:p w14:paraId="2B75A204" w14:textId="77777777" w:rsidR="007A7EDC" w:rsidRPr="007A7EDC" w:rsidRDefault="007A7EDC" w:rsidP="007A7EDC">
      <w:pPr>
        <w:spacing w:after="0" w:line="240" w:lineRule="auto"/>
        <w:ind w:firstLine="567"/>
        <w:jc w:val="both"/>
        <w:rPr>
          <w:rFonts w:ascii="Times New Roman" w:eastAsia="Times New Roman" w:hAnsi="Times New Roman" w:cs="Times New Roman"/>
          <w:sz w:val="28"/>
          <w:szCs w:val="28"/>
          <w:lang w:eastAsia="ru-RU"/>
        </w:rPr>
      </w:pPr>
      <w:r w:rsidRPr="007A7EDC">
        <w:rPr>
          <w:rFonts w:ascii="Times New Roman" w:eastAsia="Times New Roman" w:hAnsi="Times New Roman" w:cs="Times New Roman"/>
          <w:sz w:val="28"/>
          <w:szCs w:val="28"/>
          <w:lang w:eastAsia="ru-RU"/>
        </w:rPr>
        <w:t>- прогнозирование, разработка и своевременная реализация основных направлений, а также форм и методов деятельности клубных учреждений в развитии народного творчества;</w:t>
      </w:r>
    </w:p>
    <w:p w14:paraId="5AD52AF9" w14:textId="77777777" w:rsidR="007A7EDC" w:rsidRPr="007A7EDC" w:rsidRDefault="007A7EDC" w:rsidP="007A7EDC">
      <w:pPr>
        <w:spacing w:after="0" w:line="240" w:lineRule="auto"/>
        <w:ind w:firstLine="567"/>
        <w:jc w:val="both"/>
        <w:rPr>
          <w:rFonts w:ascii="Times New Roman" w:eastAsia="Times New Roman" w:hAnsi="Times New Roman" w:cs="Times New Roman"/>
          <w:sz w:val="28"/>
          <w:szCs w:val="28"/>
          <w:lang w:eastAsia="ru-RU"/>
        </w:rPr>
      </w:pPr>
      <w:r w:rsidRPr="007A7EDC">
        <w:rPr>
          <w:rFonts w:ascii="Times New Roman" w:eastAsia="Times New Roman" w:hAnsi="Times New Roman" w:cs="Times New Roman"/>
          <w:sz w:val="28"/>
          <w:szCs w:val="28"/>
          <w:lang w:eastAsia="ru-RU"/>
        </w:rPr>
        <w:t xml:space="preserve">- возрождение эвенкийских, якутских, </w:t>
      </w:r>
      <w:proofErr w:type="spellStart"/>
      <w:r w:rsidRPr="007A7EDC">
        <w:rPr>
          <w:rFonts w:ascii="Times New Roman" w:eastAsia="Times New Roman" w:hAnsi="Times New Roman" w:cs="Times New Roman"/>
          <w:sz w:val="28"/>
          <w:szCs w:val="28"/>
          <w:lang w:eastAsia="ru-RU"/>
        </w:rPr>
        <w:t>кето</w:t>
      </w:r>
      <w:proofErr w:type="spellEnd"/>
      <w:r w:rsidRPr="007A7EDC">
        <w:rPr>
          <w:rFonts w:ascii="Times New Roman" w:eastAsia="Times New Roman" w:hAnsi="Times New Roman" w:cs="Times New Roman"/>
          <w:sz w:val="28"/>
          <w:szCs w:val="28"/>
          <w:lang w:eastAsia="ru-RU"/>
        </w:rPr>
        <w:t xml:space="preserve"> и других народных промыслов, сохранение и развитие фольклора, народных праздников и обрядов, народной национальной культуры и другие.</w:t>
      </w:r>
    </w:p>
    <w:p w14:paraId="3B1652E5" w14:textId="77777777" w:rsidR="007A7EDC" w:rsidRPr="007A7EDC" w:rsidRDefault="007A7EDC" w:rsidP="007A7EDC">
      <w:pPr>
        <w:spacing w:after="0" w:line="240" w:lineRule="auto"/>
        <w:ind w:firstLine="567"/>
        <w:jc w:val="both"/>
        <w:rPr>
          <w:rFonts w:ascii="Times New Roman" w:eastAsia="Times New Roman" w:hAnsi="Times New Roman" w:cs="Times New Roman"/>
          <w:sz w:val="28"/>
          <w:szCs w:val="28"/>
          <w:lang w:eastAsia="ru-RU"/>
        </w:rPr>
      </w:pPr>
      <w:r w:rsidRPr="007A7EDC">
        <w:rPr>
          <w:rFonts w:ascii="Times New Roman" w:eastAsia="Times New Roman" w:hAnsi="Times New Roman" w:cs="Times New Roman"/>
          <w:sz w:val="28"/>
          <w:szCs w:val="28"/>
          <w:lang w:eastAsia="ru-RU"/>
        </w:rPr>
        <w:t>Предметом деятельности учреждения являются одновременно несколько направлений культурной деятельности:</w:t>
      </w:r>
    </w:p>
    <w:p w14:paraId="6276E3B8" w14:textId="77777777" w:rsidR="007A7EDC" w:rsidRPr="007A7EDC" w:rsidRDefault="007A7EDC" w:rsidP="007A7EDC">
      <w:pPr>
        <w:numPr>
          <w:ilvl w:val="0"/>
          <w:numId w:val="12"/>
        </w:numPr>
        <w:spacing w:after="0" w:line="240" w:lineRule="auto"/>
        <w:ind w:left="0" w:firstLine="567"/>
        <w:jc w:val="both"/>
        <w:rPr>
          <w:rFonts w:ascii="Times New Roman" w:eastAsia="Times New Roman" w:hAnsi="Times New Roman" w:cs="Times New Roman"/>
          <w:sz w:val="28"/>
          <w:szCs w:val="28"/>
          <w:lang w:eastAsia="ru-RU"/>
        </w:rPr>
      </w:pPr>
      <w:r w:rsidRPr="007A7EDC">
        <w:rPr>
          <w:rFonts w:ascii="Times New Roman" w:eastAsia="Times New Roman" w:hAnsi="Times New Roman" w:cs="Times New Roman"/>
          <w:sz w:val="28"/>
          <w:szCs w:val="28"/>
          <w:lang w:eastAsia="ru-RU"/>
        </w:rPr>
        <w:t xml:space="preserve"> культурно-досуговая;</w:t>
      </w:r>
    </w:p>
    <w:p w14:paraId="060B0375" w14:textId="77777777" w:rsidR="007A7EDC" w:rsidRPr="007A7EDC" w:rsidRDefault="007A7EDC" w:rsidP="007A7EDC">
      <w:pPr>
        <w:numPr>
          <w:ilvl w:val="0"/>
          <w:numId w:val="12"/>
        </w:numPr>
        <w:spacing w:after="0" w:line="240" w:lineRule="auto"/>
        <w:ind w:left="0" w:firstLine="567"/>
        <w:jc w:val="both"/>
        <w:rPr>
          <w:rFonts w:ascii="Times New Roman" w:eastAsia="Times New Roman" w:hAnsi="Times New Roman" w:cs="Times New Roman"/>
          <w:sz w:val="28"/>
          <w:szCs w:val="28"/>
          <w:lang w:eastAsia="ru-RU"/>
        </w:rPr>
      </w:pPr>
      <w:r w:rsidRPr="007A7EDC">
        <w:rPr>
          <w:rFonts w:ascii="Times New Roman" w:eastAsia="Times New Roman" w:hAnsi="Times New Roman" w:cs="Times New Roman"/>
          <w:sz w:val="28"/>
          <w:szCs w:val="28"/>
          <w:lang w:eastAsia="ru-RU"/>
        </w:rPr>
        <w:t xml:space="preserve"> информационно-методическая;</w:t>
      </w:r>
    </w:p>
    <w:p w14:paraId="6F904B69" w14:textId="77777777" w:rsidR="007A7EDC" w:rsidRPr="007A7EDC" w:rsidRDefault="007A7EDC" w:rsidP="007A7EDC">
      <w:pPr>
        <w:numPr>
          <w:ilvl w:val="0"/>
          <w:numId w:val="12"/>
        </w:numPr>
        <w:spacing w:after="0" w:line="240" w:lineRule="auto"/>
        <w:ind w:left="0" w:firstLine="567"/>
        <w:jc w:val="both"/>
        <w:rPr>
          <w:rFonts w:ascii="Times New Roman" w:eastAsia="Times New Roman" w:hAnsi="Times New Roman" w:cs="Times New Roman"/>
          <w:sz w:val="28"/>
          <w:szCs w:val="28"/>
          <w:lang w:eastAsia="ru-RU"/>
        </w:rPr>
      </w:pPr>
      <w:r w:rsidRPr="007A7EDC">
        <w:rPr>
          <w:rFonts w:ascii="Times New Roman" w:eastAsia="Times New Roman" w:hAnsi="Times New Roman" w:cs="Times New Roman"/>
          <w:sz w:val="28"/>
          <w:szCs w:val="28"/>
          <w:lang w:eastAsia="ru-RU"/>
        </w:rPr>
        <w:t xml:space="preserve"> просветительная;</w:t>
      </w:r>
    </w:p>
    <w:p w14:paraId="0DA9E5EC" w14:textId="77777777" w:rsidR="007A7EDC" w:rsidRPr="007A7EDC" w:rsidRDefault="007A7EDC" w:rsidP="007A7EDC">
      <w:pPr>
        <w:numPr>
          <w:ilvl w:val="0"/>
          <w:numId w:val="12"/>
        </w:numPr>
        <w:spacing w:after="0" w:line="240" w:lineRule="auto"/>
        <w:ind w:left="0" w:firstLine="567"/>
        <w:jc w:val="both"/>
        <w:rPr>
          <w:rFonts w:ascii="Times New Roman" w:eastAsia="Times New Roman" w:hAnsi="Times New Roman" w:cs="Times New Roman"/>
          <w:sz w:val="28"/>
          <w:szCs w:val="28"/>
          <w:lang w:eastAsia="ru-RU"/>
        </w:rPr>
      </w:pPr>
      <w:r w:rsidRPr="007A7EDC">
        <w:rPr>
          <w:rFonts w:ascii="Times New Roman" w:eastAsia="Times New Roman" w:hAnsi="Times New Roman" w:cs="Times New Roman"/>
          <w:sz w:val="28"/>
          <w:szCs w:val="28"/>
          <w:lang w:eastAsia="ru-RU"/>
        </w:rPr>
        <w:t xml:space="preserve"> научно-исследовательская;</w:t>
      </w:r>
    </w:p>
    <w:p w14:paraId="49E63C11" w14:textId="77777777" w:rsidR="007A7EDC" w:rsidRPr="007A7EDC" w:rsidRDefault="007A7EDC" w:rsidP="007A7EDC">
      <w:pPr>
        <w:numPr>
          <w:ilvl w:val="0"/>
          <w:numId w:val="12"/>
        </w:numPr>
        <w:spacing w:after="0" w:line="240" w:lineRule="auto"/>
        <w:ind w:left="0" w:firstLine="567"/>
        <w:jc w:val="both"/>
        <w:rPr>
          <w:rFonts w:ascii="Times New Roman" w:eastAsia="Times New Roman" w:hAnsi="Times New Roman" w:cs="Times New Roman"/>
          <w:sz w:val="28"/>
          <w:szCs w:val="28"/>
          <w:lang w:eastAsia="ru-RU"/>
        </w:rPr>
      </w:pPr>
      <w:r w:rsidRPr="007A7EDC">
        <w:rPr>
          <w:rFonts w:ascii="Times New Roman" w:eastAsia="Times New Roman" w:hAnsi="Times New Roman" w:cs="Times New Roman"/>
          <w:sz w:val="28"/>
          <w:szCs w:val="28"/>
          <w:lang w:eastAsia="ru-RU"/>
        </w:rPr>
        <w:t xml:space="preserve"> издательская;</w:t>
      </w:r>
    </w:p>
    <w:p w14:paraId="209B2DE5" w14:textId="77777777" w:rsidR="007A7EDC" w:rsidRDefault="007A7EDC" w:rsidP="007A7EDC">
      <w:pPr>
        <w:numPr>
          <w:ilvl w:val="0"/>
          <w:numId w:val="12"/>
        </w:numPr>
        <w:spacing w:after="0" w:line="240" w:lineRule="auto"/>
        <w:ind w:left="0" w:firstLine="567"/>
        <w:jc w:val="both"/>
        <w:rPr>
          <w:rFonts w:ascii="Times New Roman" w:eastAsia="Times New Roman" w:hAnsi="Times New Roman" w:cs="Times New Roman"/>
          <w:sz w:val="28"/>
          <w:szCs w:val="28"/>
          <w:lang w:eastAsia="ru-RU"/>
        </w:rPr>
      </w:pPr>
      <w:r w:rsidRPr="007A7EDC">
        <w:rPr>
          <w:rFonts w:ascii="Times New Roman" w:eastAsia="Times New Roman" w:hAnsi="Times New Roman" w:cs="Times New Roman"/>
          <w:sz w:val="28"/>
          <w:szCs w:val="28"/>
          <w:lang w:eastAsia="ru-RU"/>
        </w:rPr>
        <w:t xml:space="preserve"> </w:t>
      </w:r>
      <w:proofErr w:type="gramStart"/>
      <w:r w:rsidRPr="007A7EDC">
        <w:rPr>
          <w:rFonts w:ascii="Times New Roman" w:eastAsia="Times New Roman" w:hAnsi="Times New Roman" w:cs="Times New Roman"/>
          <w:sz w:val="28"/>
          <w:szCs w:val="28"/>
          <w:lang w:eastAsia="ru-RU"/>
        </w:rPr>
        <w:t>кино-видео показ</w:t>
      </w:r>
      <w:proofErr w:type="gramEnd"/>
      <w:r w:rsidRPr="007A7EDC">
        <w:rPr>
          <w:rFonts w:ascii="Times New Roman" w:eastAsia="Times New Roman" w:hAnsi="Times New Roman" w:cs="Times New Roman"/>
          <w:sz w:val="28"/>
          <w:szCs w:val="28"/>
          <w:lang w:eastAsia="ru-RU"/>
        </w:rPr>
        <w:t>.</w:t>
      </w:r>
    </w:p>
    <w:p w14:paraId="7FAD23BA" w14:textId="77777777" w:rsidR="00723E62" w:rsidRPr="007A7EDC" w:rsidRDefault="00723E62" w:rsidP="00723E62">
      <w:pPr>
        <w:spacing w:after="0" w:line="240" w:lineRule="auto"/>
        <w:ind w:left="567"/>
        <w:jc w:val="both"/>
        <w:rPr>
          <w:rFonts w:ascii="Times New Roman" w:eastAsia="Times New Roman" w:hAnsi="Times New Roman" w:cs="Times New Roman"/>
          <w:sz w:val="28"/>
          <w:szCs w:val="28"/>
          <w:lang w:eastAsia="ru-RU"/>
        </w:rPr>
      </w:pPr>
    </w:p>
    <w:p w14:paraId="12EB10E8" w14:textId="77777777" w:rsidR="00846003" w:rsidRDefault="00846003" w:rsidP="009A782E">
      <w:pPr>
        <w:widowControl w:val="0"/>
        <w:autoSpaceDE w:val="0"/>
        <w:autoSpaceDN w:val="0"/>
        <w:adjustRightInd w:val="0"/>
        <w:spacing w:after="0" w:line="240" w:lineRule="auto"/>
        <w:ind w:right="-2"/>
        <w:jc w:val="center"/>
        <w:rPr>
          <w:rFonts w:ascii="Times New Roman" w:hAnsi="Times New Roman" w:cs="Times New Roman"/>
          <w:b/>
          <w:sz w:val="28"/>
          <w:szCs w:val="28"/>
        </w:rPr>
      </w:pPr>
      <w:r w:rsidRPr="00846003">
        <w:rPr>
          <w:rFonts w:ascii="Times New Roman" w:hAnsi="Times New Roman" w:cs="Times New Roman"/>
          <w:b/>
          <w:sz w:val="28"/>
          <w:szCs w:val="28"/>
        </w:rPr>
        <w:t>Проверка правильности формирования муниципального задания</w:t>
      </w:r>
    </w:p>
    <w:p w14:paraId="06A3133F" w14:textId="5EF44030" w:rsidR="00846003" w:rsidRPr="00846003" w:rsidRDefault="00846003" w:rsidP="009A782E">
      <w:pPr>
        <w:widowControl w:val="0"/>
        <w:autoSpaceDE w:val="0"/>
        <w:autoSpaceDN w:val="0"/>
        <w:adjustRightInd w:val="0"/>
        <w:spacing w:after="0" w:line="240" w:lineRule="auto"/>
        <w:ind w:right="-2"/>
        <w:jc w:val="center"/>
        <w:rPr>
          <w:rFonts w:ascii="Times New Roman" w:hAnsi="Times New Roman" w:cs="Times New Roman"/>
          <w:b/>
          <w:sz w:val="28"/>
          <w:szCs w:val="28"/>
        </w:rPr>
      </w:pPr>
      <w:r w:rsidRPr="00846003">
        <w:rPr>
          <w:rFonts w:ascii="Times New Roman" w:hAnsi="Times New Roman" w:cs="Times New Roman"/>
          <w:b/>
          <w:sz w:val="28"/>
          <w:szCs w:val="28"/>
        </w:rPr>
        <w:t xml:space="preserve"> и его финансовое обеспечение.</w:t>
      </w:r>
    </w:p>
    <w:p w14:paraId="25553773" w14:textId="74981C2A" w:rsidR="00131C02" w:rsidRDefault="00131C02" w:rsidP="009A782E">
      <w:pPr>
        <w:pStyle w:val="a4"/>
        <w:ind w:right="-2" w:firstLine="567"/>
        <w:jc w:val="both"/>
        <w:rPr>
          <w:rFonts w:ascii="Times New Roman" w:eastAsia="Calibri" w:hAnsi="Times New Roman" w:cs="Times New Roman"/>
          <w:sz w:val="28"/>
          <w:szCs w:val="28"/>
        </w:rPr>
      </w:pPr>
      <w:proofErr w:type="gramStart"/>
      <w:r w:rsidRPr="00131C02">
        <w:rPr>
          <w:rFonts w:ascii="Times New Roman" w:eastAsia="Times New Roman" w:hAnsi="Times New Roman" w:cs="Times New Roman"/>
          <w:sz w:val="28"/>
          <w:szCs w:val="28"/>
          <w:lang w:eastAsia="ru-RU"/>
        </w:rPr>
        <w:t xml:space="preserve">В соответствии со </w:t>
      </w:r>
      <w:hyperlink r:id="rId9" w:history="1">
        <w:r w:rsidRPr="00131C02">
          <w:rPr>
            <w:rFonts w:ascii="Times New Roman" w:eastAsia="Times New Roman" w:hAnsi="Times New Roman" w:cs="Times New Roman"/>
            <w:sz w:val="28"/>
            <w:szCs w:val="28"/>
            <w:lang w:eastAsia="ru-RU"/>
          </w:rPr>
          <w:t>статьей 6</w:t>
        </w:r>
      </w:hyperlink>
      <w:r w:rsidRPr="00131C02">
        <w:rPr>
          <w:rFonts w:ascii="Times New Roman" w:eastAsia="Times New Roman" w:hAnsi="Times New Roman" w:cs="Times New Roman"/>
          <w:sz w:val="28"/>
          <w:szCs w:val="28"/>
          <w:lang w:eastAsia="ru-RU"/>
        </w:rPr>
        <w:t xml:space="preserve"> Бюджетного кодекса РФ (далее </w:t>
      </w:r>
      <w:r w:rsidR="00CA0746">
        <w:rPr>
          <w:rFonts w:ascii="Times New Roman" w:eastAsia="Times New Roman" w:hAnsi="Times New Roman" w:cs="Times New Roman"/>
          <w:sz w:val="28"/>
          <w:szCs w:val="28"/>
          <w:lang w:eastAsia="ru-RU"/>
        </w:rPr>
        <w:t xml:space="preserve">- </w:t>
      </w:r>
      <w:r w:rsidRPr="00131C02">
        <w:rPr>
          <w:rFonts w:ascii="Times New Roman" w:eastAsia="Times New Roman" w:hAnsi="Times New Roman" w:cs="Times New Roman"/>
          <w:sz w:val="28"/>
          <w:szCs w:val="28"/>
          <w:lang w:eastAsia="ru-RU"/>
        </w:rPr>
        <w:t xml:space="preserve">БК РФ) муниципальное задание - документ, устанавливающий </w:t>
      </w:r>
      <w:r w:rsidRPr="00131C02">
        <w:rPr>
          <w:rFonts w:ascii="Times New Roman" w:eastAsia="Calibri" w:hAnsi="Times New Roman" w:cs="Times New Roman"/>
          <w:sz w:val="28"/>
          <w:szCs w:val="28"/>
        </w:rPr>
        <w:t>требования к составу, качеству и (или) объему (содержанию), условиям, порядку и результатам оказания муниципальных услуг (выполнения работ).</w:t>
      </w:r>
      <w:proofErr w:type="gramEnd"/>
    </w:p>
    <w:p w14:paraId="1713E259" w14:textId="77777777" w:rsidR="003A243E" w:rsidRPr="003A243E" w:rsidRDefault="003A243E" w:rsidP="003A243E">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3A243E">
        <w:rPr>
          <w:rFonts w:ascii="Times New Roman" w:eastAsia="Calibri" w:hAnsi="Times New Roman" w:cs="Times New Roman"/>
          <w:sz w:val="28"/>
          <w:szCs w:val="28"/>
        </w:rPr>
        <w:t xml:space="preserve">К проверке предоставлено </w:t>
      </w:r>
      <w:r w:rsidRPr="003A243E">
        <w:rPr>
          <w:rFonts w:ascii="Times New Roman" w:eastAsia="Times New Roman" w:hAnsi="Times New Roman" w:cs="Times New Roman"/>
          <w:sz w:val="28"/>
          <w:szCs w:val="28"/>
          <w:lang w:eastAsia="ru-RU"/>
        </w:rPr>
        <w:t>муниципальное задание на 2023 год и на плановый период 2024 и 2025 годы утвержденное приказом, Управления культуры Администрации Эвенкийского муниципального района Красноярского края, от 28.12.2022 №148 "Об утверждении муниципального задания муниципальному бюджетному учреждению культуры "</w:t>
      </w:r>
      <w:proofErr w:type="spellStart"/>
      <w:r w:rsidRPr="003A243E">
        <w:rPr>
          <w:rFonts w:ascii="Times New Roman" w:eastAsia="Times New Roman" w:hAnsi="Times New Roman" w:cs="Times New Roman"/>
          <w:sz w:val="28"/>
          <w:szCs w:val="28"/>
          <w:lang w:eastAsia="ru-RU"/>
        </w:rPr>
        <w:t>Ванаварская</w:t>
      </w:r>
      <w:proofErr w:type="spellEnd"/>
      <w:r w:rsidRPr="003A243E">
        <w:rPr>
          <w:rFonts w:ascii="Times New Roman" w:eastAsia="Times New Roman" w:hAnsi="Times New Roman" w:cs="Times New Roman"/>
          <w:sz w:val="28"/>
          <w:szCs w:val="28"/>
          <w:lang w:eastAsia="ru-RU"/>
        </w:rPr>
        <w:t xml:space="preserve"> клубная система" Эвенкийского муниципального района Красноярского края". </w:t>
      </w:r>
    </w:p>
    <w:p w14:paraId="70DF350A" w14:textId="77777777" w:rsidR="003A243E" w:rsidRPr="003A243E" w:rsidRDefault="003A243E" w:rsidP="003A243E">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3A243E">
        <w:rPr>
          <w:rFonts w:ascii="Times New Roman" w:eastAsia="Times New Roman" w:hAnsi="Times New Roman" w:cs="Times New Roman"/>
          <w:sz w:val="28"/>
          <w:szCs w:val="28"/>
          <w:lang w:eastAsia="ru-RU"/>
        </w:rPr>
        <w:t xml:space="preserve">В муниципальное задание за период 2023 года внесено 4 изменения. </w:t>
      </w:r>
    </w:p>
    <w:p w14:paraId="3E02B020" w14:textId="2C7D1A64" w:rsidR="003A243E" w:rsidRPr="003A243E" w:rsidRDefault="003A243E" w:rsidP="003A243E">
      <w:pPr>
        <w:tabs>
          <w:tab w:val="left" w:pos="4820"/>
          <w:tab w:val="left" w:pos="5245"/>
          <w:tab w:val="left" w:pos="5954"/>
        </w:tabs>
        <w:spacing w:after="0" w:line="240" w:lineRule="auto"/>
        <w:ind w:firstLine="567"/>
        <w:jc w:val="both"/>
        <w:rPr>
          <w:rFonts w:ascii="Times New Roman" w:eastAsia="Times New Roman" w:hAnsi="Times New Roman" w:cs="Times New Roman"/>
          <w:sz w:val="28"/>
          <w:szCs w:val="28"/>
          <w:lang w:eastAsia="ru-RU"/>
        </w:rPr>
      </w:pPr>
      <w:r w:rsidRPr="003A243E">
        <w:rPr>
          <w:rFonts w:ascii="Times New Roman" w:eastAsia="Times New Roman" w:hAnsi="Times New Roman" w:cs="Times New Roman"/>
          <w:sz w:val="28"/>
          <w:szCs w:val="28"/>
          <w:lang w:eastAsia="ru-RU"/>
        </w:rPr>
        <w:t xml:space="preserve">Муниципальное задание МБУК «ВКС» ЭМР на 2023 год и плановый период 2024 и 2025 годы формировалось по форме 0506001 согласно Приложению №1 к Постановлению </w:t>
      </w:r>
      <w:r w:rsidR="00CA0746" w:rsidRPr="00527D6E">
        <w:rPr>
          <w:rFonts w:ascii="Times New Roman" w:hAnsi="Times New Roman" w:cs="Times New Roman"/>
          <w:sz w:val="28"/>
          <w:szCs w:val="28"/>
        </w:rPr>
        <w:t>Администрации Эвенкийского муниципального района</w:t>
      </w:r>
      <w:r w:rsidR="00CA0746" w:rsidRPr="00D61268">
        <w:rPr>
          <w:sz w:val="28"/>
          <w:szCs w:val="28"/>
        </w:rPr>
        <w:t xml:space="preserve"> </w:t>
      </w:r>
      <w:r w:rsidRPr="003A243E">
        <w:rPr>
          <w:rFonts w:ascii="Times New Roman" w:eastAsia="Times New Roman" w:hAnsi="Times New Roman" w:cs="Times New Roman"/>
          <w:sz w:val="28"/>
          <w:szCs w:val="28"/>
          <w:lang w:eastAsia="ru-RU"/>
        </w:rPr>
        <w:t>от 30.12.2021 №655-п.</w:t>
      </w:r>
    </w:p>
    <w:p w14:paraId="082BA042" w14:textId="77777777" w:rsidR="003A243E" w:rsidRPr="003A243E" w:rsidRDefault="003A243E" w:rsidP="003A243E">
      <w:pPr>
        <w:spacing w:after="0" w:line="240" w:lineRule="auto"/>
        <w:ind w:firstLine="567"/>
        <w:jc w:val="both"/>
        <w:rPr>
          <w:rFonts w:ascii="Times New Roman" w:eastAsia="Times New Roman" w:hAnsi="Times New Roman" w:cs="Times New Roman"/>
          <w:sz w:val="28"/>
          <w:szCs w:val="28"/>
          <w:lang w:eastAsia="ru-RU"/>
        </w:rPr>
      </w:pPr>
      <w:r w:rsidRPr="003A243E">
        <w:rPr>
          <w:rFonts w:ascii="Times New Roman" w:eastAsia="Times New Roman" w:hAnsi="Times New Roman" w:cs="Times New Roman"/>
          <w:sz w:val="28"/>
          <w:szCs w:val="28"/>
          <w:lang w:eastAsia="ru-RU"/>
        </w:rPr>
        <w:t>Муниципальным заданием предусматривалось оказание муниципальной услуги: организация и проведение мероприятий.</w:t>
      </w:r>
    </w:p>
    <w:p w14:paraId="0CAFB548" w14:textId="77777777" w:rsidR="003A243E" w:rsidRPr="003A243E" w:rsidRDefault="003A243E" w:rsidP="003A243E">
      <w:pPr>
        <w:widowControl w:val="0"/>
        <w:autoSpaceDE w:val="0"/>
        <w:autoSpaceDN w:val="0"/>
        <w:adjustRightInd w:val="0"/>
        <w:spacing w:after="0" w:line="240" w:lineRule="auto"/>
        <w:ind w:firstLine="567"/>
        <w:jc w:val="both"/>
        <w:rPr>
          <w:rFonts w:ascii="Times New Roman" w:eastAsia="Times New Roman" w:hAnsi="Times New Roman" w:cs="Courier New"/>
          <w:sz w:val="28"/>
          <w:szCs w:val="28"/>
          <w:lang w:eastAsia="ru-RU"/>
        </w:rPr>
      </w:pPr>
      <w:r w:rsidRPr="003A243E">
        <w:rPr>
          <w:rFonts w:ascii="Times New Roman" w:eastAsia="Times New Roman" w:hAnsi="Times New Roman" w:cs="Courier New"/>
          <w:sz w:val="28"/>
          <w:szCs w:val="28"/>
          <w:lang w:eastAsia="ru-RU"/>
        </w:rPr>
        <w:t>Потребителями муниципальной услуги по муниципальному заданию являются физические лица.</w:t>
      </w:r>
    </w:p>
    <w:p w14:paraId="4BCA5290" w14:textId="77777777" w:rsidR="003A243E" w:rsidRPr="003A243E" w:rsidRDefault="003A243E" w:rsidP="003A243E">
      <w:pPr>
        <w:tabs>
          <w:tab w:val="left" w:pos="567"/>
          <w:tab w:val="left" w:pos="709"/>
          <w:tab w:val="left" w:pos="851"/>
        </w:tabs>
        <w:spacing w:after="0" w:line="240" w:lineRule="auto"/>
        <w:ind w:firstLine="567"/>
        <w:jc w:val="both"/>
        <w:rPr>
          <w:rFonts w:ascii="Times New Roman" w:eastAsia="Times New Roman" w:hAnsi="Times New Roman" w:cs="Times New Roman"/>
          <w:sz w:val="28"/>
          <w:szCs w:val="28"/>
          <w:lang w:eastAsia="ru-RU"/>
        </w:rPr>
      </w:pPr>
      <w:r w:rsidRPr="003A243E">
        <w:rPr>
          <w:rFonts w:ascii="Times New Roman" w:eastAsia="Times New Roman" w:hAnsi="Times New Roman" w:cs="Times New Roman"/>
          <w:sz w:val="28"/>
          <w:szCs w:val="28"/>
          <w:lang w:eastAsia="ru-RU"/>
        </w:rPr>
        <w:lastRenderedPageBreak/>
        <w:t xml:space="preserve">В проверяемом периоде основными источниками денежных потоков, обеспечивающих деятельность МБУК "ВКС" ЭМР являлись:  </w:t>
      </w:r>
    </w:p>
    <w:p w14:paraId="2BCE3C20" w14:textId="77777777" w:rsidR="003A243E" w:rsidRPr="003A243E" w:rsidRDefault="003A243E" w:rsidP="003A243E">
      <w:pPr>
        <w:tabs>
          <w:tab w:val="left" w:pos="567"/>
          <w:tab w:val="left" w:pos="709"/>
          <w:tab w:val="left" w:pos="851"/>
        </w:tabs>
        <w:spacing w:after="0" w:line="240" w:lineRule="auto"/>
        <w:ind w:firstLine="567"/>
        <w:jc w:val="both"/>
        <w:rPr>
          <w:rFonts w:ascii="Times New Roman" w:eastAsia="Times New Roman" w:hAnsi="Times New Roman" w:cs="Times New Roman"/>
          <w:sz w:val="28"/>
          <w:szCs w:val="28"/>
          <w:lang w:eastAsia="ru-RU"/>
        </w:rPr>
      </w:pPr>
      <w:r w:rsidRPr="003A243E">
        <w:rPr>
          <w:rFonts w:ascii="Times New Roman" w:eastAsia="Times New Roman" w:hAnsi="Times New Roman" w:cs="Times New Roman"/>
          <w:sz w:val="28"/>
          <w:szCs w:val="28"/>
          <w:lang w:eastAsia="ru-RU"/>
        </w:rPr>
        <w:t>-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14:paraId="21E55AFD" w14:textId="77777777" w:rsidR="003A243E" w:rsidRPr="003A243E" w:rsidRDefault="003A243E" w:rsidP="003A243E">
      <w:pPr>
        <w:tabs>
          <w:tab w:val="left" w:pos="567"/>
          <w:tab w:val="left" w:pos="709"/>
          <w:tab w:val="left" w:pos="851"/>
        </w:tabs>
        <w:spacing w:after="0" w:line="240" w:lineRule="auto"/>
        <w:ind w:firstLine="567"/>
        <w:jc w:val="both"/>
        <w:rPr>
          <w:rFonts w:ascii="Times New Roman" w:eastAsia="Times New Roman" w:hAnsi="Times New Roman" w:cs="Times New Roman"/>
          <w:sz w:val="28"/>
          <w:szCs w:val="28"/>
          <w:lang w:eastAsia="ru-RU"/>
        </w:rPr>
      </w:pPr>
      <w:r w:rsidRPr="003A243E">
        <w:rPr>
          <w:rFonts w:ascii="Times New Roman" w:eastAsia="Times New Roman" w:hAnsi="Times New Roman" w:cs="Times New Roman"/>
          <w:sz w:val="28"/>
          <w:szCs w:val="28"/>
          <w:lang w:eastAsia="ru-RU"/>
        </w:rPr>
        <w:t>- субсидии бюджетным учреждениям на иные цели;</w:t>
      </w:r>
    </w:p>
    <w:p w14:paraId="76E05AB2" w14:textId="77777777" w:rsidR="003A243E" w:rsidRPr="003A243E" w:rsidRDefault="003A243E" w:rsidP="003A243E">
      <w:pPr>
        <w:tabs>
          <w:tab w:val="left" w:pos="567"/>
          <w:tab w:val="left" w:pos="709"/>
          <w:tab w:val="left" w:pos="851"/>
        </w:tabs>
        <w:spacing w:after="0" w:line="240" w:lineRule="auto"/>
        <w:ind w:firstLine="567"/>
        <w:jc w:val="both"/>
        <w:rPr>
          <w:rFonts w:ascii="Times New Roman" w:eastAsia="Times New Roman" w:hAnsi="Times New Roman" w:cs="Times New Roman"/>
          <w:sz w:val="28"/>
          <w:szCs w:val="28"/>
          <w:lang w:eastAsia="ru-RU"/>
        </w:rPr>
      </w:pPr>
      <w:r w:rsidRPr="003A243E">
        <w:rPr>
          <w:rFonts w:ascii="Times New Roman" w:eastAsia="Times New Roman" w:hAnsi="Times New Roman" w:cs="Times New Roman"/>
          <w:sz w:val="28"/>
          <w:szCs w:val="28"/>
          <w:lang w:eastAsia="ru-RU"/>
        </w:rPr>
        <w:t>- средства предпринимательской деятельности (платные услуги).</w:t>
      </w:r>
    </w:p>
    <w:p w14:paraId="1804671C" w14:textId="77777777" w:rsidR="003A243E" w:rsidRPr="003A243E" w:rsidRDefault="003A243E" w:rsidP="003A243E">
      <w:pPr>
        <w:tabs>
          <w:tab w:val="left" w:pos="567"/>
        </w:tabs>
        <w:spacing w:after="0" w:line="240" w:lineRule="auto"/>
        <w:ind w:firstLine="567"/>
        <w:jc w:val="both"/>
        <w:rPr>
          <w:rFonts w:ascii="Times New Roman" w:eastAsia="Times New Roman" w:hAnsi="Times New Roman" w:cs="Times New Roman"/>
          <w:b/>
          <w:i/>
          <w:sz w:val="28"/>
          <w:szCs w:val="28"/>
          <w:lang w:eastAsia="ru-RU"/>
        </w:rPr>
      </w:pPr>
      <w:r w:rsidRPr="003A243E">
        <w:rPr>
          <w:rFonts w:ascii="Times New Roman" w:eastAsia="Times New Roman" w:hAnsi="Times New Roman" w:cs="Times New Roman"/>
          <w:b/>
          <w:i/>
          <w:sz w:val="28"/>
          <w:szCs w:val="28"/>
          <w:lang w:eastAsia="ru-RU"/>
        </w:rPr>
        <w:t>Лимиты бюджетных обязательств на 2023 год доведены</w:t>
      </w:r>
      <w:r w:rsidRPr="003A243E">
        <w:rPr>
          <w:rFonts w:ascii="Times New Roman" w:eastAsia="Times New Roman" w:hAnsi="Times New Roman" w:cs="Times New Roman"/>
          <w:sz w:val="28"/>
          <w:szCs w:val="28"/>
          <w:lang w:eastAsia="ru-RU"/>
        </w:rPr>
        <w:t xml:space="preserve"> до учреждения Управлением культуры Администрации Эвенкийского муниципального района Красноярского края</w:t>
      </w:r>
      <w:r w:rsidRPr="003A243E">
        <w:rPr>
          <w:rFonts w:ascii="Times New Roman" w:eastAsia="Times New Roman" w:hAnsi="Times New Roman" w:cs="Times New Roman"/>
          <w:b/>
          <w:sz w:val="28"/>
          <w:szCs w:val="28"/>
          <w:lang w:eastAsia="ru-RU"/>
        </w:rPr>
        <w:t xml:space="preserve"> Уведомлениями</w:t>
      </w:r>
      <w:r w:rsidRPr="003A243E">
        <w:rPr>
          <w:rFonts w:ascii="Times New Roman" w:eastAsia="Times New Roman" w:hAnsi="Times New Roman" w:cs="Times New Roman"/>
          <w:sz w:val="28"/>
          <w:szCs w:val="28"/>
          <w:lang w:eastAsia="ru-RU"/>
        </w:rPr>
        <w:t xml:space="preserve"> о бюджетных ассигнованиях в общей </w:t>
      </w:r>
      <w:r w:rsidRPr="003A243E">
        <w:rPr>
          <w:rFonts w:ascii="Times New Roman" w:eastAsia="Times New Roman" w:hAnsi="Times New Roman" w:cs="Times New Roman"/>
          <w:b/>
          <w:i/>
          <w:sz w:val="28"/>
          <w:szCs w:val="28"/>
          <w:lang w:eastAsia="ru-RU"/>
        </w:rPr>
        <w:t>сумме 47 750 613,65 рублей.</w:t>
      </w:r>
    </w:p>
    <w:p w14:paraId="67AFD583" w14:textId="77777777" w:rsidR="003A243E" w:rsidRPr="003A243E" w:rsidRDefault="003A243E" w:rsidP="003A243E">
      <w:pPr>
        <w:tabs>
          <w:tab w:val="left" w:pos="567"/>
        </w:tabs>
        <w:spacing w:after="0" w:line="240" w:lineRule="auto"/>
        <w:ind w:firstLine="567"/>
        <w:jc w:val="both"/>
        <w:rPr>
          <w:rFonts w:ascii="Times New Roman" w:eastAsia="Times New Roman" w:hAnsi="Times New Roman" w:cs="Times New Roman"/>
          <w:color w:val="FF0000"/>
          <w:sz w:val="28"/>
          <w:szCs w:val="28"/>
          <w:lang w:eastAsia="ru-RU"/>
        </w:rPr>
      </w:pPr>
      <w:r w:rsidRPr="003A243E">
        <w:rPr>
          <w:rFonts w:ascii="Times New Roman" w:eastAsia="Times New Roman" w:hAnsi="Times New Roman" w:cs="Times New Roman"/>
          <w:sz w:val="28"/>
          <w:szCs w:val="28"/>
          <w:lang w:eastAsia="ru-RU"/>
        </w:rPr>
        <w:t>Исполнение бюджетных обязательств, по всем источникам финансирования за 2023 год составило 47 534 166,41 рублей, или 95,55% утвержденных назначений.</w:t>
      </w:r>
    </w:p>
    <w:p w14:paraId="15F6A32F" w14:textId="7C15103A" w:rsidR="003A243E" w:rsidRPr="00CA0746" w:rsidRDefault="003A243E" w:rsidP="00CA0746">
      <w:pPr>
        <w:spacing w:after="0" w:line="240" w:lineRule="auto"/>
        <w:ind w:firstLine="567"/>
        <w:jc w:val="both"/>
        <w:rPr>
          <w:rFonts w:ascii="Times New Roman" w:eastAsia="Times New Roman" w:hAnsi="Times New Roman" w:cs="Times New Roman"/>
          <w:sz w:val="28"/>
          <w:szCs w:val="28"/>
          <w:lang w:eastAsia="ru-RU"/>
        </w:rPr>
      </w:pPr>
      <w:r w:rsidRPr="003A243E">
        <w:rPr>
          <w:rFonts w:ascii="Times New Roman" w:eastAsia="Times New Roman" w:hAnsi="Times New Roman" w:cs="Times New Roman"/>
          <w:sz w:val="28"/>
          <w:szCs w:val="28"/>
          <w:lang w:eastAsia="ru-RU"/>
        </w:rPr>
        <w:t>Финансовое обеспечение деятельности МБУК "ВКС" ЭМР осуществлялось на основании соглашений, заключенных с Управлением культуры Администрации Эвенкийского муниципального района Красноярского края, осуществляющего функции и полномочия учредителя бюджетного учреждения по источнику финансирования</w:t>
      </w:r>
      <w:r w:rsidRPr="003A243E">
        <w:rPr>
          <w:rFonts w:ascii="Times New Roman" w:eastAsia="Times New Roman" w:hAnsi="Times New Roman" w:cs="Times New Roman"/>
          <w:b/>
          <w:sz w:val="28"/>
          <w:szCs w:val="28"/>
          <w:lang w:eastAsia="ru-RU"/>
        </w:rPr>
        <w:t>.</w:t>
      </w:r>
      <w:r w:rsidRPr="003A243E">
        <w:rPr>
          <w:rFonts w:ascii="Times New Roman" w:eastAsia="Times New Roman" w:hAnsi="Times New Roman" w:cs="Times New Roman"/>
          <w:sz w:val="28"/>
          <w:szCs w:val="28"/>
          <w:lang w:eastAsia="ru-RU"/>
        </w:rPr>
        <w:tab/>
      </w:r>
    </w:p>
    <w:p w14:paraId="56AC69B9" w14:textId="77777777" w:rsidR="00B24C4A" w:rsidRDefault="00B24C4A" w:rsidP="009A782E">
      <w:pPr>
        <w:pStyle w:val="a4"/>
        <w:ind w:right="-2"/>
        <w:jc w:val="center"/>
        <w:rPr>
          <w:rFonts w:ascii="Times New Roman" w:hAnsi="Times New Roman" w:cs="Times New Roman"/>
          <w:b/>
          <w:sz w:val="28"/>
          <w:szCs w:val="28"/>
        </w:rPr>
      </w:pPr>
      <w:r w:rsidRPr="00B24C4A">
        <w:rPr>
          <w:rFonts w:ascii="Times New Roman" w:hAnsi="Times New Roman" w:cs="Times New Roman"/>
          <w:b/>
          <w:sz w:val="28"/>
          <w:szCs w:val="28"/>
        </w:rPr>
        <w:t>Анализ исполнения плана финансово-хозяйственной деятельности.</w:t>
      </w:r>
    </w:p>
    <w:p w14:paraId="77F449ED" w14:textId="04D1A831" w:rsidR="002B5D8F" w:rsidRPr="002B5D8F" w:rsidRDefault="002B5D8F" w:rsidP="002B5D8F">
      <w:pPr>
        <w:tabs>
          <w:tab w:val="left" w:pos="567"/>
          <w:tab w:val="left" w:pos="709"/>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2B5D8F">
        <w:rPr>
          <w:rFonts w:ascii="Times New Roman" w:eastAsia="Times New Roman" w:hAnsi="Times New Roman" w:cs="Times New Roman"/>
          <w:sz w:val="28"/>
          <w:szCs w:val="28"/>
          <w:lang w:eastAsia="ru-RU"/>
        </w:rPr>
        <w:t>лан ФХД МБУК «ВКС</w:t>
      </w:r>
      <w:r w:rsidRPr="002B5D8F">
        <w:rPr>
          <w:rFonts w:ascii="Times New Roman" w:eastAsia="Times New Roman" w:hAnsi="Times New Roman" w:cs="Times New Roman"/>
          <w:b/>
          <w:i/>
          <w:sz w:val="28"/>
          <w:szCs w:val="28"/>
          <w:lang w:eastAsia="ru-RU"/>
        </w:rPr>
        <w:t>»</w:t>
      </w:r>
      <w:r w:rsidRPr="002B5D8F">
        <w:rPr>
          <w:rFonts w:ascii="Times New Roman" w:eastAsia="Times New Roman" w:hAnsi="Times New Roman" w:cs="Times New Roman"/>
          <w:sz w:val="28"/>
          <w:szCs w:val="28"/>
          <w:lang w:eastAsia="ru-RU"/>
        </w:rPr>
        <w:t xml:space="preserve"> ЭМР на 2023 год и плановый период 2024 и 2025 годов утвержденный 26 декабря 2022 года директором  </w:t>
      </w:r>
      <w:proofErr w:type="spellStart"/>
      <w:r w:rsidRPr="002B5D8F">
        <w:rPr>
          <w:rFonts w:ascii="Times New Roman" w:eastAsia="Times New Roman" w:hAnsi="Times New Roman" w:cs="Times New Roman"/>
          <w:sz w:val="28"/>
          <w:szCs w:val="28"/>
          <w:lang w:eastAsia="ru-RU"/>
        </w:rPr>
        <w:t>Басниной</w:t>
      </w:r>
      <w:proofErr w:type="spellEnd"/>
      <w:r w:rsidRPr="002B5D8F">
        <w:rPr>
          <w:rFonts w:ascii="Times New Roman" w:eastAsia="Times New Roman" w:hAnsi="Times New Roman" w:cs="Times New Roman"/>
          <w:sz w:val="28"/>
          <w:szCs w:val="28"/>
          <w:lang w:eastAsia="ru-RU"/>
        </w:rPr>
        <w:t xml:space="preserve"> Е.А., согласован руководителем Управления культуры Администрации Эвенкийского муниципального района Подполенок М.В. от 26 декабря 2022 года. </w:t>
      </w:r>
    </w:p>
    <w:p w14:paraId="71C513A3" w14:textId="3518333B" w:rsidR="002B5D8F" w:rsidRDefault="002B5D8F" w:rsidP="002B5D8F">
      <w:pPr>
        <w:tabs>
          <w:tab w:val="left" w:pos="567"/>
          <w:tab w:val="left" w:pos="709"/>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2B5D8F">
        <w:rPr>
          <w:rFonts w:ascii="Times New Roman" w:eastAsia="Times New Roman" w:hAnsi="Times New Roman" w:cs="Times New Roman"/>
          <w:sz w:val="28"/>
          <w:szCs w:val="28"/>
          <w:lang w:eastAsia="ru-RU"/>
        </w:rPr>
        <w:t xml:space="preserve">точненный план ФХД МБУК «ВКС» ЭМР  на 2023 год и плановый период 2024 и 2025 годов утвержденный директором </w:t>
      </w:r>
      <w:proofErr w:type="spellStart"/>
      <w:r w:rsidRPr="002B5D8F">
        <w:rPr>
          <w:rFonts w:ascii="Times New Roman" w:eastAsia="Times New Roman" w:hAnsi="Times New Roman" w:cs="Times New Roman"/>
          <w:sz w:val="28"/>
          <w:szCs w:val="28"/>
          <w:lang w:eastAsia="ru-RU"/>
        </w:rPr>
        <w:t>Басниной</w:t>
      </w:r>
      <w:proofErr w:type="spellEnd"/>
      <w:r w:rsidRPr="002B5D8F">
        <w:rPr>
          <w:rFonts w:ascii="Times New Roman" w:eastAsia="Times New Roman" w:hAnsi="Times New Roman" w:cs="Times New Roman"/>
          <w:sz w:val="28"/>
          <w:szCs w:val="28"/>
          <w:lang w:eastAsia="ru-RU"/>
        </w:rPr>
        <w:t xml:space="preserve"> Е.А.  29 декабря 2023 года, согласован руководителем Управления культуры Администрации Эвенкийского муниципального района Подполенок М.В. от 29 декабря 2023 года. </w:t>
      </w:r>
    </w:p>
    <w:p w14:paraId="600529CF" w14:textId="77777777" w:rsidR="002B5D8F" w:rsidRPr="002B5D8F" w:rsidRDefault="002B5D8F" w:rsidP="002B5D8F">
      <w:pPr>
        <w:spacing w:after="0" w:line="240" w:lineRule="auto"/>
        <w:ind w:firstLine="567"/>
        <w:jc w:val="both"/>
        <w:rPr>
          <w:rFonts w:ascii="Times New Roman" w:eastAsia="Times New Roman" w:hAnsi="Times New Roman" w:cs="Times New Roman"/>
          <w:sz w:val="28"/>
          <w:szCs w:val="28"/>
          <w:lang w:eastAsia="ru-RU"/>
        </w:rPr>
      </w:pPr>
      <w:r w:rsidRPr="002B5D8F">
        <w:rPr>
          <w:rFonts w:ascii="Times New Roman" w:eastAsia="Times New Roman" w:hAnsi="Times New Roman" w:cs="Times New Roman"/>
          <w:sz w:val="28"/>
          <w:szCs w:val="28"/>
          <w:lang w:eastAsia="ru-RU"/>
        </w:rPr>
        <w:t>Анализируя план финансово-хозяйственной деятельности за 2023 год, отмечается следующее:</w:t>
      </w:r>
    </w:p>
    <w:p w14:paraId="4121DBA4" w14:textId="77777777" w:rsidR="002B5D8F" w:rsidRPr="002B5D8F" w:rsidRDefault="002B5D8F" w:rsidP="002B5D8F">
      <w:pPr>
        <w:numPr>
          <w:ilvl w:val="0"/>
          <w:numId w:val="13"/>
        </w:numPr>
        <w:spacing w:after="0" w:line="240" w:lineRule="auto"/>
        <w:ind w:left="0" w:firstLine="567"/>
        <w:contextualSpacing/>
        <w:jc w:val="both"/>
        <w:rPr>
          <w:rFonts w:ascii="Times New Roman" w:eastAsia="Times New Roman" w:hAnsi="Times New Roman" w:cs="Times New Roman"/>
          <w:sz w:val="28"/>
          <w:szCs w:val="28"/>
          <w:lang w:eastAsia="ru-RU"/>
        </w:rPr>
      </w:pPr>
      <w:r w:rsidRPr="002B5D8F">
        <w:rPr>
          <w:rFonts w:ascii="Times New Roman" w:eastAsia="Times New Roman" w:hAnsi="Times New Roman" w:cs="Times New Roman"/>
          <w:b/>
          <w:i/>
          <w:sz w:val="28"/>
          <w:szCs w:val="28"/>
          <w:lang w:eastAsia="ru-RU"/>
        </w:rPr>
        <w:t xml:space="preserve"> показатели по поступлениям</w:t>
      </w:r>
      <w:r w:rsidRPr="002B5D8F">
        <w:rPr>
          <w:rFonts w:ascii="Times New Roman" w:eastAsia="Times New Roman" w:hAnsi="Times New Roman" w:cs="Times New Roman"/>
          <w:sz w:val="28"/>
          <w:szCs w:val="28"/>
          <w:lang w:eastAsia="ru-RU"/>
        </w:rPr>
        <w:t xml:space="preserve"> (доходы) МБУК «ВКС» ЭМР</w:t>
      </w:r>
      <w:r w:rsidRPr="002B5D8F">
        <w:rPr>
          <w:rFonts w:ascii="Times New Roman" w:eastAsia="Times New Roman" w:hAnsi="Times New Roman" w:cs="Times New Roman"/>
          <w:b/>
          <w:i/>
          <w:sz w:val="28"/>
          <w:szCs w:val="28"/>
          <w:lang w:eastAsia="ru-RU"/>
        </w:rPr>
        <w:t xml:space="preserve"> </w:t>
      </w:r>
      <w:r w:rsidRPr="002B5D8F">
        <w:rPr>
          <w:rFonts w:ascii="Times New Roman" w:eastAsia="Times New Roman" w:hAnsi="Times New Roman" w:cs="Times New Roman"/>
          <w:sz w:val="28"/>
          <w:szCs w:val="28"/>
          <w:lang w:eastAsia="ru-RU"/>
        </w:rPr>
        <w:t xml:space="preserve">по состоянию на 01.01.2023 составляли в общей сумме </w:t>
      </w:r>
      <w:r w:rsidRPr="002B5D8F">
        <w:rPr>
          <w:rFonts w:ascii="Times New Roman" w:eastAsia="Times New Roman" w:hAnsi="Times New Roman" w:cs="Times New Roman"/>
          <w:b/>
          <w:bCs/>
          <w:color w:val="000000"/>
          <w:sz w:val="28"/>
          <w:szCs w:val="28"/>
          <w:lang w:eastAsia="ru-RU"/>
        </w:rPr>
        <w:t>44 326 350,00</w:t>
      </w:r>
      <w:r w:rsidRPr="002B5D8F">
        <w:rPr>
          <w:rFonts w:ascii="Times New Roman" w:eastAsia="Times New Roman" w:hAnsi="Times New Roman" w:cs="Times New Roman"/>
          <w:sz w:val="28"/>
          <w:szCs w:val="28"/>
          <w:lang w:eastAsia="ru-RU"/>
        </w:rPr>
        <w:t xml:space="preserve"> рублей. В течение финансового года показатели по поступлениям были увеличены на сумму </w:t>
      </w:r>
      <w:r w:rsidRPr="002B5D8F">
        <w:rPr>
          <w:rFonts w:ascii="Times New Roman" w:eastAsia="Times New Roman" w:hAnsi="Times New Roman" w:cs="Times New Roman"/>
          <w:b/>
          <w:bCs/>
          <w:color w:val="000000"/>
          <w:sz w:val="28"/>
          <w:szCs w:val="28"/>
          <w:lang w:eastAsia="ru-RU"/>
        </w:rPr>
        <w:t>3 251 884,18</w:t>
      </w:r>
      <w:r w:rsidRPr="002B5D8F">
        <w:rPr>
          <w:rFonts w:ascii="Times New Roman" w:eastAsia="Times New Roman" w:hAnsi="Times New Roman" w:cs="Times New Roman"/>
          <w:sz w:val="28"/>
          <w:szCs w:val="28"/>
          <w:lang w:eastAsia="ru-RU"/>
        </w:rPr>
        <w:t xml:space="preserve"> рублей или на 7,34%, за счет: </w:t>
      </w:r>
    </w:p>
    <w:p w14:paraId="4AF3FC91" w14:textId="77777777" w:rsidR="002B5D8F" w:rsidRPr="002B5D8F" w:rsidRDefault="002B5D8F" w:rsidP="002B5D8F">
      <w:pPr>
        <w:spacing w:after="0" w:line="240" w:lineRule="auto"/>
        <w:ind w:firstLine="567"/>
        <w:contextualSpacing/>
        <w:jc w:val="both"/>
        <w:rPr>
          <w:rFonts w:ascii="Times New Roman" w:eastAsia="Times New Roman" w:hAnsi="Times New Roman" w:cs="Times New Roman"/>
          <w:sz w:val="28"/>
          <w:szCs w:val="28"/>
          <w:lang w:eastAsia="ru-RU"/>
        </w:rPr>
      </w:pPr>
      <w:r w:rsidRPr="002B5D8F">
        <w:rPr>
          <w:rFonts w:ascii="Times New Roman" w:eastAsia="Times New Roman" w:hAnsi="Times New Roman" w:cs="Times New Roman"/>
          <w:b/>
          <w:i/>
          <w:sz w:val="28"/>
          <w:szCs w:val="28"/>
          <w:lang w:eastAsia="ru-RU"/>
        </w:rPr>
        <w:t xml:space="preserve">- </w:t>
      </w:r>
      <w:r w:rsidRPr="002B5D8F">
        <w:rPr>
          <w:rFonts w:ascii="Times New Roman" w:eastAsia="Times New Roman" w:hAnsi="Times New Roman" w:cs="Times New Roman"/>
          <w:sz w:val="28"/>
          <w:szCs w:val="28"/>
          <w:lang w:eastAsia="ru-RU"/>
        </w:rPr>
        <w:t xml:space="preserve">субсидии на финансовое обеспечение выполнения государственного (муниципального) задания в сумме </w:t>
      </w:r>
      <w:r w:rsidRPr="002B5D8F">
        <w:rPr>
          <w:rFonts w:ascii="Times New Roman" w:eastAsia="Times New Roman" w:hAnsi="Times New Roman" w:cs="Times New Roman"/>
          <w:bCs/>
          <w:iCs/>
          <w:color w:val="000000"/>
          <w:sz w:val="28"/>
          <w:szCs w:val="28"/>
          <w:lang w:eastAsia="ru-RU"/>
        </w:rPr>
        <w:t>641 256,58 рублей</w:t>
      </w:r>
      <w:r w:rsidRPr="002B5D8F">
        <w:rPr>
          <w:rFonts w:ascii="Times New Roman" w:eastAsia="Times New Roman" w:hAnsi="Times New Roman" w:cs="Times New Roman"/>
          <w:sz w:val="28"/>
          <w:szCs w:val="28"/>
          <w:lang w:eastAsia="ru-RU"/>
        </w:rPr>
        <w:t>;</w:t>
      </w:r>
    </w:p>
    <w:p w14:paraId="0D2D264A" w14:textId="77777777" w:rsidR="002B5D8F" w:rsidRPr="002B5D8F" w:rsidRDefault="002B5D8F" w:rsidP="002B5D8F">
      <w:pPr>
        <w:spacing w:after="0" w:line="240" w:lineRule="auto"/>
        <w:ind w:firstLine="567"/>
        <w:contextualSpacing/>
        <w:jc w:val="both"/>
        <w:rPr>
          <w:rFonts w:ascii="Times New Roman" w:eastAsia="Times New Roman" w:hAnsi="Times New Roman" w:cs="Times New Roman"/>
          <w:bCs/>
          <w:iCs/>
          <w:color w:val="000000"/>
          <w:sz w:val="28"/>
          <w:szCs w:val="28"/>
          <w:lang w:eastAsia="ru-RU"/>
        </w:rPr>
      </w:pPr>
      <w:r w:rsidRPr="002B5D8F">
        <w:rPr>
          <w:rFonts w:ascii="Times New Roman" w:eastAsia="Times New Roman" w:hAnsi="Times New Roman" w:cs="Times New Roman"/>
          <w:b/>
          <w:i/>
          <w:sz w:val="28"/>
          <w:szCs w:val="28"/>
          <w:lang w:eastAsia="ru-RU"/>
        </w:rPr>
        <w:t>-</w:t>
      </w:r>
      <w:r w:rsidRPr="002B5D8F">
        <w:rPr>
          <w:rFonts w:ascii="Times New Roman" w:eastAsia="Times New Roman" w:hAnsi="Times New Roman" w:cs="Times New Roman"/>
          <w:sz w:val="28"/>
          <w:szCs w:val="28"/>
          <w:lang w:eastAsia="ru-RU"/>
        </w:rPr>
        <w:t xml:space="preserve"> </w:t>
      </w:r>
      <w:r w:rsidRPr="002B5D8F">
        <w:rPr>
          <w:rFonts w:ascii="Times New Roman" w:eastAsia="Times New Roman" w:hAnsi="Times New Roman" w:cs="Times New Roman"/>
          <w:bCs/>
          <w:iCs/>
          <w:color w:val="000000"/>
          <w:sz w:val="28"/>
          <w:szCs w:val="28"/>
          <w:lang w:eastAsia="ru-RU"/>
        </w:rPr>
        <w:t>субсидии на иные цели в сумме 2 596 697,60 рублей;</w:t>
      </w:r>
    </w:p>
    <w:p w14:paraId="18228FAB" w14:textId="77777777" w:rsidR="002B5D8F" w:rsidRPr="002B5D8F" w:rsidRDefault="002B5D8F" w:rsidP="002B5D8F">
      <w:pPr>
        <w:spacing w:after="0" w:line="240" w:lineRule="auto"/>
        <w:ind w:firstLine="567"/>
        <w:contextualSpacing/>
        <w:jc w:val="both"/>
        <w:rPr>
          <w:rFonts w:ascii="Times New Roman" w:eastAsia="Times New Roman" w:hAnsi="Times New Roman" w:cs="Times New Roman"/>
          <w:sz w:val="28"/>
          <w:szCs w:val="28"/>
          <w:lang w:eastAsia="ru-RU"/>
        </w:rPr>
      </w:pPr>
      <w:r w:rsidRPr="002B5D8F">
        <w:rPr>
          <w:rFonts w:ascii="Times New Roman" w:eastAsia="Times New Roman" w:hAnsi="Times New Roman" w:cs="Times New Roman"/>
          <w:b/>
          <w:i/>
          <w:sz w:val="28"/>
          <w:szCs w:val="28"/>
          <w:lang w:eastAsia="ru-RU"/>
        </w:rPr>
        <w:t xml:space="preserve">- </w:t>
      </w:r>
      <w:r w:rsidRPr="002B5D8F">
        <w:rPr>
          <w:rFonts w:ascii="Times New Roman" w:eastAsia="Times New Roman" w:hAnsi="Times New Roman" w:cs="Times New Roman"/>
          <w:sz w:val="28"/>
          <w:szCs w:val="28"/>
          <w:lang w:eastAsia="ru-RU"/>
        </w:rPr>
        <w:t>доходов от платных услуг в сумме 100,00 рублей;</w:t>
      </w:r>
    </w:p>
    <w:p w14:paraId="00EE621A" w14:textId="77777777" w:rsidR="002B5D8F" w:rsidRPr="002B5D8F" w:rsidRDefault="002B5D8F" w:rsidP="002B5D8F">
      <w:pPr>
        <w:spacing w:after="0" w:line="240" w:lineRule="auto"/>
        <w:ind w:firstLine="567"/>
        <w:contextualSpacing/>
        <w:jc w:val="both"/>
        <w:rPr>
          <w:rFonts w:ascii="Times New Roman" w:eastAsia="Times New Roman" w:hAnsi="Times New Roman" w:cs="Times New Roman"/>
          <w:sz w:val="28"/>
          <w:szCs w:val="28"/>
          <w:lang w:eastAsia="ru-RU"/>
        </w:rPr>
      </w:pPr>
      <w:r w:rsidRPr="002B5D8F">
        <w:rPr>
          <w:rFonts w:ascii="Times New Roman" w:eastAsia="Times New Roman" w:hAnsi="Times New Roman" w:cs="Times New Roman"/>
          <w:b/>
          <w:i/>
          <w:sz w:val="28"/>
          <w:szCs w:val="28"/>
          <w:lang w:eastAsia="ru-RU"/>
        </w:rPr>
        <w:t>-</w:t>
      </w:r>
      <w:r w:rsidRPr="002B5D8F">
        <w:rPr>
          <w:rFonts w:ascii="Times New Roman" w:eastAsia="Times New Roman" w:hAnsi="Times New Roman" w:cs="Times New Roman"/>
          <w:b/>
          <w:bCs/>
          <w:i/>
          <w:iCs/>
          <w:color w:val="000000"/>
          <w:sz w:val="18"/>
          <w:szCs w:val="18"/>
          <w:lang w:eastAsia="ru-RU"/>
        </w:rPr>
        <w:t xml:space="preserve"> </w:t>
      </w:r>
      <w:r w:rsidRPr="002B5D8F">
        <w:rPr>
          <w:rFonts w:ascii="Times New Roman" w:eastAsia="Times New Roman" w:hAnsi="Times New Roman" w:cs="Times New Roman"/>
          <w:bCs/>
          <w:iCs/>
          <w:color w:val="000000"/>
          <w:sz w:val="28"/>
          <w:szCs w:val="28"/>
          <w:lang w:eastAsia="ru-RU"/>
        </w:rPr>
        <w:t>безвозмездных денежных поступлений в сумме 13 830,00 рублей.</w:t>
      </w:r>
    </w:p>
    <w:p w14:paraId="54361DCA" w14:textId="77777777" w:rsidR="002B5D8F" w:rsidRPr="002B5D8F" w:rsidRDefault="002B5D8F" w:rsidP="002B5D8F">
      <w:pPr>
        <w:spacing w:after="0" w:line="240" w:lineRule="auto"/>
        <w:ind w:firstLine="567"/>
        <w:contextualSpacing/>
        <w:jc w:val="both"/>
        <w:rPr>
          <w:rFonts w:ascii="Times New Roman" w:eastAsia="Times New Roman" w:hAnsi="Times New Roman" w:cs="Times New Roman"/>
          <w:sz w:val="28"/>
          <w:szCs w:val="28"/>
          <w:lang w:eastAsia="ru-RU"/>
        </w:rPr>
      </w:pPr>
      <w:r w:rsidRPr="002B5D8F">
        <w:rPr>
          <w:rFonts w:ascii="Times New Roman" w:eastAsia="Times New Roman" w:hAnsi="Times New Roman" w:cs="Times New Roman"/>
          <w:sz w:val="28"/>
          <w:szCs w:val="28"/>
          <w:lang w:eastAsia="ru-RU"/>
        </w:rPr>
        <w:t xml:space="preserve">По состоянию на 01.01.2024 показатели по поступлениям составили общую сумму </w:t>
      </w:r>
      <w:r w:rsidRPr="002B5D8F">
        <w:rPr>
          <w:rFonts w:ascii="Times New Roman" w:eastAsia="Times New Roman" w:hAnsi="Times New Roman" w:cs="Times New Roman"/>
          <w:b/>
          <w:bCs/>
          <w:color w:val="000000"/>
          <w:sz w:val="28"/>
          <w:szCs w:val="28"/>
          <w:lang w:eastAsia="ru-RU"/>
        </w:rPr>
        <w:t>47 578 234,18</w:t>
      </w:r>
      <w:r w:rsidRPr="002B5D8F">
        <w:rPr>
          <w:rFonts w:ascii="Times New Roman" w:eastAsia="Times New Roman" w:hAnsi="Times New Roman" w:cs="Times New Roman"/>
          <w:sz w:val="28"/>
          <w:szCs w:val="28"/>
          <w:lang w:eastAsia="ru-RU"/>
        </w:rPr>
        <w:t xml:space="preserve"> рублей.</w:t>
      </w:r>
    </w:p>
    <w:p w14:paraId="3B21BDE1" w14:textId="77777777" w:rsidR="002B5D8F" w:rsidRPr="002B5D8F" w:rsidRDefault="002B5D8F" w:rsidP="002B5D8F">
      <w:pPr>
        <w:numPr>
          <w:ilvl w:val="0"/>
          <w:numId w:val="13"/>
        </w:numPr>
        <w:spacing w:after="0" w:line="240" w:lineRule="auto"/>
        <w:ind w:left="0" w:firstLine="567"/>
        <w:contextualSpacing/>
        <w:jc w:val="both"/>
        <w:rPr>
          <w:rFonts w:ascii="Times New Roman" w:eastAsia="Times New Roman" w:hAnsi="Times New Roman" w:cs="Times New Roman"/>
          <w:sz w:val="28"/>
          <w:szCs w:val="28"/>
          <w:lang w:eastAsia="ru-RU"/>
        </w:rPr>
      </w:pPr>
      <w:r w:rsidRPr="002B5D8F">
        <w:rPr>
          <w:rFonts w:ascii="Times New Roman" w:eastAsia="Times New Roman" w:hAnsi="Times New Roman" w:cs="Times New Roman"/>
          <w:b/>
          <w:i/>
          <w:sz w:val="28"/>
          <w:szCs w:val="28"/>
          <w:lang w:eastAsia="ru-RU"/>
        </w:rPr>
        <w:lastRenderedPageBreak/>
        <w:t xml:space="preserve"> показатели по выплатам</w:t>
      </w:r>
      <w:r w:rsidRPr="002B5D8F">
        <w:rPr>
          <w:rFonts w:ascii="Times New Roman" w:eastAsia="Times New Roman" w:hAnsi="Times New Roman" w:cs="Times New Roman"/>
          <w:sz w:val="28"/>
          <w:szCs w:val="28"/>
          <w:lang w:eastAsia="ru-RU"/>
        </w:rPr>
        <w:t xml:space="preserve"> (расходы) МБУК «ВКС» ЭМР</w:t>
      </w:r>
      <w:r w:rsidRPr="002B5D8F">
        <w:rPr>
          <w:rFonts w:ascii="Times New Roman" w:eastAsia="Times New Roman" w:hAnsi="Times New Roman" w:cs="Times New Roman"/>
          <w:b/>
          <w:i/>
          <w:sz w:val="28"/>
          <w:szCs w:val="28"/>
          <w:lang w:eastAsia="ru-RU"/>
        </w:rPr>
        <w:t xml:space="preserve"> </w:t>
      </w:r>
      <w:r w:rsidRPr="002B5D8F">
        <w:rPr>
          <w:rFonts w:ascii="Times New Roman" w:eastAsia="Times New Roman" w:hAnsi="Times New Roman" w:cs="Times New Roman"/>
          <w:sz w:val="28"/>
          <w:szCs w:val="28"/>
          <w:lang w:eastAsia="ru-RU"/>
        </w:rPr>
        <w:t xml:space="preserve">по состоянию на 01.01.2023 составляли в общей сумме </w:t>
      </w:r>
      <w:r w:rsidRPr="002B5D8F">
        <w:rPr>
          <w:rFonts w:ascii="Times New Roman" w:eastAsia="Times New Roman" w:hAnsi="Times New Roman" w:cs="Times New Roman"/>
          <w:b/>
          <w:bCs/>
          <w:color w:val="000000"/>
          <w:sz w:val="28"/>
          <w:szCs w:val="28"/>
          <w:lang w:eastAsia="ru-RU"/>
        </w:rPr>
        <w:t>44 498 729,47</w:t>
      </w:r>
      <w:r w:rsidRPr="002B5D8F">
        <w:rPr>
          <w:rFonts w:ascii="Times New Roman" w:eastAsia="Times New Roman" w:hAnsi="Times New Roman" w:cs="Times New Roman"/>
          <w:sz w:val="28"/>
          <w:szCs w:val="28"/>
          <w:lang w:eastAsia="ru-RU"/>
        </w:rPr>
        <w:t xml:space="preserve"> рублей. В течение финансового года в план ФХД вносились изменения, общая сумма по выплатам увеличена на 7,31% или на </w:t>
      </w:r>
      <w:r w:rsidRPr="002B5D8F">
        <w:rPr>
          <w:rFonts w:ascii="Times New Roman" w:eastAsia="Times New Roman" w:hAnsi="Times New Roman" w:cs="Times New Roman"/>
          <w:b/>
          <w:bCs/>
          <w:color w:val="000000"/>
          <w:sz w:val="28"/>
          <w:szCs w:val="28"/>
          <w:lang w:eastAsia="ru-RU"/>
        </w:rPr>
        <w:t>3 251 884,18</w:t>
      </w:r>
      <w:r w:rsidRPr="002B5D8F">
        <w:rPr>
          <w:rFonts w:ascii="Times New Roman" w:eastAsia="Times New Roman" w:hAnsi="Times New Roman" w:cs="Times New Roman"/>
          <w:sz w:val="28"/>
          <w:szCs w:val="28"/>
          <w:lang w:eastAsia="ru-RU"/>
        </w:rPr>
        <w:t xml:space="preserve"> рублей, в том числе:</w:t>
      </w:r>
    </w:p>
    <w:p w14:paraId="187E2A78" w14:textId="77777777" w:rsidR="002B5D8F" w:rsidRPr="002B5D8F" w:rsidRDefault="002B5D8F" w:rsidP="002B5D8F">
      <w:pPr>
        <w:spacing w:after="0" w:line="240" w:lineRule="auto"/>
        <w:ind w:firstLine="567"/>
        <w:contextualSpacing/>
        <w:jc w:val="both"/>
        <w:rPr>
          <w:rFonts w:ascii="Times New Roman" w:eastAsia="Times New Roman" w:hAnsi="Times New Roman" w:cs="Times New Roman"/>
          <w:sz w:val="28"/>
          <w:szCs w:val="28"/>
          <w:lang w:eastAsia="ru-RU"/>
        </w:rPr>
      </w:pPr>
      <w:r w:rsidRPr="002B5D8F">
        <w:rPr>
          <w:rFonts w:ascii="Times New Roman" w:eastAsia="Times New Roman" w:hAnsi="Times New Roman" w:cs="Times New Roman"/>
          <w:sz w:val="28"/>
          <w:szCs w:val="28"/>
          <w:lang w:eastAsia="ru-RU"/>
        </w:rPr>
        <w:t xml:space="preserve">- расходы на выплату персоналу на </w:t>
      </w:r>
      <w:r w:rsidRPr="002B5D8F">
        <w:rPr>
          <w:rFonts w:ascii="Times New Roman" w:eastAsia="Times New Roman" w:hAnsi="Times New Roman" w:cs="Times New Roman"/>
          <w:bCs/>
          <w:iCs/>
          <w:color w:val="000000"/>
          <w:sz w:val="28"/>
          <w:szCs w:val="28"/>
          <w:lang w:eastAsia="ru-RU"/>
        </w:rPr>
        <w:t>447 001,18</w:t>
      </w:r>
      <w:r w:rsidRPr="002B5D8F">
        <w:rPr>
          <w:rFonts w:ascii="Times New Roman" w:eastAsia="Times New Roman" w:hAnsi="Times New Roman" w:cs="Times New Roman"/>
          <w:sz w:val="28"/>
          <w:szCs w:val="28"/>
          <w:lang w:eastAsia="ru-RU"/>
        </w:rPr>
        <w:t xml:space="preserve"> рублей;</w:t>
      </w:r>
    </w:p>
    <w:p w14:paraId="3B300D3E" w14:textId="57570B23" w:rsidR="002B5D8F" w:rsidRPr="002B5D8F" w:rsidRDefault="002B5D8F" w:rsidP="002B5D8F">
      <w:pPr>
        <w:spacing w:after="0" w:line="240" w:lineRule="auto"/>
        <w:ind w:firstLine="567"/>
        <w:jc w:val="both"/>
        <w:rPr>
          <w:rFonts w:ascii="Times New Roman" w:eastAsia="Times New Roman" w:hAnsi="Times New Roman" w:cs="Times New Roman"/>
          <w:sz w:val="28"/>
          <w:szCs w:val="28"/>
          <w:lang w:eastAsia="ru-RU"/>
        </w:rPr>
      </w:pPr>
      <w:r w:rsidRPr="002B5D8F">
        <w:rPr>
          <w:rFonts w:ascii="Times New Roman" w:eastAsia="Times New Roman" w:hAnsi="Times New Roman" w:cs="Times New Roman"/>
          <w:sz w:val="28"/>
          <w:szCs w:val="28"/>
          <w:lang w:eastAsia="ru-RU"/>
        </w:rPr>
        <w:t>-</w:t>
      </w:r>
      <w:r w:rsidRPr="002B5D8F">
        <w:rPr>
          <w:rFonts w:ascii="Times New Roman" w:eastAsia="Times New Roman" w:hAnsi="Times New Roman" w:cs="Times New Roman"/>
          <w:color w:val="FF0000"/>
          <w:sz w:val="28"/>
          <w:szCs w:val="28"/>
          <w:lang w:eastAsia="ru-RU"/>
        </w:rPr>
        <w:t xml:space="preserve"> </w:t>
      </w:r>
      <w:r w:rsidRPr="002B5D8F">
        <w:rPr>
          <w:rFonts w:ascii="Times New Roman" w:eastAsia="Times New Roman" w:hAnsi="Times New Roman" w:cs="Times New Roman"/>
          <w:sz w:val="28"/>
          <w:szCs w:val="28"/>
          <w:lang w:eastAsia="ru-RU"/>
        </w:rPr>
        <w:t xml:space="preserve">планируемые расходы на закупку товаров, работ, услуг для обеспечения государственных (муниципальных) нужд на </w:t>
      </w:r>
      <w:r w:rsidRPr="002B5D8F">
        <w:rPr>
          <w:rFonts w:ascii="Times New Roman" w:eastAsia="Times New Roman" w:hAnsi="Times New Roman" w:cs="Times New Roman"/>
          <w:bCs/>
          <w:iCs/>
          <w:color w:val="000000"/>
          <w:sz w:val="28"/>
          <w:szCs w:val="28"/>
          <w:lang w:eastAsia="ru-RU"/>
        </w:rPr>
        <w:t>2 784 453,00</w:t>
      </w:r>
      <w:r w:rsidRPr="002B5D8F">
        <w:rPr>
          <w:rFonts w:ascii="Times New Roman" w:eastAsia="Times New Roman" w:hAnsi="Times New Roman" w:cs="Times New Roman"/>
          <w:sz w:val="28"/>
          <w:szCs w:val="28"/>
          <w:lang w:eastAsia="ru-RU"/>
        </w:rPr>
        <w:t xml:space="preserve"> рублей; </w:t>
      </w:r>
    </w:p>
    <w:p w14:paraId="3D78E096" w14:textId="77777777" w:rsidR="002B5D8F" w:rsidRPr="002B5D8F" w:rsidRDefault="002B5D8F" w:rsidP="002B5D8F">
      <w:pPr>
        <w:spacing w:after="0" w:line="240" w:lineRule="auto"/>
        <w:ind w:firstLine="567"/>
        <w:jc w:val="both"/>
        <w:rPr>
          <w:rFonts w:ascii="Times New Roman" w:eastAsia="Times New Roman" w:hAnsi="Times New Roman" w:cs="Times New Roman"/>
          <w:sz w:val="28"/>
          <w:szCs w:val="28"/>
          <w:lang w:eastAsia="ru-RU"/>
        </w:rPr>
      </w:pPr>
      <w:r w:rsidRPr="002B5D8F">
        <w:rPr>
          <w:rFonts w:ascii="Times New Roman" w:eastAsia="Times New Roman" w:hAnsi="Times New Roman" w:cs="Times New Roman"/>
          <w:sz w:val="28"/>
          <w:szCs w:val="28"/>
          <w:lang w:eastAsia="ru-RU"/>
        </w:rPr>
        <w:t>- расходы по уплате налогов, сборов и иных платежей на 6 500,00 рублей.</w:t>
      </w:r>
    </w:p>
    <w:p w14:paraId="614CA4E5" w14:textId="77777777" w:rsidR="002B5D8F" w:rsidRPr="002B5D8F" w:rsidRDefault="002B5D8F" w:rsidP="002B5D8F">
      <w:pPr>
        <w:spacing w:after="0" w:line="240" w:lineRule="auto"/>
        <w:ind w:firstLine="567"/>
        <w:jc w:val="both"/>
        <w:rPr>
          <w:rFonts w:ascii="Times New Roman" w:eastAsia="Times New Roman" w:hAnsi="Times New Roman" w:cs="Times New Roman"/>
          <w:sz w:val="28"/>
          <w:szCs w:val="28"/>
          <w:lang w:eastAsia="ru-RU"/>
        </w:rPr>
      </w:pPr>
      <w:r w:rsidRPr="002B5D8F">
        <w:rPr>
          <w:rFonts w:ascii="Times New Roman" w:eastAsia="Times New Roman" w:hAnsi="Times New Roman" w:cs="Times New Roman"/>
          <w:sz w:val="28"/>
          <w:szCs w:val="28"/>
          <w:lang w:eastAsia="ru-RU"/>
        </w:rPr>
        <w:t>-</w:t>
      </w:r>
      <w:r w:rsidRPr="002B5D8F">
        <w:rPr>
          <w:rFonts w:ascii="Times New Roman" w:eastAsia="Times New Roman" w:hAnsi="Times New Roman" w:cs="Times New Roman"/>
          <w:b/>
          <w:bCs/>
          <w:i/>
          <w:iCs/>
          <w:color w:val="000000"/>
          <w:sz w:val="18"/>
          <w:szCs w:val="18"/>
          <w:lang w:eastAsia="ru-RU"/>
        </w:rPr>
        <w:t xml:space="preserve"> </w:t>
      </w:r>
      <w:r w:rsidRPr="002B5D8F">
        <w:rPr>
          <w:rFonts w:ascii="Times New Roman" w:eastAsia="Times New Roman" w:hAnsi="Times New Roman" w:cs="Times New Roman"/>
          <w:bCs/>
          <w:iCs/>
          <w:color w:val="000000"/>
          <w:sz w:val="28"/>
          <w:szCs w:val="28"/>
          <w:lang w:eastAsia="ru-RU"/>
        </w:rPr>
        <w:t>прочая закупка товаров, работ и услуг за счет сре</w:t>
      </w:r>
      <w:proofErr w:type="gramStart"/>
      <w:r w:rsidRPr="002B5D8F">
        <w:rPr>
          <w:rFonts w:ascii="Times New Roman" w:eastAsia="Times New Roman" w:hAnsi="Times New Roman" w:cs="Times New Roman"/>
          <w:bCs/>
          <w:iCs/>
          <w:color w:val="000000"/>
          <w:sz w:val="28"/>
          <w:szCs w:val="28"/>
          <w:lang w:eastAsia="ru-RU"/>
        </w:rPr>
        <w:t>дств пр</w:t>
      </w:r>
      <w:proofErr w:type="gramEnd"/>
      <w:r w:rsidRPr="002B5D8F">
        <w:rPr>
          <w:rFonts w:ascii="Times New Roman" w:eastAsia="Times New Roman" w:hAnsi="Times New Roman" w:cs="Times New Roman"/>
          <w:bCs/>
          <w:iCs/>
          <w:color w:val="000000"/>
          <w:sz w:val="28"/>
          <w:szCs w:val="28"/>
          <w:lang w:eastAsia="ru-RU"/>
        </w:rPr>
        <w:t>едпринимательской деятельности на 13 930,00 рублей.</w:t>
      </w:r>
    </w:p>
    <w:p w14:paraId="7C723AF7" w14:textId="41533560" w:rsidR="002B5D8F" w:rsidRPr="002B5D8F" w:rsidRDefault="002B5D8F" w:rsidP="00CA0746">
      <w:pPr>
        <w:tabs>
          <w:tab w:val="left" w:pos="567"/>
        </w:tabs>
        <w:spacing w:after="0" w:line="240" w:lineRule="auto"/>
        <w:jc w:val="both"/>
        <w:rPr>
          <w:rFonts w:ascii="Times New Roman" w:eastAsia="Times New Roman" w:hAnsi="Times New Roman" w:cs="Times New Roman"/>
          <w:sz w:val="28"/>
          <w:szCs w:val="28"/>
          <w:lang w:eastAsia="ru-RU"/>
        </w:rPr>
      </w:pPr>
      <w:r w:rsidRPr="002B5D8F">
        <w:rPr>
          <w:rFonts w:ascii="Times New Roman" w:eastAsia="Times New Roman" w:hAnsi="Times New Roman" w:cs="Times New Roman"/>
          <w:sz w:val="28"/>
          <w:szCs w:val="28"/>
          <w:lang w:eastAsia="ru-RU"/>
        </w:rPr>
        <w:tab/>
        <w:t xml:space="preserve">По состоянию на 01.01.2024 показатели по выплатам составили общую сумму </w:t>
      </w:r>
      <w:r w:rsidRPr="002B5D8F">
        <w:rPr>
          <w:rFonts w:ascii="Times New Roman" w:eastAsia="Times New Roman" w:hAnsi="Times New Roman" w:cs="Times New Roman"/>
          <w:bCs/>
          <w:color w:val="000000"/>
          <w:sz w:val="28"/>
          <w:szCs w:val="28"/>
          <w:lang w:eastAsia="ru-RU"/>
        </w:rPr>
        <w:t>47 750 613,65</w:t>
      </w:r>
      <w:r w:rsidRPr="002B5D8F">
        <w:rPr>
          <w:rFonts w:ascii="Times New Roman" w:eastAsia="Times New Roman" w:hAnsi="Times New Roman" w:cs="Times New Roman"/>
          <w:sz w:val="28"/>
          <w:szCs w:val="28"/>
          <w:lang w:eastAsia="ru-RU"/>
        </w:rPr>
        <w:t xml:space="preserve"> рублей. </w:t>
      </w:r>
    </w:p>
    <w:p w14:paraId="1A5BFE27" w14:textId="693BB9D1" w:rsidR="00B24C4A" w:rsidRPr="00767AC7" w:rsidRDefault="00767AC7" w:rsidP="009A782E">
      <w:pPr>
        <w:pStyle w:val="a4"/>
        <w:ind w:right="-2"/>
        <w:jc w:val="center"/>
        <w:rPr>
          <w:rFonts w:ascii="Times New Roman" w:eastAsia="Times New Roman" w:hAnsi="Times New Roman" w:cs="Times New Roman"/>
          <w:i/>
          <w:sz w:val="28"/>
          <w:szCs w:val="28"/>
          <w:u w:val="single"/>
          <w:lang w:eastAsia="ru-RU"/>
        </w:rPr>
      </w:pPr>
      <w:r w:rsidRPr="00767AC7">
        <w:rPr>
          <w:rFonts w:ascii="Times New Roman" w:hAnsi="Times New Roman" w:cs="Times New Roman"/>
          <w:i/>
          <w:sz w:val="28"/>
          <w:szCs w:val="28"/>
          <w:u w:val="single"/>
        </w:rPr>
        <w:t>Анализ исполне</w:t>
      </w:r>
      <w:r w:rsidR="006F33B1">
        <w:rPr>
          <w:rFonts w:ascii="Times New Roman" w:hAnsi="Times New Roman" w:cs="Times New Roman"/>
          <w:i/>
          <w:sz w:val="28"/>
          <w:szCs w:val="28"/>
          <w:u w:val="single"/>
        </w:rPr>
        <w:t>ния у</w:t>
      </w:r>
      <w:r w:rsidRPr="00767AC7">
        <w:rPr>
          <w:rFonts w:ascii="Times New Roman" w:hAnsi="Times New Roman" w:cs="Times New Roman"/>
          <w:i/>
          <w:sz w:val="28"/>
          <w:szCs w:val="28"/>
          <w:u w:val="single"/>
        </w:rPr>
        <w:t>чреждением план</w:t>
      </w:r>
      <w:r w:rsidR="004D136C">
        <w:rPr>
          <w:rFonts w:ascii="Times New Roman" w:hAnsi="Times New Roman" w:cs="Times New Roman"/>
          <w:i/>
          <w:sz w:val="28"/>
          <w:szCs w:val="28"/>
          <w:u w:val="single"/>
        </w:rPr>
        <w:t>а ФХД за 2023</w:t>
      </w:r>
      <w:r w:rsidRPr="00767AC7">
        <w:rPr>
          <w:rFonts w:ascii="Times New Roman" w:hAnsi="Times New Roman" w:cs="Times New Roman"/>
          <w:i/>
          <w:sz w:val="28"/>
          <w:szCs w:val="28"/>
          <w:u w:val="single"/>
        </w:rPr>
        <w:t xml:space="preserve"> год за счет средств субсидий на выполнение государственного (муниципального) задания</w:t>
      </w:r>
    </w:p>
    <w:p w14:paraId="50F9BABC" w14:textId="77777777" w:rsidR="007432B5" w:rsidRPr="007432B5" w:rsidRDefault="007432B5" w:rsidP="007432B5">
      <w:pPr>
        <w:spacing w:after="0" w:line="240" w:lineRule="auto"/>
        <w:ind w:right="-1" w:firstLine="567"/>
        <w:jc w:val="both"/>
        <w:rPr>
          <w:rFonts w:ascii="Times New Roman" w:eastAsia="Times New Roman" w:hAnsi="Times New Roman" w:cs="Times New Roman"/>
          <w:sz w:val="28"/>
          <w:szCs w:val="28"/>
          <w:lang w:eastAsia="ru-RU"/>
        </w:rPr>
      </w:pPr>
      <w:r w:rsidRPr="007432B5">
        <w:rPr>
          <w:rFonts w:ascii="Times New Roman" w:eastAsia="Times New Roman" w:hAnsi="Times New Roman" w:cs="Times New Roman"/>
          <w:sz w:val="28"/>
          <w:szCs w:val="28"/>
          <w:lang w:eastAsia="ru-RU"/>
        </w:rPr>
        <w:t>Проведенным анализом исполнения МБУК «ВКС» ЭМР плана ФХД за 2023 год установлено, что:</w:t>
      </w:r>
    </w:p>
    <w:p w14:paraId="177D912C" w14:textId="77777777" w:rsidR="007432B5" w:rsidRPr="007432B5" w:rsidRDefault="007432B5" w:rsidP="007432B5">
      <w:pPr>
        <w:spacing w:after="0" w:line="240" w:lineRule="auto"/>
        <w:ind w:right="-1" w:firstLine="567"/>
        <w:jc w:val="both"/>
        <w:rPr>
          <w:rFonts w:ascii="Times New Roman" w:eastAsia="Times New Roman" w:hAnsi="Times New Roman" w:cs="Times New Roman"/>
          <w:sz w:val="28"/>
          <w:szCs w:val="28"/>
          <w:lang w:eastAsia="ru-RU"/>
        </w:rPr>
      </w:pPr>
      <w:r w:rsidRPr="007432B5">
        <w:rPr>
          <w:rFonts w:ascii="Times New Roman" w:eastAsia="Times New Roman" w:hAnsi="Times New Roman" w:cs="Times New Roman"/>
          <w:sz w:val="28"/>
          <w:szCs w:val="28"/>
          <w:lang w:eastAsia="ru-RU"/>
        </w:rPr>
        <w:t>- по состоянию на 01.01.2023 на лицевых счетах учреждения имелся остаток денежных сре</w:t>
      </w:r>
      <w:proofErr w:type="gramStart"/>
      <w:r w:rsidRPr="007432B5">
        <w:rPr>
          <w:rFonts w:ascii="Times New Roman" w:eastAsia="Times New Roman" w:hAnsi="Times New Roman" w:cs="Times New Roman"/>
          <w:sz w:val="28"/>
          <w:szCs w:val="28"/>
          <w:lang w:eastAsia="ru-RU"/>
        </w:rPr>
        <w:t>дств в с</w:t>
      </w:r>
      <w:proofErr w:type="gramEnd"/>
      <w:r w:rsidRPr="007432B5">
        <w:rPr>
          <w:rFonts w:ascii="Times New Roman" w:eastAsia="Times New Roman" w:hAnsi="Times New Roman" w:cs="Times New Roman"/>
          <w:sz w:val="28"/>
          <w:szCs w:val="28"/>
          <w:lang w:eastAsia="ru-RU"/>
        </w:rPr>
        <w:t>умме 172 379,47 рублей, по состоянию на 31.12.2023 остаток составил 216 447,24 рублей;</w:t>
      </w:r>
    </w:p>
    <w:p w14:paraId="4736F46A" w14:textId="688DF725" w:rsidR="007432B5" w:rsidRPr="007432B5" w:rsidRDefault="007432B5" w:rsidP="007432B5">
      <w:pPr>
        <w:spacing w:after="0" w:line="240" w:lineRule="auto"/>
        <w:ind w:right="-1" w:firstLine="567"/>
        <w:jc w:val="both"/>
        <w:rPr>
          <w:rFonts w:ascii="Times New Roman" w:eastAsia="Times New Roman" w:hAnsi="Times New Roman" w:cs="Times New Roman"/>
          <w:sz w:val="28"/>
          <w:szCs w:val="28"/>
          <w:lang w:eastAsia="ru-RU"/>
        </w:rPr>
      </w:pPr>
      <w:r w:rsidRPr="007432B5">
        <w:rPr>
          <w:rFonts w:ascii="Times New Roman" w:eastAsia="Times New Roman" w:hAnsi="Times New Roman" w:cs="Times New Roman"/>
          <w:sz w:val="28"/>
          <w:szCs w:val="28"/>
          <w:lang w:eastAsia="ru-RU"/>
        </w:rPr>
        <w:t>- доходная часть плана ФХД выполнена на 100</w:t>
      </w:r>
      <w:r w:rsidR="00AC4B53">
        <w:rPr>
          <w:rFonts w:ascii="Times New Roman" w:eastAsia="Times New Roman" w:hAnsi="Times New Roman" w:cs="Times New Roman"/>
          <w:sz w:val="28"/>
          <w:szCs w:val="28"/>
          <w:lang w:eastAsia="ru-RU"/>
        </w:rPr>
        <w:t>,00</w:t>
      </w:r>
      <w:r w:rsidRPr="007432B5">
        <w:rPr>
          <w:rFonts w:ascii="Times New Roman" w:eastAsia="Times New Roman" w:hAnsi="Times New Roman" w:cs="Times New Roman"/>
          <w:sz w:val="28"/>
          <w:szCs w:val="28"/>
          <w:lang w:eastAsia="ru-RU"/>
        </w:rPr>
        <w:t>%, сумма полученных доходов на финансовое обеспечение выполнения государственного (</w:t>
      </w:r>
      <w:proofErr w:type="gramStart"/>
      <w:r w:rsidRPr="007432B5">
        <w:rPr>
          <w:rFonts w:ascii="Times New Roman" w:eastAsia="Times New Roman" w:hAnsi="Times New Roman" w:cs="Times New Roman"/>
          <w:sz w:val="28"/>
          <w:szCs w:val="28"/>
          <w:lang w:eastAsia="ru-RU"/>
        </w:rPr>
        <w:t xml:space="preserve">муниципального) </w:t>
      </w:r>
      <w:proofErr w:type="gramEnd"/>
      <w:r w:rsidRPr="007432B5">
        <w:rPr>
          <w:rFonts w:ascii="Times New Roman" w:eastAsia="Times New Roman" w:hAnsi="Times New Roman" w:cs="Times New Roman"/>
          <w:sz w:val="28"/>
          <w:szCs w:val="28"/>
          <w:lang w:eastAsia="ru-RU"/>
        </w:rPr>
        <w:t xml:space="preserve">задания оставила 44 779 606,58 рублей; </w:t>
      </w:r>
    </w:p>
    <w:p w14:paraId="224B5F86" w14:textId="77777777" w:rsidR="007432B5" w:rsidRPr="007432B5" w:rsidRDefault="007432B5" w:rsidP="007432B5">
      <w:pPr>
        <w:spacing w:after="0" w:line="240" w:lineRule="auto"/>
        <w:ind w:right="-1" w:firstLine="567"/>
        <w:jc w:val="both"/>
        <w:rPr>
          <w:rFonts w:ascii="Times New Roman" w:eastAsia="Times New Roman" w:hAnsi="Times New Roman" w:cs="Times New Roman"/>
          <w:sz w:val="28"/>
          <w:szCs w:val="28"/>
          <w:lang w:eastAsia="ru-RU"/>
        </w:rPr>
      </w:pPr>
      <w:r w:rsidRPr="007432B5">
        <w:rPr>
          <w:rFonts w:ascii="Times New Roman" w:eastAsia="Times New Roman" w:hAnsi="Times New Roman" w:cs="Times New Roman"/>
          <w:sz w:val="28"/>
          <w:szCs w:val="28"/>
          <w:lang w:eastAsia="ru-RU"/>
        </w:rPr>
        <w:t>- расходная часть плана ФХД выполнена на 95,52%, кассовые расходы учреждения составили 44 735 538,81 рублей, при плановых назначениях 44 951 986,05 рублей, неисполненные плановые назначения составляли 216 447,24 рублей.</w:t>
      </w:r>
    </w:p>
    <w:p w14:paraId="409C696D" w14:textId="77777777" w:rsidR="007432B5" w:rsidRPr="007432B5" w:rsidRDefault="007432B5" w:rsidP="007432B5">
      <w:pPr>
        <w:spacing w:after="0" w:line="240" w:lineRule="auto"/>
        <w:ind w:right="-1" w:firstLine="567"/>
        <w:jc w:val="both"/>
        <w:rPr>
          <w:rFonts w:ascii="Times New Roman" w:eastAsia="Times New Roman" w:hAnsi="Times New Roman" w:cs="Times New Roman"/>
          <w:sz w:val="28"/>
          <w:szCs w:val="28"/>
          <w:lang w:eastAsia="ru-RU"/>
        </w:rPr>
      </w:pPr>
      <w:r w:rsidRPr="007432B5">
        <w:rPr>
          <w:rFonts w:ascii="Times New Roman" w:eastAsia="Times New Roman" w:hAnsi="Times New Roman" w:cs="Times New Roman"/>
          <w:sz w:val="28"/>
          <w:szCs w:val="28"/>
          <w:lang w:eastAsia="ru-RU"/>
        </w:rPr>
        <w:t>Анализ исполнения плана ФХД показал, что исполнение бюджетных сре</w:t>
      </w:r>
      <w:proofErr w:type="gramStart"/>
      <w:r w:rsidRPr="007432B5">
        <w:rPr>
          <w:rFonts w:ascii="Times New Roman" w:eastAsia="Times New Roman" w:hAnsi="Times New Roman" w:cs="Times New Roman"/>
          <w:sz w:val="28"/>
          <w:szCs w:val="28"/>
          <w:lang w:eastAsia="ru-RU"/>
        </w:rPr>
        <w:t>дств в пр</w:t>
      </w:r>
      <w:proofErr w:type="gramEnd"/>
      <w:r w:rsidRPr="007432B5">
        <w:rPr>
          <w:rFonts w:ascii="Times New Roman" w:eastAsia="Times New Roman" w:hAnsi="Times New Roman" w:cs="Times New Roman"/>
          <w:sz w:val="28"/>
          <w:szCs w:val="28"/>
          <w:lang w:eastAsia="ru-RU"/>
        </w:rPr>
        <w:t>оверяемом периоде проводилось в соответствии с кодами КОСГУ по каждому виду расходов (раздел, подраздел, целевая статья, вид расходов), МБУК «ВКС» ЭМР расходы исполнены в пределах утвержденных плановых назначений.</w:t>
      </w:r>
    </w:p>
    <w:p w14:paraId="4B855AF4" w14:textId="77777777" w:rsidR="007432B5" w:rsidRPr="007432B5" w:rsidRDefault="007432B5" w:rsidP="007432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32B5">
        <w:rPr>
          <w:rFonts w:ascii="Times New Roman" w:eastAsia="Times New Roman" w:hAnsi="Times New Roman" w:cs="Times New Roman"/>
          <w:sz w:val="28"/>
          <w:szCs w:val="28"/>
          <w:lang w:eastAsia="ru-RU"/>
        </w:rPr>
        <w:t xml:space="preserve">По данным Отчета об исполнении МБУК «ВКС» ЭМР плана финансово-хозяйственной деятельности (вид финансового обеспечения деятельности </w:t>
      </w:r>
      <w:proofErr w:type="gramStart"/>
      <w:r w:rsidRPr="007432B5">
        <w:rPr>
          <w:rFonts w:ascii="Times New Roman" w:eastAsia="Times New Roman" w:hAnsi="Times New Roman" w:cs="Times New Roman"/>
          <w:sz w:val="28"/>
          <w:szCs w:val="28"/>
          <w:lang w:eastAsia="ru-RU"/>
        </w:rPr>
        <w:t>-с</w:t>
      </w:r>
      <w:proofErr w:type="gramEnd"/>
      <w:r w:rsidRPr="007432B5">
        <w:rPr>
          <w:rFonts w:ascii="Times New Roman" w:eastAsia="Times New Roman" w:hAnsi="Times New Roman" w:cs="Times New Roman"/>
          <w:sz w:val="28"/>
          <w:szCs w:val="28"/>
          <w:lang w:eastAsia="ru-RU"/>
        </w:rPr>
        <w:t xml:space="preserve">убсидии на выполнение государственного (муниципального) задания) по состоянию на 01.01.2024  (ф.0503737) утвержденные плановые назначения в части доходов составили 44 779 606,58 рублей, в части расходов 44 951 986,05 рублей. Данные плана финансово-хозяйственной деятельности соответствуют Отчету об исполнении МБУК «ВКС» ЭМР плана финансово-хозяйственной деятельности по состоянию на 01.01.2024  (ф.0503737). </w:t>
      </w:r>
    </w:p>
    <w:p w14:paraId="55FF331B" w14:textId="77777777" w:rsidR="007432B5" w:rsidRPr="007432B5" w:rsidRDefault="007432B5" w:rsidP="007432B5">
      <w:pPr>
        <w:spacing w:after="0" w:line="240" w:lineRule="auto"/>
        <w:ind w:firstLine="567"/>
        <w:jc w:val="both"/>
        <w:rPr>
          <w:rFonts w:ascii="Times New Roman" w:eastAsia="Times New Roman" w:hAnsi="Times New Roman" w:cs="Times New Roman"/>
          <w:sz w:val="28"/>
          <w:szCs w:val="28"/>
          <w:lang w:eastAsia="ru-RU"/>
        </w:rPr>
      </w:pPr>
      <w:r w:rsidRPr="007432B5">
        <w:rPr>
          <w:rFonts w:ascii="Times New Roman" w:eastAsia="Times New Roman" w:hAnsi="Times New Roman" w:cs="Times New Roman"/>
          <w:sz w:val="28"/>
          <w:szCs w:val="28"/>
          <w:lang w:eastAsia="ru-RU"/>
        </w:rPr>
        <w:t xml:space="preserve">В части субсидий на финансовое обеспечение выполнения государственного (муниципального) задания, между Управлением культуры Администрации Эвенкийского муниципального района Красноярского края и </w:t>
      </w:r>
      <w:r w:rsidRPr="007432B5">
        <w:rPr>
          <w:rFonts w:ascii="Times New Roman" w:eastAsia="Times New Roman" w:hAnsi="Times New Roman" w:cs="Times New Roman"/>
          <w:sz w:val="28"/>
          <w:szCs w:val="28"/>
          <w:lang w:eastAsia="ru-RU"/>
        </w:rPr>
        <w:lastRenderedPageBreak/>
        <w:t xml:space="preserve">МБУК «ВКС» ЭМР заключено Соглашение "О порядке и условиях предоставления субсидии на финансовое обеспечение выполнение муниципального задания" от 09.01.2023  №8 (далее - Соглашение). </w:t>
      </w:r>
    </w:p>
    <w:p w14:paraId="70FEA36D" w14:textId="3A73807D" w:rsidR="007432B5" w:rsidRPr="007432B5" w:rsidRDefault="007432B5" w:rsidP="00CA074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32B5">
        <w:rPr>
          <w:rFonts w:ascii="Times New Roman" w:eastAsia="Times New Roman" w:hAnsi="Times New Roman" w:cs="Times New Roman"/>
          <w:sz w:val="28"/>
          <w:szCs w:val="28"/>
          <w:lang w:eastAsia="ru-RU"/>
        </w:rPr>
        <w:t xml:space="preserve">Предметом данного Соглашения является, определение порядка и условий предоставления Управлением культуры Администрации Эвенкийского муниципального района Красноярского края учреждению субсидии из </w:t>
      </w:r>
      <w:r w:rsidRPr="007432B5">
        <w:rPr>
          <w:rFonts w:ascii="Times New Roman" w:eastAsia="Times New Roman" w:hAnsi="Times New Roman" w:cs="Times New Roman"/>
          <w:i/>
          <w:sz w:val="28"/>
          <w:szCs w:val="28"/>
          <w:lang w:eastAsia="ru-RU"/>
        </w:rPr>
        <w:t>районного бюджета</w:t>
      </w:r>
      <w:r w:rsidRPr="007432B5">
        <w:rPr>
          <w:rFonts w:ascii="Times New Roman" w:eastAsia="Times New Roman" w:hAnsi="Times New Roman" w:cs="Times New Roman"/>
          <w:sz w:val="28"/>
          <w:szCs w:val="28"/>
          <w:lang w:eastAsia="ru-RU"/>
        </w:rPr>
        <w:t xml:space="preserve"> на финансовое обеспечение выполнения муниципального задания на оказание муниципальных услуг (выполнение работ) в сумме </w:t>
      </w:r>
      <w:r w:rsidRPr="007432B5">
        <w:rPr>
          <w:rFonts w:ascii="Times New Roman" w:eastAsia="Times New Roman" w:hAnsi="Times New Roman" w:cs="Times New Roman"/>
          <w:i/>
          <w:sz w:val="28"/>
          <w:szCs w:val="28"/>
          <w:lang w:eastAsia="ru-RU"/>
        </w:rPr>
        <w:t>44 138 350,00 рублей.</w:t>
      </w:r>
      <w:r w:rsidRPr="007432B5">
        <w:rPr>
          <w:rFonts w:ascii="Times New Roman" w:eastAsia="Times New Roman" w:hAnsi="Times New Roman" w:cs="Times New Roman"/>
          <w:sz w:val="28"/>
          <w:szCs w:val="28"/>
          <w:lang w:eastAsia="ru-RU"/>
        </w:rPr>
        <w:t xml:space="preserve"> В редакции дополнительных Соглашений сумма субсидии на финансовое обеспечение выполнения муниципального задания составила </w:t>
      </w:r>
      <w:r w:rsidRPr="007432B5">
        <w:rPr>
          <w:rFonts w:ascii="Times New Roman" w:eastAsia="Times New Roman" w:hAnsi="Times New Roman" w:cs="Times New Roman"/>
          <w:i/>
          <w:sz w:val="28"/>
          <w:szCs w:val="28"/>
          <w:lang w:eastAsia="ru-RU"/>
        </w:rPr>
        <w:t>44 779 606,58 рублей.</w:t>
      </w:r>
      <w:r w:rsidRPr="007432B5">
        <w:rPr>
          <w:rFonts w:ascii="Times New Roman" w:eastAsia="Times New Roman" w:hAnsi="Times New Roman" w:cs="Times New Roman"/>
          <w:sz w:val="28"/>
          <w:szCs w:val="28"/>
          <w:lang w:eastAsia="ru-RU"/>
        </w:rPr>
        <w:t xml:space="preserve"> </w:t>
      </w:r>
    </w:p>
    <w:p w14:paraId="1CADFAF5" w14:textId="4AFDD0D2" w:rsidR="00767AC7" w:rsidRDefault="00767AC7" w:rsidP="009A782E">
      <w:pPr>
        <w:pStyle w:val="a4"/>
        <w:ind w:right="-2"/>
        <w:jc w:val="center"/>
        <w:rPr>
          <w:rFonts w:ascii="Times New Roman" w:hAnsi="Times New Roman" w:cs="Times New Roman"/>
          <w:i/>
          <w:sz w:val="28"/>
          <w:szCs w:val="28"/>
          <w:u w:val="single"/>
        </w:rPr>
      </w:pPr>
      <w:r w:rsidRPr="00767AC7">
        <w:rPr>
          <w:rFonts w:ascii="Times New Roman" w:hAnsi="Times New Roman" w:cs="Times New Roman"/>
          <w:i/>
          <w:sz w:val="28"/>
          <w:szCs w:val="28"/>
          <w:u w:val="single"/>
        </w:rPr>
        <w:t>Анализ исполнен</w:t>
      </w:r>
      <w:r w:rsidR="006F33B1">
        <w:rPr>
          <w:rFonts w:ascii="Times New Roman" w:hAnsi="Times New Roman" w:cs="Times New Roman"/>
          <w:i/>
          <w:sz w:val="28"/>
          <w:szCs w:val="28"/>
          <w:u w:val="single"/>
        </w:rPr>
        <w:t>ия у</w:t>
      </w:r>
      <w:r w:rsidR="004D136C">
        <w:rPr>
          <w:rFonts w:ascii="Times New Roman" w:hAnsi="Times New Roman" w:cs="Times New Roman"/>
          <w:i/>
          <w:sz w:val="28"/>
          <w:szCs w:val="28"/>
          <w:u w:val="single"/>
        </w:rPr>
        <w:t>чреждением плана ФХД за 2023</w:t>
      </w:r>
      <w:r w:rsidRPr="00767AC7">
        <w:rPr>
          <w:rFonts w:ascii="Times New Roman" w:hAnsi="Times New Roman" w:cs="Times New Roman"/>
          <w:i/>
          <w:sz w:val="28"/>
          <w:szCs w:val="28"/>
          <w:u w:val="single"/>
        </w:rPr>
        <w:t xml:space="preserve"> год за счет средств субсидий на иные цели (целевые субсидии)</w:t>
      </w:r>
      <w:r>
        <w:rPr>
          <w:rFonts w:ascii="Times New Roman" w:hAnsi="Times New Roman" w:cs="Times New Roman"/>
          <w:i/>
          <w:sz w:val="28"/>
          <w:szCs w:val="28"/>
          <w:u w:val="single"/>
        </w:rPr>
        <w:t>.</w:t>
      </w:r>
    </w:p>
    <w:p w14:paraId="253356E9" w14:textId="303380CA" w:rsidR="007432B5" w:rsidRPr="007432B5" w:rsidRDefault="007432B5" w:rsidP="007432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32B5">
        <w:rPr>
          <w:rFonts w:ascii="Times New Roman" w:eastAsia="Times New Roman" w:hAnsi="Times New Roman" w:cs="Times New Roman"/>
          <w:sz w:val="28"/>
          <w:szCs w:val="28"/>
          <w:lang w:eastAsia="ru-RU"/>
        </w:rPr>
        <w:t xml:space="preserve">По данным Отчета об исполнении МБУК «ВКС» ЭМР плана финансово-хозяйственной деятельности (вид финансового обеспечения деятельности </w:t>
      </w:r>
      <w:proofErr w:type="gramStart"/>
      <w:r w:rsidRPr="007432B5">
        <w:rPr>
          <w:rFonts w:ascii="Times New Roman" w:eastAsia="Times New Roman" w:hAnsi="Times New Roman" w:cs="Times New Roman"/>
          <w:sz w:val="28"/>
          <w:szCs w:val="28"/>
          <w:lang w:eastAsia="ru-RU"/>
        </w:rPr>
        <w:t>-с</w:t>
      </w:r>
      <w:proofErr w:type="gramEnd"/>
      <w:r w:rsidRPr="007432B5">
        <w:rPr>
          <w:rFonts w:ascii="Times New Roman" w:eastAsia="Times New Roman" w:hAnsi="Times New Roman" w:cs="Times New Roman"/>
          <w:sz w:val="28"/>
          <w:szCs w:val="28"/>
          <w:lang w:eastAsia="ru-RU"/>
        </w:rPr>
        <w:t xml:space="preserve">убсидии на иные цели) по состоянию на 01.01.2024 (ф.0503737) утвержденные плановые назначения в части доходов и расходов составили 2 716 697,60 рублей. Данные плана финансово-хозяйственной деятельности соответствуют Отчету об исполнении МБУК «ВКС» ЭМР плана финансово-хозяйственной деятельности по состоянию на 01.01.2024  (ф.0503737). </w:t>
      </w:r>
    </w:p>
    <w:p w14:paraId="3D99F406" w14:textId="602D7BEA" w:rsidR="007432B5" w:rsidRPr="007432B5" w:rsidRDefault="007432B5" w:rsidP="007432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7432B5">
        <w:rPr>
          <w:rFonts w:ascii="Times New Roman" w:eastAsia="Times New Roman" w:hAnsi="Times New Roman" w:cs="Times New Roman"/>
          <w:sz w:val="28"/>
          <w:szCs w:val="28"/>
          <w:lang w:eastAsia="ru-RU"/>
        </w:rPr>
        <w:t>В части субсидий бюджетным учреждениям на иные цели, между Управлением культуры Администрации Эвенкийского муниципального района Красноярского края и МБУК «ВКС» ЭМР заключено Соглашение от 09.01.2023  №18 «О предоставлении из районного бюджета бюджетному учреждению Эвенкийского муниципального района субсидии на иные цели» (далее - Соглашение) в соответствии Бюджетного кодекса Российской Федерации, Порядком определения объема и условии предоставления муниципальным бюджетным и автономным учреждениям Эвенкийского</w:t>
      </w:r>
      <w:proofErr w:type="gramEnd"/>
      <w:r w:rsidRPr="007432B5">
        <w:rPr>
          <w:rFonts w:ascii="Times New Roman" w:eastAsia="Times New Roman" w:hAnsi="Times New Roman" w:cs="Times New Roman"/>
          <w:sz w:val="28"/>
          <w:szCs w:val="28"/>
          <w:lang w:eastAsia="ru-RU"/>
        </w:rPr>
        <w:t xml:space="preserve"> муниципального района субсидии на иные цели, утвержденным постановлением Администрации Эвенкийского муниципального района от 24.12.2020 №657-п, </w:t>
      </w:r>
      <w:r w:rsidR="004E3504">
        <w:rPr>
          <w:rFonts w:ascii="Times New Roman" w:eastAsia="Times New Roman" w:hAnsi="Times New Roman" w:cs="Times New Roman"/>
          <w:sz w:val="28"/>
          <w:szCs w:val="28"/>
          <w:lang w:eastAsia="ru-RU"/>
        </w:rPr>
        <w:t>Р</w:t>
      </w:r>
      <w:r w:rsidRPr="007432B5">
        <w:rPr>
          <w:rFonts w:ascii="Times New Roman" w:eastAsia="Times New Roman" w:hAnsi="Times New Roman" w:cs="Times New Roman"/>
          <w:sz w:val="28"/>
          <w:szCs w:val="28"/>
          <w:lang w:eastAsia="ru-RU"/>
        </w:rPr>
        <w:t xml:space="preserve">ешением Эвенкийского районного Совета депутатов от 16.12.2022 №5-2091-7 «О районном бюджете на 2023 год и плановый период 2024-2025 годов».  </w:t>
      </w:r>
    </w:p>
    <w:p w14:paraId="563359AD" w14:textId="6B09CDD0" w:rsidR="007432B5" w:rsidRPr="007432B5" w:rsidRDefault="007432B5" w:rsidP="007432B5">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7432B5">
        <w:rPr>
          <w:rFonts w:ascii="Times New Roman" w:eastAsia="Times New Roman" w:hAnsi="Times New Roman" w:cs="Times New Roman"/>
          <w:sz w:val="28"/>
          <w:szCs w:val="28"/>
          <w:lang w:eastAsia="ru-RU"/>
        </w:rPr>
        <w:t>Предметом данного Соглашения является, предоставление МБУК «ВКС» ЭМР из районного бюджета в 2023 году субсидии на иные цели на приобретение основных сре</w:t>
      </w:r>
      <w:proofErr w:type="gramStart"/>
      <w:r w:rsidRPr="007432B5">
        <w:rPr>
          <w:rFonts w:ascii="Times New Roman" w:eastAsia="Times New Roman" w:hAnsi="Times New Roman" w:cs="Times New Roman"/>
          <w:sz w:val="28"/>
          <w:szCs w:val="28"/>
          <w:lang w:eastAsia="ru-RU"/>
        </w:rPr>
        <w:t>дств в с</w:t>
      </w:r>
      <w:proofErr w:type="gramEnd"/>
      <w:r w:rsidRPr="007432B5">
        <w:rPr>
          <w:rFonts w:ascii="Times New Roman" w:eastAsia="Times New Roman" w:hAnsi="Times New Roman" w:cs="Times New Roman"/>
          <w:sz w:val="28"/>
          <w:szCs w:val="28"/>
          <w:lang w:eastAsia="ru-RU"/>
        </w:rPr>
        <w:t>умме</w:t>
      </w:r>
      <w:r w:rsidRPr="007432B5">
        <w:rPr>
          <w:rFonts w:ascii="Times New Roman" w:eastAsia="Times New Roman" w:hAnsi="Times New Roman" w:cs="Times New Roman"/>
          <w:i/>
          <w:sz w:val="28"/>
          <w:szCs w:val="28"/>
          <w:lang w:eastAsia="ru-RU"/>
        </w:rPr>
        <w:t xml:space="preserve"> 120 000,00 рублей.</w:t>
      </w:r>
      <w:r w:rsidRPr="007432B5">
        <w:rPr>
          <w:rFonts w:ascii="Times New Roman" w:eastAsia="Times New Roman" w:hAnsi="Times New Roman" w:cs="Times New Roman"/>
          <w:sz w:val="28"/>
          <w:szCs w:val="28"/>
          <w:lang w:eastAsia="ru-RU"/>
        </w:rPr>
        <w:t xml:space="preserve"> В редакции дополнительных Соглашени</w:t>
      </w:r>
      <w:r w:rsidR="00BE36A1">
        <w:rPr>
          <w:rFonts w:ascii="Times New Roman" w:eastAsia="Times New Roman" w:hAnsi="Times New Roman" w:cs="Times New Roman"/>
          <w:sz w:val="28"/>
          <w:szCs w:val="28"/>
          <w:lang w:eastAsia="ru-RU"/>
        </w:rPr>
        <w:t>й</w:t>
      </w:r>
      <w:r w:rsidRPr="007432B5">
        <w:rPr>
          <w:rFonts w:ascii="Times New Roman" w:eastAsia="Times New Roman" w:hAnsi="Times New Roman" w:cs="Times New Roman"/>
          <w:sz w:val="28"/>
          <w:szCs w:val="28"/>
          <w:lang w:eastAsia="ru-RU"/>
        </w:rPr>
        <w:t xml:space="preserve"> сумма субсидии на иные цели составила 2 716 697,60 </w:t>
      </w:r>
      <w:r w:rsidRPr="007432B5">
        <w:rPr>
          <w:rFonts w:ascii="Times New Roman" w:eastAsia="Times New Roman" w:hAnsi="Times New Roman" w:cs="Times New Roman"/>
          <w:i/>
          <w:sz w:val="28"/>
          <w:szCs w:val="28"/>
          <w:lang w:eastAsia="ru-RU"/>
        </w:rPr>
        <w:t xml:space="preserve"> рублей.</w:t>
      </w:r>
    </w:p>
    <w:p w14:paraId="50668B46" w14:textId="523CB6F8" w:rsidR="00627B86" w:rsidRPr="00627B86" w:rsidRDefault="00627B86" w:rsidP="009A782E">
      <w:pPr>
        <w:spacing w:after="0" w:line="240" w:lineRule="auto"/>
        <w:ind w:right="-2"/>
        <w:jc w:val="center"/>
        <w:rPr>
          <w:rFonts w:ascii="Times New Roman" w:eastAsia="Times New Roman" w:hAnsi="Times New Roman" w:cs="Times New Roman"/>
          <w:i/>
          <w:sz w:val="28"/>
          <w:szCs w:val="28"/>
          <w:u w:val="single"/>
          <w:lang w:eastAsia="ru-RU"/>
        </w:rPr>
      </w:pPr>
      <w:r w:rsidRPr="00627B86">
        <w:rPr>
          <w:rFonts w:ascii="Times New Roman" w:eastAsia="Times New Roman" w:hAnsi="Times New Roman" w:cs="Times New Roman"/>
          <w:i/>
          <w:sz w:val="28"/>
          <w:szCs w:val="28"/>
          <w:u w:val="single"/>
          <w:lang w:eastAsia="ru-RU"/>
        </w:rPr>
        <w:t>Анализ исполнен</w:t>
      </w:r>
      <w:r w:rsidR="006F33B1">
        <w:rPr>
          <w:rFonts w:ascii="Times New Roman" w:eastAsia="Times New Roman" w:hAnsi="Times New Roman" w:cs="Times New Roman"/>
          <w:i/>
          <w:sz w:val="28"/>
          <w:szCs w:val="28"/>
          <w:u w:val="single"/>
          <w:lang w:eastAsia="ru-RU"/>
        </w:rPr>
        <w:t>ия у</w:t>
      </w:r>
      <w:r w:rsidR="004D136C">
        <w:rPr>
          <w:rFonts w:ascii="Times New Roman" w:eastAsia="Times New Roman" w:hAnsi="Times New Roman" w:cs="Times New Roman"/>
          <w:i/>
          <w:sz w:val="28"/>
          <w:szCs w:val="28"/>
          <w:u w:val="single"/>
          <w:lang w:eastAsia="ru-RU"/>
        </w:rPr>
        <w:t>чреждением плана ФХД за 2023</w:t>
      </w:r>
      <w:r w:rsidRPr="00627B86">
        <w:rPr>
          <w:rFonts w:ascii="Times New Roman" w:eastAsia="Times New Roman" w:hAnsi="Times New Roman" w:cs="Times New Roman"/>
          <w:i/>
          <w:sz w:val="28"/>
          <w:szCs w:val="28"/>
          <w:u w:val="single"/>
          <w:lang w:eastAsia="ru-RU"/>
        </w:rPr>
        <w:t xml:space="preserve"> год за счет предпринимательской деятельности по данным Отчета (ф.0503737) </w:t>
      </w:r>
    </w:p>
    <w:p w14:paraId="08F9E7CE" w14:textId="1CCB39A2" w:rsidR="00627B86" w:rsidRPr="00627B86" w:rsidRDefault="004D136C" w:rsidP="009A782E">
      <w:pPr>
        <w:spacing w:after="0" w:line="240" w:lineRule="auto"/>
        <w:ind w:right="-2"/>
        <w:jc w:val="center"/>
        <w:rPr>
          <w:rFonts w:ascii="Times New Roman" w:eastAsia="Times New Roman" w:hAnsi="Times New Roman" w:cs="Times New Roman"/>
          <w:color w:val="FF0000"/>
          <w:sz w:val="28"/>
          <w:szCs w:val="28"/>
          <w:u w:val="single"/>
          <w:lang w:eastAsia="ru-RU"/>
        </w:rPr>
      </w:pPr>
      <w:r>
        <w:rPr>
          <w:rFonts w:ascii="Times New Roman" w:eastAsia="Times New Roman" w:hAnsi="Times New Roman" w:cs="Times New Roman"/>
          <w:i/>
          <w:sz w:val="28"/>
          <w:szCs w:val="28"/>
          <w:u w:val="single"/>
          <w:lang w:eastAsia="ru-RU"/>
        </w:rPr>
        <w:t>по состоянию на 01 января 2024</w:t>
      </w:r>
      <w:r w:rsidR="00627B86" w:rsidRPr="00627B86">
        <w:rPr>
          <w:rFonts w:ascii="Times New Roman" w:eastAsia="Times New Roman" w:hAnsi="Times New Roman" w:cs="Times New Roman"/>
          <w:i/>
          <w:sz w:val="28"/>
          <w:szCs w:val="28"/>
          <w:u w:val="single"/>
          <w:lang w:eastAsia="ru-RU"/>
        </w:rPr>
        <w:t xml:space="preserve"> года.</w:t>
      </w:r>
      <w:r w:rsidR="00627B86" w:rsidRPr="00627B86">
        <w:rPr>
          <w:rFonts w:ascii="Times New Roman" w:eastAsia="Times New Roman" w:hAnsi="Times New Roman" w:cs="Times New Roman"/>
          <w:color w:val="FF0000"/>
          <w:sz w:val="28"/>
          <w:szCs w:val="28"/>
          <w:u w:val="single"/>
          <w:lang w:eastAsia="ru-RU"/>
        </w:rPr>
        <w:t xml:space="preserve"> </w:t>
      </w:r>
    </w:p>
    <w:p w14:paraId="3C8E2905" w14:textId="77777777" w:rsidR="007432B5" w:rsidRPr="007432B5" w:rsidRDefault="007432B5" w:rsidP="007432B5">
      <w:pPr>
        <w:spacing w:after="0" w:line="240" w:lineRule="auto"/>
        <w:ind w:firstLine="567"/>
        <w:jc w:val="both"/>
        <w:rPr>
          <w:rFonts w:ascii="Times New Roman" w:eastAsia="Times New Roman" w:hAnsi="Times New Roman" w:cs="Times New Roman"/>
          <w:sz w:val="28"/>
          <w:szCs w:val="28"/>
          <w:lang w:eastAsia="ru-RU"/>
        </w:rPr>
      </w:pPr>
      <w:r w:rsidRPr="007432B5">
        <w:rPr>
          <w:rFonts w:ascii="Times New Roman" w:eastAsia="Times New Roman" w:hAnsi="Times New Roman" w:cs="Times New Roman"/>
          <w:sz w:val="28"/>
          <w:szCs w:val="28"/>
          <w:lang w:eastAsia="ru-RU"/>
        </w:rPr>
        <w:t>Проведенным анализом исполнения МБУК «ВКС» ЭМР предпринимательской деятельности за 2023 год установлено, что:</w:t>
      </w:r>
    </w:p>
    <w:p w14:paraId="34C88506" w14:textId="77777777" w:rsidR="007432B5" w:rsidRPr="007432B5" w:rsidRDefault="007432B5" w:rsidP="007432B5">
      <w:pPr>
        <w:spacing w:after="0" w:line="240" w:lineRule="auto"/>
        <w:ind w:firstLine="567"/>
        <w:jc w:val="both"/>
        <w:rPr>
          <w:rFonts w:ascii="Times New Roman" w:eastAsia="Times New Roman" w:hAnsi="Times New Roman" w:cs="Times New Roman"/>
          <w:sz w:val="24"/>
          <w:szCs w:val="24"/>
          <w:lang w:eastAsia="ru-RU"/>
        </w:rPr>
      </w:pPr>
      <w:r w:rsidRPr="007432B5">
        <w:rPr>
          <w:rFonts w:ascii="Times New Roman" w:eastAsia="Times New Roman" w:hAnsi="Times New Roman" w:cs="Times New Roman"/>
          <w:sz w:val="28"/>
          <w:szCs w:val="28"/>
          <w:lang w:eastAsia="ru-RU"/>
        </w:rPr>
        <w:lastRenderedPageBreak/>
        <w:t>Анализ исполнения предпринимательской деятельности по плану ФХД показал, что исполнение сре</w:t>
      </w:r>
      <w:proofErr w:type="gramStart"/>
      <w:r w:rsidRPr="007432B5">
        <w:rPr>
          <w:rFonts w:ascii="Times New Roman" w:eastAsia="Times New Roman" w:hAnsi="Times New Roman" w:cs="Times New Roman"/>
          <w:sz w:val="28"/>
          <w:szCs w:val="28"/>
          <w:lang w:eastAsia="ru-RU"/>
        </w:rPr>
        <w:t>дств в пр</w:t>
      </w:r>
      <w:proofErr w:type="gramEnd"/>
      <w:r w:rsidRPr="007432B5">
        <w:rPr>
          <w:rFonts w:ascii="Times New Roman" w:eastAsia="Times New Roman" w:hAnsi="Times New Roman" w:cs="Times New Roman"/>
          <w:sz w:val="28"/>
          <w:szCs w:val="28"/>
          <w:lang w:eastAsia="ru-RU"/>
        </w:rPr>
        <w:t>оверяемом периоде проводилось в соответствии с кодами КОСГУ по каждому виду расходов (раздел, подраздел, целевая статья, вид расходов), МБУК «ВКС» ЭМР расходы исполнены в пределах утвержденных плановых назначений.</w:t>
      </w:r>
    </w:p>
    <w:p w14:paraId="0BA419B7" w14:textId="42E081DA" w:rsidR="007432B5" w:rsidRPr="007432B5" w:rsidRDefault="007432B5" w:rsidP="007432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432B5">
        <w:rPr>
          <w:rFonts w:ascii="Times New Roman" w:eastAsia="Times New Roman" w:hAnsi="Times New Roman" w:cs="Times New Roman"/>
          <w:sz w:val="28"/>
          <w:szCs w:val="28"/>
          <w:lang w:eastAsia="ru-RU"/>
        </w:rPr>
        <w:t xml:space="preserve">По данным Отчета об исполнении МБУК «ВКС» ЭМР плана финансово-хозяйственной деятельности (вид финансового обеспечения деятельности </w:t>
      </w:r>
      <w:proofErr w:type="gramStart"/>
      <w:r w:rsidRPr="007432B5">
        <w:rPr>
          <w:rFonts w:ascii="Times New Roman" w:eastAsia="Times New Roman" w:hAnsi="Times New Roman" w:cs="Times New Roman"/>
          <w:sz w:val="28"/>
          <w:szCs w:val="28"/>
          <w:lang w:eastAsia="ru-RU"/>
        </w:rPr>
        <w:t>-п</w:t>
      </w:r>
      <w:proofErr w:type="gramEnd"/>
      <w:r w:rsidRPr="007432B5">
        <w:rPr>
          <w:rFonts w:ascii="Times New Roman" w:eastAsia="Times New Roman" w:hAnsi="Times New Roman" w:cs="Times New Roman"/>
          <w:sz w:val="28"/>
          <w:szCs w:val="28"/>
          <w:lang w:eastAsia="ru-RU"/>
        </w:rPr>
        <w:t>редпринимательская) по состоянию на 01.01.2024 (ф.0503737) утвержденные плановые назначения в части доходов</w:t>
      </w:r>
      <w:r w:rsidR="004D136C">
        <w:rPr>
          <w:rFonts w:ascii="Times New Roman" w:eastAsia="Times New Roman" w:hAnsi="Times New Roman" w:cs="Times New Roman"/>
          <w:sz w:val="28"/>
          <w:szCs w:val="28"/>
          <w:lang w:eastAsia="ru-RU"/>
        </w:rPr>
        <w:t xml:space="preserve"> и расходов составили 81 930,00 рублей.</w:t>
      </w:r>
      <w:r w:rsidRPr="007432B5">
        <w:rPr>
          <w:rFonts w:ascii="Times New Roman" w:eastAsia="Times New Roman" w:hAnsi="Times New Roman" w:cs="Times New Roman"/>
          <w:sz w:val="28"/>
          <w:szCs w:val="28"/>
          <w:lang w:eastAsia="ru-RU"/>
        </w:rPr>
        <w:t xml:space="preserve"> Данные плана финансово-хозяйственной деятельности соответствуют Отчету об исполнении МБУК «ВКС» ЭМР плана финансово-хозяйственной деятельности по состоянию на 01.01.2024  (ф.0503737). </w:t>
      </w:r>
    </w:p>
    <w:p w14:paraId="5ADBE0CF" w14:textId="77777777" w:rsidR="009A782E" w:rsidRDefault="00826038" w:rsidP="009A782E">
      <w:pPr>
        <w:autoSpaceDE w:val="0"/>
        <w:autoSpaceDN w:val="0"/>
        <w:adjustRightInd w:val="0"/>
        <w:spacing w:after="0" w:line="240" w:lineRule="auto"/>
        <w:ind w:right="-2"/>
        <w:jc w:val="center"/>
        <w:rPr>
          <w:rFonts w:ascii="Times New Roman" w:eastAsia="Times New Roman" w:hAnsi="Times New Roman" w:cs="Times New Roman"/>
          <w:b/>
          <w:sz w:val="28"/>
          <w:szCs w:val="20"/>
          <w:lang w:eastAsia="ru-RU"/>
        </w:rPr>
      </w:pPr>
      <w:r w:rsidRPr="00826038">
        <w:rPr>
          <w:rFonts w:ascii="Times New Roman" w:eastAsia="Times New Roman" w:hAnsi="Times New Roman" w:cs="Times New Roman"/>
          <w:b/>
          <w:sz w:val="28"/>
          <w:szCs w:val="20"/>
          <w:lang w:eastAsia="ru-RU"/>
        </w:rPr>
        <w:t>Проверка организации и ведения бюджетного учета</w:t>
      </w:r>
    </w:p>
    <w:p w14:paraId="1AE81B6A" w14:textId="1135DFEA" w:rsidR="00767AC7" w:rsidRDefault="00826038" w:rsidP="009A782E">
      <w:pPr>
        <w:autoSpaceDE w:val="0"/>
        <w:autoSpaceDN w:val="0"/>
        <w:adjustRightInd w:val="0"/>
        <w:spacing w:after="0" w:line="240" w:lineRule="auto"/>
        <w:ind w:right="-2"/>
        <w:jc w:val="center"/>
        <w:rPr>
          <w:rFonts w:ascii="Times New Roman" w:eastAsia="Times New Roman" w:hAnsi="Times New Roman" w:cs="Times New Roman"/>
          <w:b/>
          <w:sz w:val="28"/>
          <w:szCs w:val="20"/>
          <w:lang w:eastAsia="ru-RU"/>
        </w:rPr>
      </w:pPr>
      <w:r w:rsidRPr="00826038">
        <w:rPr>
          <w:rFonts w:ascii="Times New Roman" w:eastAsia="Times New Roman" w:hAnsi="Times New Roman" w:cs="Times New Roman"/>
          <w:b/>
          <w:sz w:val="28"/>
          <w:szCs w:val="20"/>
          <w:lang w:eastAsia="ru-RU"/>
        </w:rPr>
        <w:t xml:space="preserve"> и достоверности представляемой отчетности.</w:t>
      </w:r>
    </w:p>
    <w:p w14:paraId="5AE4E65E" w14:textId="4A598D49" w:rsidR="00627B86" w:rsidRPr="00CA0746" w:rsidRDefault="007432B5" w:rsidP="00CA0746">
      <w:pPr>
        <w:spacing w:after="0" w:line="240" w:lineRule="auto"/>
        <w:ind w:right="-1" w:firstLine="567"/>
        <w:jc w:val="both"/>
        <w:rPr>
          <w:rFonts w:ascii="Times New Roman" w:eastAsia="Times New Roman" w:hAnsi="Times New Roman" w:cs="Times New Roman"/>
          <w:sz w:val="28"/>
          <w:szCs w:val="28"/>
          <w:lang w:eastAsia="ru-RU"/>
        </w:rPr>
      </w:pPr>
      <w:proofErr w:type="gramStart"/>
      <w:r w:rsidRPr="007432B5">
        <w:rPr>
          <w:rFonts w:ascii="Times New Roman" w:eastAsia="Times New Roman" w:hAnsi="Times New Roman" w:cs="Times New Roman"/>
          <w:sz w:val="28"/>
          <w:szCs w:val="28"/>
          <w:lang w:eastAsia="ru-RU"/>
        </w:rPr>
        <w:t>Бюджетная отчетность Муниципального бюджетного учреждения культуры «</w:t>
      </w:r>
      <w:proofErr w:type="spellStart"/>
      <w:r w:rsidRPr="007432B5">
        <w:rPr>
          <w:rFonts w:ascii="Times New Roman" w:eastAsia="Times New Roman" w:hAnsi="Times New Roman" w:cs="Times New Roman"/>
          <w:sz w:val="28"/>
          <w:szCs w:val="28"/>
          <w:lang w:eastAsia="ru-RU"/>
        </w:rPr>
        <w:t>Ванаварская</w:t>
      </w:r>
      <w:proofErr w:type="spellEnd"/>
      <w:r w:rsidRPr="007432B5">
        <w:rPr>
          <w:rFonts w:ascii="Times New Roman" w:eastAsia="Times New Roman" w:hAnsi="Times New Roman" w:cs="Times New Roman"/>
          <w:sz w:val="28"/>
          <w:szCs w:val="28"/>
          <w:lang w:eastAsia="ru-RU"/>
        </w:rPr>
        <w:t xml:space="preserve"> клубная система» Эвенкийского муниципального района Красноярского края в целом составлена в соответствии с требованиями, предусмотренными Инструкцией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25.03.2011 №33н (с учетом изменений и дополнений). </w:t>
      </w:r>
      <w:proofErr w:type="gramEnd"/>
    </w:p>
    <w:p w14:paraId="020C83C3" w14:textId="39E25213" w:rsidR="008F09FF" w:rsidRDefault="008F09FF" w:rsidP="00CA0746">
      <w:pPr>
        <w:spacing w:after="0" w:line="240" w:lineRule="auto"/>
        <w:ind w:right="-2"/>
        <w:jc w:val="center"/>
        <w:rPr>
          <w:rFonts w:ascii="Times New Roman" w:eastAsia="Times New Roman" w:hAnsi="Times New Roman" w:cs="Times New Roman"/>
          <w:b/>
          <w:sz w:val="28"/>
          <w:szCs w:val="20"/>
          <w:lang w:eastAsia="ru-RU"/>
        </w:rPr>
      </w:pPr>
      <w:r w:rsidRPr="008F09FF">
        <w:rPr>
          <w:rFonts w:ascii="Times New Roman" w:eastAsia="Times New Roman" w:hAnsi="Times New Roman" w:cs="Times New Roman"/>
          <w:b/>
          <w:sz w:val="28"/>
          <w:szCs w:val="20"/>
          <w:lang w:eastAsia="ru-RU"/>
        </w:rPr>
        <w:t>Проверка организации и ведения бухгалтерского учета</w:t>
      </w:r>
      <w:r w:rsidR="004D136C">
        <w:rPr>
          <w:rFonts w:ascii="Times New Roman" w:eastAsia="Times New Roman" w:hAnsi="Times New Roman" w:cs="Times New Roman"/>
          <w:b/>
          <w:sz w:val="28"/>
          <w:szCs w:val="20"/>
          <w:lang w:eastAsia="ru-RU"/>
        </w:rPr>
        <w:t>.</w:t>
      </w:r>
      <w:r w:rsidR="00646AC6">
        <w:rPr>
          <w:rFonts w:ascii="Times New Roman" w:eastAsia="Times New Roman" w:hAnsi="Times New Roman" w:cs="Times New Roman"/>
          <w:b/>
          <w:sz w:val="28"/>
          <w:szCs w:val="20"/>
          <w:lang w:eastAsia="ru-RU"/>
        </w:rPr>
        <w:t xml:space="preserve"> </w:t>
      </w:r>
    </w:p>
    <w:p w14:paraId="4598A884" w14:textId="0D040DD1" w:rsidR="00CA0746" w:rsidRPr="00CA0746" w:rsidRDefault="00CA0746" w:rsidP="007432B5">
      <w:pPr>
        <w:spacing w:after="0" w:line="240" w:lineRule="auto"/>
        <w:ind w:firstLine="567"/>
        <w:jc w:val="both"/>
        <w:rPr>
          <w:rFonts w:ascii="Times New Roman" w:eastAsia="Times New Roman" w:hAnsi="Times New Roman" w:cs="Times New Roman"/>
          <w:sz w:val="28"/>
          <w:szCs w:val="20"/>
          <w:lang w:eastAsia="ru-RU"/>
        </w:rPr>
      </w:pPr>
      <w:proofErr w:type="gramStart"/>
      <w:r w:rsidRPr="00527D6E">
        <w:rPr>
          <w:rFonts w:ascii="Times New Roman" w:hAnsi="Times New Roman" w:cs="Times New Roman"/>
          <w:sz w:val="28"/>
          <w:szCs w:val="28"/>
        </w:rPr>
        <w:t>Бухгалтерский учет по исполнению плана финансово-хозяйственной деятельности МБУК «ВКС» ЭМР</w:t>
      </w:r>
      <w:r w:rsidRPr="00527D6E">
        <w:rPr>
          <w:rFonts w:ascii="Times New Roman" w:hAnsi="Times New Roman" w:cs="Times New Roman"/>
          <w:b/>
          <w:i/>
          <w:sz w:val="28"/>
          <w:szCs w:val="28"/>
        </w:rPr>
        <w:t xml:space="preserve"> </w:t>
      </w:r>
      <w:r w:rsidRPr="00527D6E">
        <w:rPr>
          <w:rFonts w:ascii="Times New Roman" w:hAnsi="Times New Roman" w:cs="Times New Roman"/>
          <w:sz w:val="28"/>
          <w:szCs w:val="28"/>
        </w:rPr>
        <w:t xml:space="preserve"> в проверяемом периоде осуществлялся на основании договора от 08.01.2021 №8 на оказание услуг по ведению бухгалтерского учета, заключенного между МБУК «ВКС» ЭМР</w:t>
      </w:r>
      <w:r w:rsidRPr="00527D6E">
        <w:rPr>
          <w:rFonts w:ascii="Times New Roman" w:hAnsi="Times New Roman" w:cs="Times New Roman"/>
          <w:b/>
          <w:i/>
          <w:sz w:val="28"/>
          <w:szCs w:val="28"/>
        </w:rPr>
        <w:t xml:space="preserve"> </w:t>
      </w:r>
      <w:r w:rsidRPr="00527D6E">
        <w:rPr>
          <w:rFonts w:ascii="Times New Roman" w:hAnsi="Times New Roman" w:cs="Times New Roman"/>
          <w:sz w:val="28"/>
          <w:szCs w:val="28"/>
        </w:rPr>
        <w:t xml:space="preserve">в лице директора </w:t>
      </w:r>
      <w:proofErr w:type="spellStart"/>
      <w:r w:rsidRPr="00527D6E">
        <w:rPr>
          <w:rFonts w:ascii="Times New Roman" w:hAnsi="Times New Roman" w:cs="Times New Roman"/>
          <w:sz w:val="28"/>
          <w:szCs w:val="28"/>
        </w:rPr>
        <w:t>Басниной</w:t>
      </w:r>
      <w:proofErr w:type="spellEnd"/>
      <w:r w:rsidRPr="00527D6E">
        <w:rPr>
          <w:rFonts w:ascii="Times New Roman" w:hAnsi="Times New Roman" w:cs="Times New Roman"/>
          <w:sz w:val="28"/>
          <w:szCs w:val="28"/>
        </w:rPr>
        <w:t xml:space="preserve"> Е.А. с одной стороны и МКУ «Межведомственная бухгалтерия» ЭМР, в лице </w:t>
      </w:r>
      <w:proofErr w:type="spellStart"/>
      <w:r w:rsidRPr="00527D6E">
        <w:rPr>
          <w:rFonts w:ascii="Times New Roman" w:hAnsi="Times New Roman" w:cs="Times New Roman"/>
          <w:sz w:val="28"/>
          <w:szCs w:val="28"/>
        </w:rPr>
        <w:t>Бутиной</w:t>
      </w:r>
      <w:proofErr w:type="spellEnd"/>
      <w:r w:rsidRPr="00527D6E">
        <w:rPr>
          <w:rFonts w:ascii="Times New Roman" w:hAnsi="Times New Roman" w:cs="Times New Roman"/>
          <w:sz w:val="28"/>
          <w:szCs w:val="28"/>
        </w:rPr>
        <w:t xml:space="preserve"> Е.А. с другой стороны.</w:t>
      </w:r>
      <w:proofErr w:type="gramEnd"/>
    </w:p>
    <w:p w14:paraId="617FCBCB" w14:textId="77777777" w:rsidR="00627B86" w:rsidRPr="00627B86" w:rsidRDefault="00627B86" w:rsidP="009A782E">
      <w:pPr>
        <w:spacing w:after="0" w:line="240" w:lineRule="auto"/>
        <w:ind w:right="-2" w:firstLine="567"/>
        <w:jc w:val="both"/>
        <w:rPr>
          <w:rFonts w:ascii="Times New Roman" w:eastAsia="Times New Roman" w:hAnsi="Times New Roman" w:cs="Times New Roman"/>
          <w:sz w:val="28"/>
          <w:szCs w:val="20"/>
          <w:lang w:eastAsia="ru-RU"/>
        </w:rPr>
      </w:pPr>
      <w:proofErr w:type="gramStart"/>
      <w:r w:rsidRPr="00627B86">
        <w:rPr>
          <w:rFonts w:ascii="Times New Roman" w:eastAsia="Times New Roman" w:hAnsi="Times New Roman" w:cs="Times New Roman"/>
          <w:sz w:val="28"/>
          <w:szCs w:val="20"/>
          <w:lang w:eastAsia="ru-RU"/>
        </w:rPr>
        <w:t>Приказом Муниципального казенного учреждения «Межведомственная бухгалтерия» Эвенкийского муниципального района Красноярского края от 17.03.2022 №06-ОД утверждена Единая учетная политика при централизации учета органов исполнительной власти и их подведомственных учреждений (муниципальных учреждений Эвенкийского муниципального района), передавших функции по ведению бюджетного (бухгалтерского) учета и составлению отчетности муниципальному казенному учреждению «Межведомственная бухгалтерия» Эвенкийского муниципального района Красноярского края (далее - Единая учетная политика).</w:t>
      </w:r>
      <w:proofErr w:type="gramEnd"/>
    </w:p>
    <w:p w14:paraId="04B6DA8B" w14:textId="3B4FDBFE" w:rsidR="00767AC7" w:rsidRPr="00826038" w:rsidRDefault="00627B86" w:rsidP="009A782E">
      <w:pPr>
        <w:autoSpaceDE w:val="0"/>
        <w:autoSpaceDN w:val="0"/>
        <w:adjustRightInd w:val="0"/>
        <w:spacing w:after="0" w:line="240" w:lineRule="auto"/>
        <w:ind w:right="-2" w:firstLine="567"/>
        <w:jc w:val="both"/>
        <w:rPr>
          <w:rFonts w:ascii="Times New Roman" w:eastAsia="Times New Roman" w:hAnsi="Times New Roman" w:cs="Times New Roman"/>
          <w:sz w:val="28"/>
          <w:szCs w:val="20"/>
          <w:lang w:eastAsia="ru-RU"/>
        </w:rPr>
      </w:pPr>
      <w:r w:rsidRPr="00627B86">
        <w:rPr>
          <w:rFonts w:ascii="Times New Roman" w:eastAsia="Times New Roman" w:hAnsi="Times New Roman" w:cs="Times New Roman"/>
          <w:sz w:val="28"/>
          <w:szCs w:val="20"/>
          <w:lang w:eastAsia="ru-RU"/>
        </w:rPr>
        <w:t>Единая учетная политика соответствует бюджетному, налоговому и трудовому законодательству Российской Федерации, нормативно-правовому законодательству Красноярского края и Эвенкийского муниципального района.</w:t>
      </w:r>
      <w:r w:rsidR="00223FEA">
        <w:rPr>
          <w:rFonts w:ascii="Times New Roman" w:eastAsia="Times New Roman" w:hAnsi="Times New Roman" w:cs="Times New Roman"/>
          <w:sz w:val="28"/>
          <w:szCs w:val="20"/>
          <w:lang w:eastAsia="ru-RU"/>
        </w:rPr>
        <w:t xml:space="preserve"> </w:t>
      </w:r>
    </w:p>
    <w:p w14:paraId="75EAC6A2" w14:textId="687B524B" w:rsidR="00767AC7" w:rsidRPr="00826038" w:rsidRDefault="00767AC7" w:rsidP="009A782E">
      <w:pPr>
        <w:spacing w:after="0" w:line="240" w:lineRule="auto"/>
        <w:ind w:right="-2" w:firstLine="567"/>
        <w:jc w:val="both"/>
        <w:rPr>
          <w:rFonts w:ascii="Times New Roman" w:eastAsia="Times New Roman" w:hAnsi="Times New Roman" w:cs="Times New Roman"/>
          <w:sz w:val="28"/>
          <w:szCs w:val="20"/>
          <w:lang w:eastAsia="ru-RU"/>
        </w:rPr>
      </w:pPr>
      <w:r w:rsidRPr="00826038">
        <w:rPr>
          <w:rFonts w:ascii="Times New Roman" w:eastAsia="Times New Roman" w:hAnsi="Times New Roman" w:cs="Times New Roman"/>
          <w:sz w:val="28"/>
          <w:szCs w:val="20"/>
          <w:lang w:eastAsia="ru-RU"/>
        </w:rPr>
        <w:lastRenderedPageBreak/>
        <w:t xml:space="preserve">Данные первичных учетных документов, принятых к учету и определяющих специфику исполнения </w:t>
      </w:r>
      <w:r w:rsidR="00866ECE">
        <w:rPr>
          <w:rFonts w:ascii="Times New Roman" w:eastAsia="Times New Roman" w:hAnsi="Times New Roman" w:cs="Times New Roman"/>
          <w:sz w:val="28"/>
          <w:szCs w:val="20"/>
          <w:lang w:eastAsia="ru-RU"/>
        </w:rPr>
        <w:t xml:space="preserve">плана </w:t>
      </w:r>
      <w:r>
        <w:rPr>
          <w:rFonts w:ascii="Times New Roman" w:eastAsia="Times New Roman" w:hAnsi="Times New Roman" w:cs="Times New Roman"/>
          <w:sz w:val="28"/>
          <w:szCs w:val="20"/>
          <w:lang w:eastAsia="ru-RU"/>
        </w:rPr>
        <w:t>ФХД</w:t>
      </w:r>
      <w:r w:rsidRPr="00826038">
        <w:rPr>
          <w:rFonts w:ascii="Times New Roman" w:eastAsia="Times New Roman" w:hAnsi="Times New Roman" w:cs="Times New Roman"/>
          <w:sz w:val="28"/>
          <w:szCs w:val="20"/>
          <w:lang w:eastAsia="ru-RU"/>
        </w:rPr>
        <w:t>, в регистрах бюджетного учет</w:t>
      </w:r>
      <w:r w:rsidR="007432B5">
        <w:rPr>
          <w:rFonts w:ascii="Times New Roman" w:eastAsia="Times New Roman" w:hAnsi="Times New Roman" w:cs="Times New Roman"/>
          <w:sz w:val="28"/>
          <w:szCs w:val="20"/>
          <w:lang w:eastAsia="ru-RU"/>
        </w:rPr>
        <w:t>а по состоянию на 01 января 2024</w:t>
      </w:r>
      <w:r w:rsidRPr="00826038">
        <w:rPr>
          <w:rFonts w:ascii="Times New Roman" w:eastAsia="Times New Roman" w:hAnsi="Times New Roman" w:cs="Times New Roman"/>
          <w:sz w:val="28"/>
          <w:szCs w:val="20"/>
          <w:lang w:eastAsia="ru-RU"/>
        </w:rPr>
        <w:t xml:space="preserve"> года отражены в полном объеме.</w:t>
      </w:r>
    </w:p>
    <w:p w14:paraId="4AD32146" w14:textId="77777777" w:rsidR="00767AC7" w:rsidRDefault="00767AC7" w:rsidP="009A782E">
      <w:pPr>
        <w:spacing w:after="0" w:line="240" w:lineRule="auto"/>
        <w:ind w:right="-2" w:firstLine="567"/>
        <w:jc w:val="both"/>
        <w:rPr>
          <w:rFonts w:ascii="Times New Roman" w:eastAsia="Times New Roman" w:hAnsi="Times New Roman" w:cs="Times New Roman"/>
          <w:sz w:val="28"/>
          <w:szCs w:val="20"/>
          <w:lang w:eastAsia="ru-RU"/>
        </w:rPr>
      </w:pPr>
      <w:r w:rsidRPr="00826038">
        <w:rPr>
          <w:rFonts w:ascii="Times New Roman" w:eastAsia="Times New Roman" w:hAnsi="Times New Roman" w:cs="Times New Roman"/>
          <w:sz w:val="28"/>
          <w:szCs w:val="20"/>
          <w:lang w:eastAsia="ru-RU"/>
        </w:rPr>
        <w:t>Бухгалтерский учет ведется на основе рабочего плана счетов, в соответствии с Инструкцией по применению единого плана счетов бухгалтерского учета для органов государственной власти, органов местного самоуправления, органов управления государственных (муниципальных) учреждений, утвержденной Приказом Министерства финансов Российской Федерации от 01.10.2010 №157н (далее - Инструкция №157н).</w:t>
      </w:r>
    </w:p>
    <w:p w14:paraId="26AC379A" w14:textId="471CDE26" w:rsidR="00767AC7" w:rsidRDefault="007432B5" w:rsidP="006C59D0">
      <w:pPr>
        <w:spacing w:after="0" w:line="240" w:lineRule="auto"/>
        <w:ind w:right="-2"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проверяемом периоде 2023</w:t>
      </w:r>
      <w:r w:rsidR="00767AC7" w:rsidRPr="00F5174E">
        <w:rPr>
          <w:rFonts w:ascii="Times New Roman" w:eastAsia="Calibri" w:hAnsi="Times New Roman" w:cs="Times New Roman"/>
          <w:sz w:val="28"/>
          <w:szCs w:val="28"/>
          <w:lang w:eastAsia="ru-RU"/>
        </w:rPr>
        <w:t xml:space="preserve"> года проверкой отмечается пере</w:t>
      </w:r>
      <w:r w:rsidR="000F7FBF">
        <w:rPr>
          <w:rFonts w:ascii="Times New Roman" w:eastAsia="Calibri" w:hAnsi="Times New Roman" w:cs="Times New Roman"/>
          <w:sz w:val="28"/>
          <w:szCs w:val="28"/>
          <w:lang w:eastAsia="ru-RU"/>
        </w:rPr>
        <w:t xml:space="preserve">числение </w:t>
      </w:r>
      <w:r w:rsidR="001E3919">
        <w:rPr>
          <w:rFonts w:ascii="Times New Roman" w:eastAsia="Calibri" w:hAnsi="Times New Roman" w:cs="Times New Roman"/>
          <w:sz w:val="28"/>
          <w:szCs w:val="28"/>
          <w:lang w:eastAsia="ru-RU"/>
        </w:rPr>
        <w:t>у</w:t>
      </w:r>
      <w:r w:rsidR="000F7FBF">
        <w:rPr>
          <w:rFonts w:ascii="Times New Roman" w:eastAsia="Calibri" w:hAnsi="Times New Roman" w:cs="Times New Roman"/>
          <w:sz w:val="28"/>
          <w:szCs w:val="28"/>
          <w:lang w:eastAsia="ru-RU"/>
        </w:rPr>
        <w:t>чреждением </w:t>
      </w:r>
      <w:r w:rsidRPr="000F7FBF">
        <w:rPr>
          <w:rFonts w:ascii="Times New Roman" w:eastAsia="Calibri" w:hAnsi="Times New Roman" w:cs="Times New Roman"/>
          <w:sz w:val="28"/>
          <w:szCs w:val="28"/>
        </w:rPr>
        <w:t xml:space="preserve"> штрафа за непредставление в установленный срок сведений в ОСФР</w:t>
      </w:r>
      <w:r w:rsidR="000F7FBF">
        <w:rPr>
          <w:rFonts w:ascii="Times New Roman" w:eastAsia="Calibri" w:hAnsi="Times New Roman" w:cs="Times New Roman"/>
          <w:sz w:val="28"/>
          <w:szCs w:val="28"/>
        </w:rPr>
        <w:t>.</w:t>
      </w:r>
      <w:r w:rsidR="000F7FBF">
        <w:rPr>
          <w:rFonts w:ascii="Calibri" w:eastAsia="Calibri" w:hAnsi="Calibri" w:cs="Times New Roman"/>
          <w:sz w:val="18"/>
          <w:szCs w:val="18"/>
        </w:rPr>
        <w:t xml:space="preserve"> </w:t>
      </w:r>
      <w:r w:rsidR="000F7FBF">
        <w:rPr>
          <w:rFonts w:ascii="Times New Roman" w:eastAsia="Calibri" w:hAnsi="Times New Roman" w:cs="Times New Roman"/>
          <w:sz w:val="28"/>
          <w:szCs w:val="28"/>
        </w:rPr>
        <w:t>Указанный платёж (штраф</w:t>
      </w:r>
      <w:r w:rsidR="00767AC7" w:rsidRPr="00F5174E">
        <w:rPr>
          <w:rFonts w:ascii="Times New Roman" w:eastAsia="Calibri" w:hAnsi="Times New Roman" w:cs="Times New Roman"/>
          <w:sz w:val="28"/>
          <w:szCs w:val="28"/>
        </w:rPr>
        <w:t>) не счита</w:t>
      </w:r>
      <w:r w:rsidR="00E0371D">
        <w:rPr>
          <w:rFonts w:ascii="Times New Roman" w:eastAsia="Calibri" w:hAnsi="Times New Roman" w:cs="Times New Roman"/>
          <w:sz w:val="28"/>
          <w:szCs w:val="28"/>
        </w:rPr>
        <w:t>е</w:t>
      </w:r>
      <w:r w:rsidR="00767AC7" w:rsidRPr="00F5174E">
        <w:rPr>
          <w:rFonts w:ascii="Times New Roman" w:eastAsia="Calibri" w:hAnsi="Times New Roman" w:cs="Times New Roman"/>
          <w:sz w:val="28"/>
          <w:szCs w:val="28"/>
        </w:rPr>
        <w:t>тся заданным результатам деятельности учреждения.</w:t>
      </w:r>
      <w:r w:rsidR="006C59D0">
        <w:rPr>
          <w:rFonts w:ascii="Times New Roman" w:eastAsia="Calibri" w:hAnsi="Times New Roman" w:cs="Times New Roman"/>
          <w:sz w:val="28"/>
          <w:szCs w:val="28"/>
          <w:lang w:eastAsia="ru-RU"/>
        </w:rPr>
        <w:t xml:space="preserve"> </w:t>
      </w:r>
      <w:r w:rsidR="00767AC7" w:rsidRPr="009A19A3">
        <w:rPr>
          <w:rFonts w:ascii="Times New Roman" w:eastAsia="Calibri" w:hAnsi="Times New Roman" w:cs="Times New Roman"/>
          <w:b/>
          <w:bCs/>
          <w:sz w:val="28"/>
          <w:szCs w:val="28"/>
        </w:rPr>
        <w:t xml:space="preserve">В нарушение статьи 34 Бюджетного кодекса </w:t>
      </w:r>
      <w:r w:rsidR="00767AC7" w:rsidRPr="00527D6E">
        <w:rPr>
          <w:rFonts w:ascii="Times New Roman" w:eastAsia="Calibri" w:hAnsi="Times New Roman" w:cs="Times New Roman"/>
          <w:b/>
          <w:bCs/>
          <w:sz w:val="28"/>
          <w:szCs w:val="28"/>
        </w:rPr>
        <w:t>Р</w:t>
      </w:r>
      <w:r w:rsidR="001E3919" w:rsidRPr="00527D6E">
        <w:rPr>
          <w:rFonts w:ascii="Times New Roman" w:eastAsia="Calibri" w:hAnsi="Times New Roman" w:cs="Times New Roman"/>
          <w:b/>
          <w:bCs/>
          <w:sz w:val="28"/>
          <w:szCs w:val="28"/>
        </w:rPr>
        <w:t xml:space="preserve">оссийской </w:t>
      </w:r>
      <w:r w:rsidR="00767AC7" w:rsidRPr="00527D6E">
        <w:rPr>
          <w:rFonts w:ascii="Times New Roman" w:eastAsia="Calibri" w:hAnsi="Times New Roman" w:cs="Times New Roman"/>
          <w:b/>
          <w:bCs/>
          <w:sz w:val="28"/>
          <w:szCs w:val="28"/>
        </w:rPr>
        <w:t>Ф</w:t>
      </w:r>
      <w:r w:rsidR="001E3919" w:rsidRPr="00527D6E">
        <w:rPr>
          <w:rFonts w:ascii="Times New Roman" w:eastAsia="Calibri" w:hAnsi="Times New Roman" w:cs="Times New Roman"/>
          <w:b/>
          <w:bCs/>
          <w:sz w:val="28"/>
          <w:szCs w:val="28"/>
        </w:rPr>
        <w:t>едерации</w:t>
      </w:r>
      <w:r w:rsidR="00767AC7" w:rsidRPr="009A19A3">
        <w:rPr>
          <w:rFonts w:ascii="Times New Roman" w:eastAsia="Calibri" w:hAnsi="Times New Roman" w:cs="Times New Roman"/>
          <w:sz w:val="28"/>
          <w:szCs w:val="28"/>
        </w:rPr>
        <w:t xml:space="preserve"> перечисление </w:t>
      </w:r>
      <w:r w:rsidR="001E3919">
        <w:rPr>
          <w:rFonts w:ascii="Times New Roman" w:eastAsia="Calibri" w:hAnsi="Times New Roman" w:cs="Times New Roman"/>
          <w:sz w:val="28"/>
          <w:szCs w:val="28"/>
        </w:rPr>
        <w:t>у</w:t>
      </w:r>
      <w:r w:rsidR="00767AC7" w:rsidRPr="009A19A3">
        <w:rPr>
          <w:rFonts w:ascii="Times New Roman" w:eastAsia="Calibri" w:hAnsi="Times New Roman" w:cs="Times New Roman"/>
          <w:sz w:val="28"/>
          <w:szCs w:val="28"/>
        </w:rPr>
        <w:t>чреждением штрафов привело</w:t>
      </w:r>
      <w:r w:rsidR="00767AC7" w:rsidRPr="009A19A3">
        <w:rPr>
          <w:rFonts w:ascii="Times New Roman" w:eastAsia="Calibri" w:hAnsi="Times New Roman" w:cs="Times New Roman"/>
          <w:b/>
          <w:bCs/>
          <w:i/>
          <w:iCs/>
          <w:sz w:val="28"/>
          <w:szCs w:val="28"/>
        </w:rPr>
        <w:t xml:space="preserve"> </w:t>
      </w:r>
      <w:r w:rsidR="00767AC7" w:rsidRPr="00CA2D28">
        <w:rPr>
          <w:rFonts w:ascii="Times New Roman" w:eastAsia="Calibri" w:hAnsi="Times New Roman" w:cs="Times New Roman"/>
          <w:bCs/>
          <w:iCs/>
          <w:sz w:val="28"/>
          <w:szCs w:val="28"/>
        </w:rPr>
        <w:t xml:space="preserve">к неэффективному использованию средств </w:t>
      </w:r>
      <w:r w:rsidRPr="00CA2D28">
        <w:rPr>
          <w:rFonts w:ascii="Times New Roman" w:eastAsia="Calibri" w:hAnsi="Times New Roman" w:cs="Times New Roman"/>
          <w:bCs/>
          <w:iCs/>
          <w:sz w:val="28"/>
          <w:szCs w:val="28"/>
        </w:rPr>
        <w:t>районного бюджета в общей сумме 500,00 рублей</w:t>
      </w:r>
      <w:r w:rsidR="00AE5CCD" w:rsidRPr="00CA2D28">
        <w:rPr>
          <w:rFonts w:ascii="Times New Roman" w:eastAsia="Calibri" w:hAnsi="Times New Roman" w:cs="Times New Roman"/>
          <w:sz w:val="28"/>
          <w:szCs w:val="28"/>
          <w:lang w:eastAsia="ru-RU"/>
        </w:rPr>
        <w:t xml:space="preserve">. </w:t>
      </w:r>
      <w:r w:rsidR="00767AC7" w:rsidRPr="00AE5CCD">
        <w:rPr>
          <w:rFonts w:ascii="Times New Roman" w:eastAsia="Calibri" w:hAnsi="Times New Roman" w:cs="Times New Roman"/>
          <w:sz w:val="28"/>
          <w:szCs w:val="28"/>
          <w:lang w:eastAsia="ru-RU"/>
        </w:rPr>
        <w:t xml:space="preserve"> </w:t>
      </w:r>
    </w:p>
    <w:p w14:paraId="19C1321A" w14:textId="77777777" w:rsidR="000F7FBF" w:rsidRPr="000F7FBF" w:rsidRDefault="000F7FBF" w:rsidP="000F7FBF">
      <w:pPr>
        <w:spacing w:after="0" w:line="240" w:lineRule="auto"/>
        <w:ind w:firstLine="567"/>
        <w:jc w:val="center"/>
        <w:rPr>
          <w:rFonts w:ascii="Times New Roman" w:eastAsia="Calibri" w:hAnsi="Times New Roman" w:cs="Times New Roman"/>
          <w:bCs/>
          <w:i/>
          <w:sz w:val="28"/>
          <w:szCs w:val="28"/>
          <w:lang w:eastAsia="ru-RU"/>
        </w:rPr>
      </w:pPr>
      <w:r w:rsidRPr="000F7FBF">
        <w:rPr>
          <w:rFonts w:ascii="Times New Roman" w:eastAsia="Calibri" w:hAnsi="Times New Roman" w:cs="Times New Roman"/>
          <w:bCs/>
          <w:i/>
          <w:sz w:val="28"/>
          <w:szCs w:val="28"/>
          <w:lang w:eastAsia="ru-RU"/>
        </w:rPr>
        <w:t xml:space="preserve">Проверка предпринимательской и иной </w:t>
      </w:r>
    </w:p>
    <w:p w14:paraId="23ABD62E" w14:textId="77777777" w:rsidR="000F7FBF" w:rsidRPr="000F7FBF" w:rsidRDefault="000F7FBF" w:rsidP="000F7FBF">
      <w:pPr>
        <w:spacing w:after="0" w:line="240" w:lineRule="auto"/>
        <w:ind w:firstLine="567"/>
        <w:jc w:val="center"/>
        <w:rPr>
          <w:rFonts w:ascii="Times New Roman" w:eastAsia="Calibri" w:hAnsi="Times New Roman" w:cs="Times New Roman"/>
          <w:bCs/>
          <w:i/>
          <w:sz w:val="28"/>
          <w:szCs w:val="28"/>
          <w:lang w:eastAsia="ru-RU"/>
        </w:rPr>
      </w:pPr>
      <w:r w:rsidRPr="000F7FBF">
        <w:rPr>
          <w:rFonts w:ascii="Times New Roman" w:eastAsia="Calibri" w:hAnsi="Times New Roman" w:cs="Times New Roman"/>
          <w:bCs/>
          <w:i/>
          <w:sz w:val="28"/>
          <w:szCs w:val="28"/>
          <w:lang w:eastAsia="ru-RU"/>
        </w:rPr>
        <w:t>приносящей доход деятельности.</w:t>
      </w:r>
    </w:p>
    <w:p w14:paraId="655D2212" w14:textId="77777777" w:rsidR="000F7FBF" w:rsidRPr="000F7FBF" w:rsidRDefault="000F7FBF" w:rsidP="000F7FBF">
      <w:pPr>
        <w:spacing w:after="0" w:line="240" w:lineRule="auto"/>
        <w:ind w:firstLine="567"/>
        <w:jc w:val="both"/>
        <w:rPr>
          <w:rFonts w:ascii="Times New Roman" w:eastAsia="Calibri" w:hAnsi="Times New Roman" w:cs="Times New Roman"/>
          <w:sz w:val="28"/>
          <w:szCs w:val="28"/>
          <w:lang w:eastAsia="ru-RU"/>
        </w:rPr>
      </w:pPr>
      <w:r w:rsidRPr="000F7FBF">
        <w:rPr>
          <w:rFonts w:ascii="Times New Roman" w:eastAsia="Calibri" w:hAnsi="Times New Roman" w:cs="Times New Roman"/>
          <w:sz w:val="28"/>
          <w:szCs w:val="28"/>
          <w:lang w:eastAsia="ru-RU"/>
        </w:rPr>
        <w:t xml:space="preserve">В соответствии с пунктом 3.8. Устава </w:t>
      </w:r>
      <w:r w:rsidRPr="000F7FBF">
        <w:rPr>
          <w:rFonts w:ascii="Times New Roman" w:eastAsia="Times New Roman" w:hAnsi="Times New Roman" w:cs="Times New Roman"/>
          <w:sz w:val="28"/>
          <w:szCs w:val="28"/>
          <w:lang w:eastAsia="ru-RU"/>
        </w:rPr>
        <w:t xml:space="preserve">учреждение </w:t>
      </w:r>
      <w:r w:rsidRPr="000F7FBF">
        <w:rPr>
          <w:rFonts w:ascii="Times New Roman" w:eastAsia="Calibri" w:hAnsi="Times New Roman" w:cs="Times New Roman"/>
          <w:sz w:val="28"/>
          <w:szCs w:val="28"/>
          <w:lang w:eastAsia="ru-RU"/>
        </w:rPr>
        <w:t xml:space="preserve">для достижения цели, ради которой оно создано, может осуществлять приносящую доход деятельность. Доходы, полученные от такой деятельности, и приобретенное за счет этих доходов имущество поступают в самостоятельное распоряжение </w:t>
      </w:r>
      <w:r w:rsidRPr="000F7FBF">
        <w:rPr>
          <w:rFonts w:ascii="Times New Roman" w:eastAsia="Times New Roman" w:hAnsi="Times New Roman" w:cs="Times New Roman"/>
          <w:sz w:val="28"/>
          <w:szCs w:val="28"/>
          <w:lang w:eastAsia="ru-RU"/>
        </w:rPr>
        <w:t>МБУК «ВКС» ЭМР</w:t>
      </w:r>
      <w:r w:rsidRPr="000F7FBF">
        <w:rPr>
          <w:rFonts w:ascii="Times New Roman" w:eastAsia="Calibri" w:hAnsi="Times New Roman" w:cs="Times New Roman"/>
          <w:sz w:val="28"/>
          <w:szCs w:val="28"/>
          <w:lang w:eastAsia="ru-RU"/>
        </w:rPr>
        <w:t xml:space="preserve">. </w:t>
      </w:r>
    </w:p>
    <w:p w14:paraId="40F0EE52" w14:textId="1130D5B1" w:rsidR="000F7FBF" w:rsidRPr="00E0371D" w:rsidRDefault="000F7FBF" w:rsidP="00E0371D">
      <w:pPr>
        <w:pStyle w:val="a4"/>
        <w:ind w:firstLine="567"/>
        <w:jc w:val="both"/>
        <w:rPr>
          <w:rFonts w:ascii="Times New Roman" w:hAnsi="Times New Roman" w:cs="Times New Roman"/>
          <w:sz w:val="28"/>
          <w:szCs w:val="28"/>
          <w:lang w:eastAsia="ru-RU"/>
        </w:rPr>
      </w:pPr>
      <w:r w:rsidRPr="00E0371D">
        <w:rPr>
          <w:rFonts w:ascii="Times New Roman" w:hAnsi="Times New Roman" w:cs="Times New Roman"/>
          <w:sz w:val="28"/>
          <w:szCs w:val="28"/>
          <w:lang w:eastAsia="ru-RU"/>
        </w:rPr>
        <w:t>За проверяемый период 2023 год</w:t>
      </w:r>
      <w:r w:rsidR="004D136C" w:rsidRPr="00E0371D">
        <w:rPr>
          <w:rFonts w:ascii="Times New Roman" w:hAnsi="Times New Roman" w:cs="Times New Roman"/>
          <w:sz w:val="28"/>
          <w:szCs w:val="28"/>
          <w:lang w:eastAsia="ru-RU"/>
        </w:rPr>
        <w:t>а</w:t>
      </w:r>
      <w:r w:rsidRPr="00E0371D">
        <w:rPr>
          <w:rFonts w:ascii="Times New Roman" w:hAnsi="Times New Roman" w:cs="Times New Roman"/>
          <w:sz w:val="28"/>
          <w:szCs w:val="28"/>
          <w:lang w:eastAsia="ru-RU"/>
        </w:rPr>
        <w:t xml:space="preserve"> приносящая доход деятельность  учреждения составляла в сумме 81 930,00 рублей в том числе: </w:t>
      </w:r>
    </w:p>
    <w:tbl>
      <w:tblPr>
        <w:tblW w:w="10065" w:type="dxa"/>
        <w:tblInd w:w="103" w:type="dxa"/>
        <w:tblLayout w:type="fixed"/>
        <w:tblLook w:val="04A0" w:firstRow="1" w:lastRow="0" w:firstColumn="1" w:lastColumn="0" w:noHBand="0" w:noVBand="1"/>
      </w:tblPr>
      <w:tblGrid>
        <w:gridCol w:w="10065"/>
      </w:tblGrid>
      <w:tr w:rsidR="000F7FBF" w:rsidRPr="00E0371D" w14:paraId="1D95E472" w14:textId="77777777" w:rsidTr="000F7FBF">
        <w:trPr>
          <w:trHeight w:val="218"/>
        </w:trPr>
        <w:tc>
          <w:tcPr>
            <w:tcW w:w="3124" w:type="dxa"/>
            <w:noWrap/>
            <w:vAlign w:val="center"/>
            <w:hideMark/>
          </w:tcPr>
          <w:p w14:paraId="75F39B33" w14:textId="77777777" w:rsidR="000F7FBF" w:rsidRPr="00E0371D" w:rsidRDefault="000F7FBF" w:rsidP="00E0371D">
            <w:pPr>
              <w:pStyle w:val="a4"/>
              <w:ind w:left="-103" w:right="596" w:firstLine="567"/>
              <w:jc w:val="both"/>
              <w:rPr>
                <w:rFonts w:ascii="Times New Roman" w:eastAsia="Times New Roman" w:hAnsi="Times New Roman" w:cs="Times New Roman"/>
                <w:bCs/>
                <w:i/>
                <w:iCs/>
                <w:color w:val="000000"/>
                <w:sz w:val="28"/>
                <w:szCs w:val="28"/>
              </w:rPr>
            </w:pPr>
            <w:r w:rsidRPr="00E0371D">
              <w:rPr>
                <w:rFonts w:ascii="Times New Roman" w:eastAsia="Times New Roman" w:hAnsi="Times New Roman" w:cs="Times New Roman"/>
                <w:bCs/>
                <w:i/>
                <w:iCs/>
                <w:color w:val="000000"/>
                <w:sz w:val="28"/>
                <w:szCs w:val="28"/>
              </w:rPr>
              <w:t>- доходы от платных услуг в сумме  68 100,00 рублей (продажа билетов);</w:t>
            </w:r>
          </w:p>
        </w:tc>
      </w:tr>
      <w:tr w:rsidR="000F7FBF" w:rsidRPr="00E0371D" w14:paraId="64ED77DF" w14:textId="77777777" w:rsidTr="000F7FBF">
        <w:trPr>
          <w:trHeight w:val="218"/>
        </w:trPr>
        <w:tc>
          <w:tcPr>
            <w:tcW w:w="3124" w:type="dxa"/>
            <w:noWrap/>
            <w:vAlign w:val="center"/>
            <w:hideMark/>
          </w:tcPr>
          <w:p w14:paraId="1A69B911" w14:textId="77777777" w:rsidR="000F7FBF" w:rsidRPr="00E0371D" w:rsidRDefault="000F7FBF" w:rsidP="00E0371D">
            <w:pPr>
              <w:pStyle w:val="a4"/>
              <w:ind w:left="-103" w:right="596" w:firstLine="567"/>
              <w:jc w:val="both"/>
              <w:rPr>
                <w:rFonts w:ascii="Times New Roman" w:eastAsia="Times New Roman" w:hAnsi="Times New Roman" w:cs="Times New Roman"/>
                <w:bCs/>
                <w:i/>
                <w:iCs/>
                <w:color w:val="000000"/>
                <w:sz w:val="28"/>
                <w:szCs w:val="28"/>
              </w:rPr>
            </w:pPr>
            <w:r w:rsidRPr="00E0371D">
              <w:rPr>
                <w:rFonts w:ascii="Times New Roman" w:eastAsia="Times New Roman" w:hAnsi="Times New Roman" w:cs="Times New Roman"/>
                <w:bCs/>
                <w:i/>
                <w:iCs/>
                <w:color w:val="000000"/>
                <w:sz w:val="28"/>
                <w:szCs w:val="28"/>
              </w:rPr>
              <w:t>- безвозмездные денежные поступления в сумме 13 830,00 рублей (договор пожертвования от 11.05.2023 №1).</w:t>
            </w:r>
          </w:p>
        </w:tc>
      </w:tr>
    </w:tbl>
    <w:p w14:paraId="573D042D" w14:textId="72A8C423" w:rsidR="008F09FF" w:rsidRPr="008F09FF" w:rsidRDefault="008F09FF" w:rsidP="009A782E">
      <w:pPr>
        <w:spacing w:after="0" w:line="240" w:lineRule="auto"/>
        <w:ind w:right="-2"/>
        <w:jc w:val="center"/>
        <w:rPr>
          <w:rFonts w:ascii="Times New Roman" w:eastAsia="Times New Roman" w:hAnsi="Times New Roman" w:cs="Times New Roman"/>
          <w:b/>
          <w:i/>
          <w:sz w:val="28"/>
          <w:szCs w:val="20"/>
          <w:lang w:eastAsia="ru-RU"/>
        </w:rPr>
      </w:pPr>
      <w:r w:rsidRPr="008F09FF">
        <w:rPr>
          <w:rFonts w:ascii="Times New Roman" w:eastAsia="Times New Roman" w:hAnsi="Times New Roman" w:cs="Times New Roman"/>
          <w:b/>
          <w:i/>
          <w:sz w:val="28"/>
          <w:szCs w:val="20"/>
          <w:lang w:eastAsia="ru-RU"/>
        </w:rPr>
        <w:t>Обоснованность и правильность расчетов по оплате труда.</w:t>
      </w:r>
    </w:p>
    <w:p w14:paraId="4E27F69F" w14:textId="77777777" w:rsidR="000F7FBF" w:rsidRPr="000F7FBF" w:rsidRDefault="000F7FBF" w:rsidP="000F7FBF">
      <w:pPr>
        <w:tabs>
          <w:tab w:val="left" w:pos="567"/>
        </w:tabs>
        <w:spacing w:after="0" w:line="240" w:lineRule="auto"/>
        <w:ind w:right="-1" w:firstLine="567"/>
        <w:jc w:val="both"/>
        <w:rPr>
          <w:rFonts w:ascii="Times New Roman" w:eastAsia="Times New Roman" w:hAnsi="Times New Roman" w:cs="Times New Roman"/>
          <w:sz w:val="28"/>
          <w:szCs w:val="28"/>
          <w:lang w:eastAsia="ru-RU"/>
        </w:rPr>
      </w:pPr>
      <w:r w:rsidRPr="000F7FBF">
        <w:rPr>
          <w:rFonts w:ascii="Times New Roman" w:eastAsia="Times New Roman" w:hAnsi="Times New Roman" w:cs="Times New Roman"/>
          <w:sz w:val="28"/>
          <w:szCs w:val="28"/>
          <w:lang w:eastAsia="ru-RU"/>
        </w:rPr>
        <w:t xml:space="preserve">Начисление заработной платы осуществлялось автоматизировано в программе 1С «Зарплата», в расчетно-платежных ведомостях, карточках-справках по заработной плате. </w:t>
      </w:r>
    </w:p>
    <w:p w14:paraId="3C835D15" w14:textId="39C2B999" w:rsidR="00580EE3" w:rsidRPr="00580EE3" w:rsidRDefault="000F7FBF" w:rsidP="00580EE3">
      <w:pPr>
        <w:pStyle w:val="a4"/>
        <w:ind w:firstLine="567"/>
        <w:jc w:val="both"/>
        <w:rPr>
          <w:rFonts w:ascii="Times New Roman" w:hAnsi="Times New Roman" w:cs="Times New Roman"/>
          <w:sz w:val="28"/>
          <w:szCs w:val="28"/>
        </w:rPr>
      </w:pPr>
      <w:r w:rsidRPr="00580EE3">
        <w:rPr>
          <w:rFonts w:ascii="Times New Roman" w:eastAsia="Times New Roman" w:hAnsi="Times New Roman" w:cs="Times New Roman"/>
          <w:i/>
          <w:sz w:val="28"/>
          <w:szCs w:val="28"/>
          <w:lang w:eastAsia="ru-RU"/>
        </w:rPr>
        <w:t xml:space="preserve">К проверке представлены штатные расписания МБУК «ВКС» ЭМР </w:t>
      </w:r>
      <w:r w:rsidRPr="00580EE3">
        <w:rPr>
          <w:rFonts w:ascii="Times New Roman" w:eastAsia="Times New Roman" w:hAnsi="Times New Roman" w:cs="Times New Roman"/>
          <w:b/>
          <w:i/>
          <w:sz w:val="28"/>
          <w:szCs w:val="28"/>
          <w:lang w:eastAsia="ru-RU"/>
        </w:rPr>
        <w:t>на 2023 год</w:t>
      </w:r>
      <w:r w:rsidRPr="00580EE3">
        <w:rPr>
          <w:rFonts w:ascii="Times New Roman" w:eastAsia="Times New Roman" w:hAnsi="Times New Roman" w:cs="Times New Roman"/>
          <w:i/>
          <w:sz w:val="28"/>
          <w:szCs w:val="28"/>
          <w:lang w:eastAsia="ru-RU"/>
        </w:rPr>
        <w:t>,</w:t>
      </w:r>
      <w:r w:rsidRPr="00580EE3">
        <w:rPr>
          <w:rFonts w:ascii="Times New Roman" w:eastAsia="Times New Roman" w:hAnsi="Times New Roman" w:cs="Times New Roman"/>
          <w:i/>
          <w:color w:val="FF0000"/>
          <w:sz w:val="28"/>
          <w:szCs w:val="28"/>
          <w:lang w:eastAsia="ru-RU"/>
        </w:rPr>
        <w:t xml:space="preserve"> </w:t>
      </w:r>
      <w:r w:rsidRPr="00580EE3">
        <w:rPr>
          <w:rFonts w:ascii="Times New Roman" w:eastAsia="Times New Roman" w:hAnsi="Times New Roman" w:cs="Times New Roman"/>
          <w:i/>
          <w:sz w:val="28"/>
          <w:szCs w:val="28"/>
          <w:lang w:eastAsia="ru-RU"/>
        </w:rPr>
        <w:t xml:space="preserve">утвержденные директором </w:t>
      </w:r>
      <w:proofErr w:type="spellStart"/>
      <w:r w:rsidRPr="00580EE3">
        <w:rPr>
          <w:rFonts w:ascii="Times New Roman" w:eastAsia="Times New Roman" w:hAnsi="Times New Roman" w:cs="Times New Roman"/>
          <w:sz w:val="28"/>
          <w:szCs w:val="28"/>
          <w:lang w:eastAsia="ru-RU"/>
        </w:rPr>
        <w:t>Басниной</w:t>
      </w:r>
      <w:proofErr w:type="spellEnd"/>
      <w:r w:rsidRPr="00580EE3">
        <w:rPr>
          <w:rFonts w:ascii="Times New Roman" w:eastAsia="Times New Roman" w:hAnsi="Times New Roman" w:cs="Times New Roman"/>
          <w:sz w:val="28"/>
          <w:szCs w:val="28"/>
          <w:lang w:eastAsia="ru-RU"/>
        </w:rPr>
        <w:t xml:space="preserve"> Е.А.</w:t>
      </w:r>
      <w:r w:rsidR="00580EE3" w:rsidRPr="00580EE3">
        <w:rPr>
          <w:rFonts w:ascii="Times New Roman" w:hAnsi="Times New Roman" w:cs="Times New Roman"/>
          <w:sz w:val="28"/>
          <w:szCs w:val="28"/>
        </w:rPr>
        <w:t xml:space="preserve"> </w:t>
      </w:r>
      <w:r w:rsidR="00580EE3" w:rsidRPr="00527D6E">
        <w:rPr>
          <w:rFonts w:ascii="Times New Roman" w:hAnsi="Times New Roman" w:cs="Times New Roman"/>
          <w:sz w:val="28"/>
          <w:szCs w:val="28"/>
        </w:rPr>
        <w:t>Штатная численность МБУК "ВКС" ЭМР по состоянию на 31.12.2023 не изменялась и составляла 27,5 штатных единиц. Вакансии по состоянию на 01.01.2023 и на 31.12.2023 отсутствовали.</w:t>
      </w:r>
    </w:p>
    <w:p w14:paraId="78F296C8" w14:textId="244F83B4" w:rsidR="000F7FBF" w:rsidRPr="000F7FBF" w:rsidRDefault="00580EE3" w:rsidP="00580EE3">
      <w:pPr>
        <w:tabs>
          <w:tab w:val="left" w:pos="567"/>
        </w:tabs>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0F7FBF" w:rsidRPr="000F7FBF">
        <w:rPr>
          <w:rFonts w:ascii="Times New Roman" w:eastAsia="Times New Roman" w:hAnsi="Times New Roman" w:cs="Times New Roman"/>
          <w:sz w:val="28"/>
          <w:szCs w:val="28"/>
          <w:lang w:eastAsia="ru-RU"/>
        </w:rPr>
        <w:t>актическая штатная численность МБУК «ВКС» ЭМР:</w:t>
      </w:r>
    </w:p>
    <w:p w14:paraId="0D8F6C5F" w14:textId="77777777" w:rsidR="000F7FBF" w:rsidRPr="000F7FBF" w:rsidRDefault="000F7FBF" w:rsidP="000F7FBF">
      <w:pPr>
        <w:tabs>
          <w:tab w:val="left" w:pos="567"/>
        </w:tabs>
        <w:spacing w:after="0" w:line="240" w:lineRule="auto"/>
        <w:ind w:right="-1" w:firstLine="567"/>
        <w:jc w:val="both"/>
        <w:rPr>
          <w:rFonts w:ascii="Times New Roman" w:eastAsia="Times New Roman" w:hAnsi="Times New Roman" w:cs="Times New Roman"/>
          <w:sz w:val="28"/>
          <w:szCs w:val="28"/>
          <w:lang w:eastAsia="ru-RU"/>
        </w:rPr>
      </w:pPr>
      <w:r w:rsidRPr="000F7FBF">
        <w:rPr>
          <w:rFonts w:ascii="Times New Roman" w:eastAsia="Times New Roman" w:hAnsi="Times New Roman" w:cs="Times New Roman"/>
          <w:sz w:val="28"/>
          <w:szCs w:val="28"/>
          <w:lang w:eastAsia="ru-RU"/>
        </w:rPr>
        <w:t>- по состоянию на 01.01.2023 составляла 27,5 единиц, из них: основных работников - 21 человек, работников по внутреннему совместительству - 4,5 человек, работников по внешнему совместительству - 2 человека;</w:t>
      </w:r>
    </w:p>
    <w:p w14:paraId="11DE42CA" w14:textId="197C4944" w:rsidR="000F7FBF" w:rsidRPr="00580EE3" w:rsidRDefault="000F7FBF" w:rsidP="00580EE3">
      <w:pPr>
        <w:tabs>
          <w:tab w:val="left" w:pos="567"/>
        </w:tabs>
        <w:spacing w:after="0" w:line="240" w:lineRule="auto"/>
        <w:ind w:right="-1" w:firstLine="567"/>
        <w:jc w:val="both"/>
        <w:rPr>
          <w:rFonts w:ascii="Times New Roman" w:eastAsia="Times New Roman" w:hAnsi="Times New Roman" w:cs="Times New Roman"/>
          <w:sz w:val="28"/>
          <w:szCs w:val="28"/>
          <w:lang w:eastAsia="ru-RU"/>
        </w:rPr>
      </w:pPr>
      <w:r w:rsidRPr="000F7FBF">
        <w:rPr>
          <w:rFonts w:ascii="Times New Roman" w:eastAsia="Times New Roman" w:hAnsi="Times New Roman" w:cs="Times New Roman"/>
          <w:sz w:val="28"/>
          <w:szCs w:val="28"/>
          <w:lang w:eastAsia="ru-RU"/>
        </w:rPr>
        <w:lastRenderedPageBreak/>
        <w:t xml:space="preserve">- по состоянию на 31.12.2023 составляла 27,5 единиц, из них: основных работников - 20 человек, работников по внутреннему совместительству - 2,5 человек, работников по внешнему совместительству - 5 человек.  </w:t>
      </w:r>
    </w:p>
    <w:p w14:paraId="2BD99307" w14:textId="77777777" w:rsidR="000F7FBF" w:rsidRPr="000F7FBF" w:rsidRDefault="000F7FBF" w:rsidP="000F7FBF">
      <w:pPr>
        <w:spacing w:after="0" w:line="240" w:lineRule="auto"/>
        <w:ind w:firstLine="567"/>
        <w:jc w:val="both"/>
        <w:rPr>
          <w:rFonts w:ascii="Times New Roman" w:eastAsia="Times New Roman" w:hAnsi="Times New Roman" w:cs="Times New Roman"/>
          <w:sz w:val="28"/>
          <w:szCs w:val="28"/>
          <w:lang w:eastAsia="ru-RU"/>
        </w:rPr>
      </w:pPr>
      <w:r w:rsidRPr="000F7FBF">
        <w:rPr>
          <w:rFonts w:ascii="Times New Roman" w:eastAsia="Times New Roman" w:hAnsi="Times New Roman" w:cs="Times New Roman"/>
          <w:sz w:val="28"/>
          <w:szCs w:val="28"/>
          <w:lang w:eastAsia="ru-RU"/>
        </w:rPr>
        <w:t>Согласно плану финансово-хозяйственной деятельности, утвержденные расходы на оплату труда по подстатье 211 «Заработная плата» составляли сумму 24 947 624,36 рублей, кассовое исполнение составляло 100,00% или сумму 24 947 624,36 рублей.</w:t>
      </w:r>
    </w:p>
    <w:p w14:paraId="54EA485C" w14:textId="77777777" w:rsidR="000F7FBF" w:rsidRPr="000F7FBF" w:rsidRDefault="000F7FBF" w:rsidP="000F7FBF">
      <w:pPr>
        <w:spacing w:after="0" w:line="240" w:lineRule="auto"/>
        <w:ind w:firstLine="567"/>
        <w:jc w:val="both"/>
        <w:rPr>
          <w:rFonts w:ascii="Times New Roman" w:eastAsia="Times New Roman" w:hAnsi="Times New Roman" w:cs="Times New Roman"/>
          <w:sz w:val="28"/>
          <w:szCs w:val="28"/>
          <w:lang w:eastAsia="ru-RU"/>
        </w:rPr>
      </w:pPr>
      <w:r w:rsidRPr="000F7FBF">
        <w:rPr>
          <w:rFonts w:ascii="Times New Roman" w:eastAsia="Times New Roman" w:hAnsi="Times New Roman" w:cs="Times New Roman"/>
          <w:sz w:val="28"/>
          <w:szCs w:val="28"/>
          <w:lang w:eastAsia="ru-RU"/>
        </w:rPr>
        <w:t>Утвержденные расходы по уплате страховых взносов на выплаты по оплате труда работников по подстатье 213 «Начисление на выплаты по оплате труда» составляли общую 7 596 506,74 рублей, кассовое исполнение составляло 98,64% или сумму 7 493 564,77 рублей. Неисполнение составило сумму 102 941,97 рублей.</w:t>
      </w:r>
    </w:p>
    <w:p w14:paraId="3AE6E2F0" w14:textId="77777777" w:rsidR="000F7FBF" w:rsidRDefault="000F7FBF" w:rsidP="000F7FBF">
      <w:pPr>
        <w:spacing w:after="0" w:line="240" w:lineRule="auto"/>
        <w:ind w:firstLine="567"/>
        <w:jc w:val="both"/>
        <w:rPr>
          <w:rFonts w:ascii="Times New Roman" w:eastAsia="Times New Roman" w:hAnsi="Times New Roman" w:cs="Times New Roman"/>
          <w:sz w:val="28"/>
          <w:szCs w:val="28"/>
          <w:lang w:eastAsia="ru-RU"/>
        </w:rPr>
      </w:pPr>
      <w:r w:rsidRPr="000F7FBF">
        <w:rPr>
          <w:rFonts w:ascii="Times New Roman" w:eastAsia="Times New Roman" w:hAnsi="Times New Roman" w:cs="Times New Roman"/>
          <w:sz w:val="28"/>
          <w:szCs w:val="28"/>
          <w:lang w:eastAsia="ru-RU"/>
        </w:rPr>
        <w:t>Выплата пособия за первые три дня временной нетрудоспособности за счет средств работодателя по подстатье 266 «</w:t>
      </w:r>
      <w:r w:rsidRPr="000F7FBF">
        <w:rPr>
          <w:rFonts w:ascii="Times New Roman" w:eastAsia="Times New Roman" w:hAnsi="Times New Roman" w:cs="Times New Roman"/>
          <w:bCs/>
          <w:sz w:val="28"/>
          <w:szCs w:val="28"/>
          <w:lang w:eastAsia="ru-RU"/>
        </w:rPr>
        <w:t>Социальные пособия и компенсации персоналу в денежной форме»</w:t>
      </w:r>
      <w:r w:rsidRPr="000F7FBF">
        <w:rPr>
          <w:rFonts w:ascii="Times New Roman" w:eastAsia="Times New Roman" w:hAnsi="Times New Roman" w:cs="Times New Roman"/>
          <w:sz w:val="28"/>
          <w:szCs w:val="28"/>
          <w:lang w:eastAsia="ru-RU"/>
        </w:rPr>
        <w:t xml:space="preserve"> запланированы в сумме 208 025,80 рублей, кассовое исполнение составляло 100,00% или сумму 208 025,80 рублей.</w:t>
      </w:r>
    </w:p>
    <w:p w14:paraId="506A054D" w14:textId="380765F3" w:rsidR="00580EE3" w:rsidRPr="00527D6E" w:rsidRDefault="00580EE3" w:rsidP="000F7FBF">
      <w:pPr>
        <w:spacing w:after="0" w:line="240" w:lineRule="auto"/>
        <w:ind w:firstLine="567"/>
        <w:jc w:val="both"/>
        <w:rPr>
          <w:rFonts w:ascii="Times New Roman" w:eastAsia="Times New Roman" w:hAnsi="Times New Roman" w:cs="Times New Roman"/>
          <w:sz w:val="28"/>
          <w:szCs w:val="28"/>
          <w:lang w:eastAsia="ru-RU"/>
        </w:rPr>
      </w:pPr>
      <w:r w:rsidRPr="00527D6E">
        <w:rPr>
          <w:rFonts w:ascii="Times New Roman" w:hAnsi="Times New Roman" w:cs="Times New Roman"/>
          <w:sz w:val="28"/>
          <w:szCs w:val="28"/>
        </w:rPr>
        <w:t>Фонд стимулирующих выплат за 2023 год составил 8 164 768,78 рублей, что составляет 32,73% от фонда оплаты труда.</w:t>
      </w:r>
    </w:p>
    <w:p w14:paraId="38CEF6F4" w14:textId="6501E001" w:rsidR="000F7FBF" w:rsidRPr="00527D6E" w:rsidRDefault="000F7FBF" w:rsidP="00580EE3">
      <w:pPr>
        <w:pStyle w:val="a4"/>
        <w:ind w:firstLine="567"/>
        <w:jc w:val="both"/>
        <w:rPr>
          <w:rFonts w:ascii="Times New Roman" w:eastAsia="Times New Roman" w:hAnsi="Times New Roman" w:cs="Times New Roman"/>
          <w:sz w:val="28"/>
          <w:szCs w:val="28"/>
          <w:lang w:eastAsia="ru-RU"/>
        </w:rPr>
      </w:pPr>
      <w:r w:rsidRPr="00527D6E">
        <w:rPr>
          <w:rFonts w:ascii="Times New Roman" w:eastAsia="Times New Roman" w:hAnsi="Times New Roman" w:cs="Times New Roman"/>
          <w:sz w:val="28"/>
          <w:szCs w:val="28"/>
          <w:lang w:eastAsia="ru-RU"/>
        </w:rPr>
        <w:t>Правильность начисления заработной платы работникам МБУК «ВКС» ЭМР в 2023 году проведена выборочным методом, сплошным методом проверено начисление заработной платы следующих работников: директор</w:t>
      </w:r>
      <w:r w:rsidR="00580EE3" w:rsidRPr="00527D6E">
        <w:rPr>
          <w:rFonts w:ascii="Times New Roman" w:eastAsia="Times New Roman" w:hAnsi="Times New Roman" w:cs="Times New Roman"/>
          <w:sz w:val="28"/>
          <w:szCs w:val="28"/>
          <w:lang w:eastAsia="ru-RU"/>
        </w:rPr>
        <w:t>а учреждения</w:t>
      </w:r>
      <w:r w:rsidRPr="00527D6E">
        <w:rPr>
          <w:rFonts w:ascii="Times New Roman" w:eastAsia="Times New Roman" w:hAnsi="Times New Roman" w:cs="Times New Roman"/>
          <w:sz w:val="28"/>
          <w:szCs w:val="28"/>
          <w:lang w:eastAsia="ru-RU"/>
        </w:rPr>
        <w:t>; методиста по работе с детьми, концертмейстера  (внешний совместитель на 0,</w:t>
      </w:r>
      <w:r w:rsidR="001E3919" w:rsidRPr="00527D6E">
        <w:rPr>
          <w:rFonts w:ascii="Times New Roman" w:eastAsia="Times New Roman" w:hAnsi="Times New Roman" w:cs="Times New Roman"/>
          <w:sz w:val="28"/>
          <w:szCs w:val="28"/>
          <w:lang w:eastAsia="ru-RU"/>
        </w:rPr>
        <w:t>5 ставк</w:t>
      </w:r>
      <w:r w:rsidR="00984DDD">
        <w:rPr>
          <w:rFonts w:ascii="Times New Roman" w:eastAsia="Times New Roman" w:hAnsi="Times New Roman" w:cs="Times New Roman"/>
          <w:sz w:val="28"/>
          <w:szCs w:val="28"/>
          <w:lang w:eastAsia="ru-RU"/>
        </w:rPr>
        <w:t>и); методиста, режиссера;</w:t>
      </w:r>
      <w:r w:rsidRPr="00527D6E">
        <w:rPr>
          <w:rFonts w:ascii="Times New Roman" w:eastAsia="Times New Roman" w:hAnsi="Times New Roman" w:cs="Times New Roman"/>
          <w:sz w:val="28"/>
          <w:szCs w:val="28"/>
          <w:lang w:eastAsia="ru-RU"/>
        </w:rPr>
        <w:t xml:space="preserve"> методиста  (внешний совме</w:t>
      </w:r>
      <w:r w:rsidR="001E3919" w:rsidRPr="00527D6E">
        <w:rPr>
          <w:rFonts w:ascii="Times New Roman" w:eastAsia="Times New Roman" w:hAnsi="Times New Roman" w:cs="Times New Roman"/>
          <w:sz w:val="28"/>
          <w:szCs w:val="28"/>
          <w:lang w:eastAsia="ru-RU"/>
        </w:rPr>
        <w:t>ститель на 0,5 ставки); кассира; художника-фотографа</w:t>
      </w:r>
      <w:r w:rsidRPr="00527D6E">
        <w:rPr>
          <w:rFonts w:ascii="Times New Roman" w:eastAsia="Times New Roman" w:hAnsi="Times New Roman" w:cs="Times New Roman"/>
          <w:sz w:val="28"/>
          <w:szCs w:val="28"/>
          <w:lang w:eastAsia="ru-RU"/>
        </w:rPr>
        <w:t xml:space="preserve">; художественного руководителя </w:t>
      </w:r>
      <w:proofErr w:type="spellStart"/>
      <w:r w:rsidRPr="00527D6E">
        <w:rPr>
          <w:rFonts w:ascii="Times New Roman" w:eastAsia="Times New Roman" w:hAnsi="Times New Roman" w:cs="Times New Roman"/>
          <w:sz w:val="28"/>
          <w:szCs w:val="28"/>
          <w:lang w:eastAsia="ru-RU"/>
        </w:rPr>
        <w:t>Ванаварского</w:t>
      </w:r>
      <w:proofErr w:type="spellEnd"/>
      <w:r w:rsidRPr="00527D6E">
        <w:rPr>
          <w:rFonts w:ascii="Times New Roman" w:eastAsia="Times New Roman" w:hAnsi="Times New Roman" w:cs="Times New Roman"/>
          <w:sz w:val="28"/>
          <w:szCs w:val="28"/>
          <w:lang w:eastAsia="ru-RU"/>
        </w:rPr>
        <w:t xml:space="preserve"> народного хора; методиста декоративно-прикладного искусства  (внешний совместитель на 0,5 ставки)</w:t>
      </w:r>
      <w:r w:rsidR="001E3919" w:rsidRPr="00527D6E">
        <w:rPr>
          <w:rFonts w:ascii="Times New Roman" w:eastAsia="Times New Roman" w:hAnsi="Times New Roman" w:cs="Times New Roman"/>
          <w:sz w:val="28"/>
          <w:szCs w:val="28"/>
          <w:lang w:eastAsia="ru-RU"/>
        </w:rPr>
        <w:t>; звукорежиссера</w:t>
      </w:r>
      <w:r w:rsidRPr="00527D6E">
        <w:rPr>
          <w:rFonts w:ascii="Times New Roman" w:eastAsia="Times New Roman" w:hAnsi="Times New Roman" w:cs="Times New Roman"/>
          <w:sz w:val="28"/>
          <w:szCs w:val="28"/>
          <w:lang w:eastAsia="ru-RU"/>
        </w:rPr>
        <w:t>; концертмейстера  (внешний совместитель на 0,5 ставки).</w:t>
      </w:r>
    </w:p>
    <w:p w14:paraId="76E4C93A" w14:textId="65315976" w:rsidR="000F7FBF" w:rsidRPr="000F7FBF" w:rsidRDefault="000F7FBF" w:rsidP="000F7FBF">
      <w:pPr>
        <w:spacing w:after="0" w:line="240" w:lineRule="auto"/>
        <w:ind w:firstLine="567"/>
        <w:jc w:val="both"/>
        <w:rPr>
          <w:rFonts w:ascii="Times New Roman" w:eastAsia="Calibri" w:hAnsi="Times New Roman" w:cs="Times New Roman"/>
          <w:sz w:val="28"/>
          <w:szCs w:val="28"/>
        </w:rPr>
      </w:pPr>
      <w:r w:rsidRPr="00527D6E">
        <w:rPr>
          <w:rFonts w:ascii="Times New Roman" w:eastAsia="Calibri" w:hAnsi="Times New Roman" w:cs="Times New Roman"/>
          <w:sz w:val="28"/>
          <w:szCs w:val="28"/>
        </w:rPr>
        <w:t xml:space="preserve">Нарушений при начислении и выплате заработной платы директору </w:t>
      </w:r>
      <w:r w:rsidR="00580EE3" w:rsidRPr="00527D6E">
        <w:rPr>
          <w:rFonts w:ascii="Times New Roman" w:eastAsia="Calibri" w:hAnsi="Times New Roman" w:cs="Times New Roman"/>
          <w:sz w:val="28"/>
          <w:szCs w:val="28"/>
        </w:rPr>
        <w:t>учреждения</w:t>
      </w:r>
      <w:r w:rsidRPr="00527D6E">
        <w:rPr>
          <w:rFonts w:ascii="Times New Roman" w:eastAsia="Calibri" w:hAnsi="Times New Roman" w:cs="Times New Roman"/>
          <w:sz w:val="28"/>
          <w:szCs w:val="28"/>
        </w:rPr>
        <w:t>; методисту по р</w:t>
      </w:r>
      <w:r w:rsidR="00527D6E" w:rsidRPr="00527D6E">
        <w:rPr>
          <w:rFonts w:ascii="Times New Roman" w:eastAsia="Calibri" w:hAnsi="Times New Roman" w:cs="Times New Roman"/>
          <w:sz w:val="28"/>
          <w:szCs w:val="28"/>
        </w:rPr>
        <w:t>аботе с детьми, концертмейстеру</w:t>
      </w:r>
      <w:r w:rsidRPr="000F7FBF">
        <w:rPr>
          <w:rFonts w:ascii="Times New Roman" w:eastAsia="Calibri" w:hAnsi="Times New Roman" w:cs="Times New Roman"/>
          <w:sz w:val="28"/>
          <w:szCs w:val="28"/>
        </w:rPr>
        <w:t>; м</w:t>
      </w:r>
      <w:r w:rsidR="00527D6E">
        <w:rPr>
          <w:rFonts w:ascii="Times New Roman" w:eastAsia="Calibri" w:hAnsi="Times New Roman" w:cs="Times New Roman"/>
          <w:sz w:val="28"/>
          <w:szCs w:val="28"/>
        </w:rPr>
        <w:t>етодисту, режиссеру; методисту; кассиру; художнику-фотографу</w:t>
      </w:r>
      <w:r w:rsidRPr="000F7FBF">
        <w:rPr>
          <w:rFonts w:ascii="Times New Roman" w:eastAsia="Calibri" w:hAnsi="Times New Roman" w:cs="Times New Roman"/>
          <w:sz w:val="28"/>
          <w:szCs w:val="28"/>
        </w:rPr>
        <w:t>; художественному руководит</w:t>
      </w:r>
      <w:r w:rsidR="00527D6E">
        <w:rPr>
          <w:rFonts w:ascii="Times New Roman" w:eastAsia="Calibri" w:hAnsi="Times New Roman" w:cs="Times New Roman"/>
          <w:sz w:val="28"/>
          <w:szCs w:val="28"/>
        </w:rPr>
        <w:t xml:space="preserve">елю </w:t>
      </w:r>
      <w:proofErr w:type="spellStart"/>
      <w:r w:rsidR="00527D6E">
        <w:rPr>
          <w:rFonts w:ascii="Times New Roman" w:eastAsia="Calibri" w:hAnsi="Times New Roman" w:cs="Times New Roman"/>
          <w:sz w:val="28"/>
          <w:szCs w:val="28"/>
        </w:rPr>
        <w:t>Ванаварского</w:t>
      </w:r>
      <w:proofErr w:type="spellEnd"/>
      <w:r w:rsidR="00527D6E">
        <w:rPr>
          <w:rFonts w:ascii="Times New Roman" w:eastAsia="Calibri" w:hAnsi="Times New Roman" w:cs="Times New Roman"/>
          <w:sz w:val="28"/>
          <w:szCs w:val="28"/>
        </w:rPr>
        <w:t xml:space="preserve"> народного хора</w:t>
      </w:r>
      <w:r w:rsidRPr="000F7FBF">
        <w:rPr>
          <w:rFonts w:ascii="Times New Roman" w:eastAsia="Calibri" w:hAnsi="Times New Roman" w:cs="Times New Roman"/>
          <w:sz w:val="28"/>
          <w:szCs w:val="28"/>
        </w:rPr>
        <w:t xml:space="preserve">; методисту </w:t>
      </w:r>
      <w:r w:rsidRPr="000F7FBF">
        <w:rPr>
          <w:rFonts w:ascii="Times New Roman" w:eastAsia="Times New Roman" w:hAnsi="Times New Roman" w:cs="Times New Roman"/>
          <w:sz w:val="28"/>
          <w:szCs w:val="28"/>
          <w:lang w:eastAsia="ru-RU"/>
        </w:rPr>
        <w:t>декоративно-прикладного искусства</w:t>
      </w:r>
      <w:r w:rsidR="00527D6E">
        <w:rPr>
          <w:rFonts w:ascii="Times New Roman" w:eastAsia="Calibri" w:hAnsi="Times New Roman" w:cs="Times New Roman"/>
          <w:sz w:val="28"/>
          <w:szCs w:val="28"/>
        </w:rPr>
        <w:t>; звукорежиссеру</w:t>
      </w:r>
      <w:r w:rsidRPr="000F7FBF">
        <w:rPr>
          <w:rFonts w:ascii="Times New Roman" w:eastAsia="Calibri" w:hAnsi="Times New Roman" w:cs="Times New Roman"/>
          <w:sz w:val="28"/>
          <w:szCs w:val="28"/>
        </w:rPr>
        <w:t>; концертмейстеру  не выявлено.</w:t>
      </w:r>
    </w:p>
    <w:p w14:paraId="0169BEC1" w14:textId="6CE6B5A0" w:rsidR="00F5174E" w:rsidRPr="00580EE3" w:rsidRDefault="000F7FBF" w:rsidP="00580EE3">
      <w:pPr>
        <w:spacing w:after="0" w:line="240" w:lineRule="auto"/>
        <w:ind w:firstLine="567"/>
        <w:jc w:val="both"/>
        <w:rPr>
          <w:rFonts w:ascii="Times New Roman" w:eastAsia="Calibri" w:hAnsi="Times New Roman" w:cs="Times New Roman"/>
          <w:sz w:val="28"/>
          <w:szCs w:val="28"/>
        </w:rPr>
      </w:pPr>
      <w:r w:rsidRPr="000F7FBF">
        <w:rPr>
          <w:rFonts w:ascii="Times New Roman" w:eastAsia="Calibri" w:hAnsi="Times New Roman" w:cs="Times New Roman"/>
          <w:sz w:val="28"/>
          <w:szCs w:val="28"/>
        </w:rPr>
        <w:t xml:space="preserve">По данным Главной книги и Баланса (ф.0503730) по состоянию на 01.01.2023 и на 31.12.2023 дебиторская и кредиторская задолженности отсутствуют. </w:t>
      </w:r>
    </w:p>
    <w:p w14:paraId="753046C7" w14:textId="50C7A3A4" w:rsidR="008F09FF" w:rsidRPr="008F09FF" w:rsidRDefault="008F09FF" w:rsidP="00580EE3">
      <w:pPr>
        <w:spacing w:after="0" w:line="240" w:lineRule="auto"/>
        <w:ind w:right="-2"/>
        <w:jc w:val="center"/>
        <w:rPr>
          <w:rFonts w:ascii="Times New Roman" w:eastAsia="Times New Roman" w:hAnsi="Times New Roman" w:cs="Times New Roman"/>
          <w:b/>
          <w:i/>
          <w:sz w:val="28"/>
          <w:szCs w:val="20"/>
          <w:lang w:eastAsia="ru-RU"/>
        </w:rPr>
      </w:pPr>
      <w:r w:rsidRPr="008F09FF">
        <w:rPr>
          <w:rFonts w:ascii="Times New Roman" w:eastAsia="Times New Roman" w:hAnsi="Times New Roman" w:cs="Times New Roman"/>
          <w:b/>
          <w:i/>
          <w:sz w:val="28"/>
          <w:szCs w:val="20"/>
          <w:lang w:eastAsia="ru-RU"/>
        </w:rPr>
        <w:t>Проверка расчетов с подотчетными лицами.</w:t>
      </w:r>
    </w:p>
    <w:p w14:paraId="71BD1121" w14:textId="77777777" w:rsidR="0038095B" w:rsidRPr="0038095B" w:rsidRDefault="0038095B" w:rsidP="0038095B">
      <w:pPr>
        <w:spacing w:after="0" w:line="240" w:lineRule="auto"/>
        <w:ind w:firstLine="567"/>
        <w:jc w:val="both"/>
        <w:rPr>
          <w:rFonts w:ascii="Times New Roman" w:eastAsia="Times New Roman" w:hAnsi="Times New Roman" w:cs="Times New Roman"/>
          <w:sz w:val="28"/>
          <w:szCs w:val="28"/>
          <w:lang w:eastAsia="ru-RU"/>
        </w:rPr>
      </w:pPr>
      <w:r w:rsidRPr="0038095B">
        <w:rPr>
          <w:rFonts w:ascii="Times New Roman" w:eastAsia="Times New Roman" w:hAnsi="Times New Roman" w:cs="Times New Roman"/>
          <w:sz w:val="28"/>
          <w:szCs w:val="28"/>
          <w:lang w:eastAsia="ru-RU"/>
        </w:rPr>
        <w:t>Расходование средств, выданных в подотчет в 2023 году, осуществлялось в виде оплаты командировочных расходов, расходов на проезд к месту использования отпуска и обратно, расходов к месту учебы и обратно.</w:t>
      </w:r>
    </w:p>
    <w:p w14:paraId="7D470231" w14:textId="77777777" w:rsidR="0038095B" w:rsidRPr="0038095B" w:rsidRDefault="0038095B" w:rsidP="0038095B">
      <w:pPr>
        <w:spacing w:after="0" w:line="240" w:lineRule="auto"/>
        <w:ind w:firstLine="567"/>
        <w:jc w:val="both"/>
        <w:rPr>
          <w:rFonts w:ascii="Times New Roman" w:eastAsia="Times New Roman" w:hAnsi="Times New Roman" w:cs="Times New Roman"/>
          <w:sz w:val="28"/>
          <w:szCs w:val="28"/>
          <w:lang w:eastAsia="ru-RU"/>
        </w:rPr>
      </w:pPr>
      <w:r w:rsidRPr="0038095B">
        <w:rPr>
          <w:rFonts w:ascii="Times New Roman" w:eastAsia="Times New Roman" w:hAnsi="Times New Roman" w:cs="Times New Roman"/>
          <w:sz w:val="28"/>
          <w:szCs w:val="28"/>
          <w:lang w:eastAsia="ru-RU"/>
        </w:rPr>
        <w:t xml:space="preserve">Возмещение командировочных расходов производилось на основании Положения "О порядке и размерах возмещения командировочных расходов, выдачи подотчетных денежных средств, представления авансовых отчетов о </w:t>
      </w:r>
      <w:r w:rsidRPr="0038095B">
        <w:rPr>
          <w:rFonts w:ascii="Times New Roman" w:eastAsia="Times New Roman" w:hAnsi="Times New Roman" w:cs="Times New Roman"/>
          <w:sz w:val="28"/>
          <w:szCs w:val="28"/>
          <w:lang w:eastAsia="ru-RU"/>
        </w:rPr>
        <w:lastRenderedPageBreak/>
        <w:t xml:space="preserve">командировочных расходах работников МБУК «ВКС» ЭМР, утвержденного Приказом по учреждению от 31.12.2014 №164-п (с учетом изменений).  </w:t>
      </w:r>
    </w:p>
    <w:p w14:paraId="33639074" w14:textId="481EFCC7" w:rsidR="00361854" w:rsidRDefault="00361854" w:rsidP="009A782E">
      <w:pPr>
        <w:pStyle w:val="a4"/>
        <w:ind w:right="-2" w:firstLine="567"/>
        <w:jc w:val="both"/>
        <w:rPr>
          <w:rFonts w:ascii="Times New Roman" w:hAnsi="Times New Roman" w:cs="Times New Roman"/>
          <w:sz w:val="28"/>
          <w:szCs w:val="28"/>
        </w:rPr>
      </w:pPr>
      <w:r w:rsidRPr="00361854">
        <w:rPr>
          <w:rFonts w:ascii="Times New Roman" w:hAnsi="Times New Roman" w:cs="Times New Roman"/>
          <w:sz w:val="28"/>
          <w:szCs w:val="28"/>
        </w:rPr>
        <w:t>Проверка расчет</w:t>
      </w:r>
      <w:r w:rsidR="0038095B">
        <w:rPr>
          <w:rFonts w:ascii="Times New Roman" w:hAnsi="Times New Roman" w:cs="Times New Roman"/>
          <w:sz w:val="28"/>
          <w:szCs w:val="28"/>
        </w:rPr>
        <w:t>ов с подотчетными лицами за 2023</w:t>
      </w:r>
      <w:r w:rsidRPr="00361854">
        <w:rPr>
          <w:rFonts w:ascii="Times New Roman" w:hAnsi="Times New Roman" w:cs="Times New Roman"/>
          <w:sz w:val="28"/>
          <w:szCs w:val="28"/>
        </w:rPr>
        <w:t xml:space="preserve"> год проведена сплошным методом. </w:t>
      </w:r>
    </w:p>
    <w:p w14:paraId="2363015B" w14:textId="77777777" w:rsidR="0038095B" w:rsidRPr="0038095B" w:rsidRDefault="0038095B" w:rsidP="0038095B">
      <w:pPr>
        <w:spacing w:after="0" w:line="240" w:lineRule="auto"/>
        <w:ind w:firstLine="567"/>
        <w:jc w:val="both"/>
        <w:rPr>
          <w:rFonts w:ascii="Times New Roman" w:eastAsia="Times New Roman" w:hAnsi="Times New Roman" w:cs="Times New Roman"/>
          <w:sz w:val="28"/>
          <w:szCs w:val="28"/>
          <w:lang w:eastAsia="ru-RU"/>
        </w:rPr>
      </w:pPr>
      <w:r w:rsidRPr="0038095B">
        <w:rPr>
          <w:rFonts w:ascii="Times New Roman" w:eastAsia="Times New Roman" w:hAnsi="Times New Roman" w:cs="Times New Roman"/>
          <w:sz w:val="28"/>
          <w:szCs w:val="28"/>
          <w:lang w:eastAsia="ru-RU"/>
        </w:rPr>
        <w:t>По данным бухгалтерского учета в 2023 году фактические расходы составили общую сумму 672 071,75 рублей, в том числе:</w:t>
      </w:r>
    </w:p>
    <w:p w14:paraId="2837CB83" w14:textId="77777777" w:rsidR="0038095B" w:rsidRPr="0038095B" w:rsidRDefault="0038095B" w:rsidP="0038095B">
      <w:pPr>
        <w:numPr>
          <w:ilvl w:val="0"/>
          <w:numId w:val="14"/>
        </w:numPr>
        <w:spacing w:after="0" w:line="240" w:lineRule="auto"/>
        <w:ind w:left="0" w:firstLine="567"/>
        <w:contextualSpacing/>
        <w:jc w:val="both"/>
        <w:rPr>
          <w:rFonts w:ascii="Times New Roman" w:eastAsia="Times New Roman" w:hAnsi="Times New Roman" w:cs="Times New Roman"/>
          <w:sz w:val="28"/>
          <w:szCs w:val="28"/>
          <w:lang w:eastAsia="ru-RU"/>
        </w:rPr>
      </w:pPr>
      <w:r w:rsidRPr="0038095B">
        <w:rPr>
          <w:rFonts w:ascii="Times New Roman" w:eastAsia="Times New Roman" w:hAnsi="Times New Roman" w:cs="Times New Roman"/>
          <w:sz w:val="28"/>
          <w:szCs w:val="28"/>
          <w:lang w:eastAsia="ru-RU"/>
        </w:rPr>
        <w:t xml:space="preserve"> командировочные расходы в общей сумме 359 483,75 рублей, из них: </w:t>
      </w:r>
    </w:p>
    <w:p w14:paraId="7F87370E" w14:textId="45A2D741" w:rsidR="0038095B" w:rsidRPr="0038095B" w:rsidRDefault="0038095B" w:rsidP="0038095B">
      <w:pPr>
        <w:autoSpaceDE w:val="0"/>
        <w:autoSpaceDN w:val="0"/>
        <w:adjustRightInd w:val="0"/>
        <w:spacing w:after="0" w:line="240" w:lineRule="auto"/>
        <w:ind w:firstLine="567"/>
        <w:jc w:val="both"/>
        <w:rPr>
          <w:rFonts w:ascii="Times New Roman" w:eastAsia="Calibri" w:hAnsi="Times New Roman" w:cs="Times New Roman"/>
          <w:i/>
          <w:sz w:val="28"/>
          <w:szCs w:val="28"/>
          <w:lang w:eastAsia="ru-RU"/>
        </w:rPr>
      </w:pPr>
      <w:r w:rsidRPr="0038095B">
        <w:rPr>
          <w:rFonts w:ascii="Times New Roman" w:eastAsia="Times New Roman" w:hAnsi="Times New Roman" w:cs="Times New Roman"/>
          <w:i/>
          <w:sz w:val="28"/>
          <w:szCs w:val="28"/>
          <w:lang w:eastAsia="ru-RU"/>
        </w:rPr>
        <w:t xml:space="preserve">- </w:t>
      </w:r>
      <w:r w:rsidRPr="0038095B">
        <w:rPr>
          <w:rFonts w:ascii="Times New Roman" w:eastAsia="Times New Roman" w:hAnsi="Times New Roman" w:cs="Times New Roman"/>
          <w:sz w:val="28"/>
          <w:szCs w:val="28"/>
          <w:lang w:eastAsia="ru-RU"/>
        </w:rPr>
        <w:t>в части суточных расходов в сумме 26 900,00 рублей</w:t>
      </w:r>
      <w:r w:rsidR="00527D6E">
        <w:rPr>
          <w:rFonts w:ascii="Times New Roman" w:eastAsia="Times New Roman" w:hAnsi="Times New Roman" w:cs="Times New Roman"/>
          <w:sz w:val="28"/>
          <w:szCs w:val="28"/>
          <w:lang w:eastAsia="ru-RU"/>
        </w:rPr>
        <w:t>;</w:t>
      </w:r>
      <w:r w:rsidRPr="0038095B">
        <w:rPr>
          <w:rFonts w:ascii="Times New Roman" w:eastAsia="Times New Roman" w:hAnsi="Times New Roman" w:cs="Times New Roman"/>
          <w:i/>
          <w:sz w:val="28"/>
          <w:szCs w:val="28"/>
          <w:lang w:eastAsia="ru-RU"/>
        </w:rPr>
        <w:t xml:space="preserve"> </w:t>
      </w:r>
    </w:p>
    <w:p w14:paraId="01580575" w14:textId="7FECDEE5" w:rsidR="0038095B" w:rsidRPr="0038095B" w:rsidRDefault="0038095B" w:rsidP="0038095B">
      <w:pPr>
        <w:spacing w:after="0" w:line="240" w:lineRule="auto"/>
        <w:ind w:firstLine="567"/>
        <w:jc w:val="both"/>
        <w:rPr>
          <w:rFonts w:ascii="Times New Roman" w:eastAsia="Times New Roman" w:hAnsi="Times New Roman" w:cs="Times New Roman"/>
          <w:i/>
          <w:sz w:val="28"/>
          <w:szCs w:val="28"/>
          <w:lang w:eastAsia="ru-RU"/>
        </w:rPr>
      </w:pPr>
      <w:r w:rsidRPr="0038095B">
        <w:rPr>
          <w:rFonts w:ascii="Times New Roman" w:eastAsia="Times New Roman" w:hAnsi="Times New Roman" w:cs="Times New Roman"/>
          <w:sz w:val="28"/>
          <w:szCs w:val="28"/>
          <w:lang w:eastAsia="ru-RU"/>
        </w:rPr>
        <w:t xml:space="preserve">- в части оплаты проживания и транспортных расходов на общую сумму </w:t>
      </w:r>
      <w:r w:rsidR="00814989">
        <w:rPr>
          <w:rFonts w:ascii="Times New Roman" w:eastAsia="Times New Roman" w:hAnsi="Times New Roman" w:cs="Times New Roman"/>
          <w:sz w:val="28"/>
          <w:szCs w:val="28"/>
          <w:lang w:eastAsia="ru-RU"/>
        </w:rPr>
        <w:t>332 583,75</w:t>
      </w:r>
      <w:r w:rsidRPr="0038095B">
        <w:rPr>
          <w:rFonts w:ascii="Times New Roman" w:eastAsia="Times New Roman" w:hAnsi="Times New Roman" w:cs="Times New Roman"/>
          <w:sz w:val="28"/>
          <w:szCs w:val="28"/>
          <w:lang w:eastAsia="ru-RU"/>
        </w:rPr>
        <w:t xml:space="preserve"> рублей</w:t>
      </w:r>
      <w:r w:rsidR="00527D6E">
        <w:rPr>
          <w:rFonts w:ascii="Times New Roman" w:eastAsia="Times New Roman" w:hAnsi="Times New Roman" w:cs="Times New Roman"/>
          <w:sz w:val="28"/>
          <w:szCs w:val="28"/>
          <w:lang w:eastAsia="ru-RU"/>
        </w:rPr>
        <w:t>.</w:t>
      </w:r>
      <w:r w:rsidRPr="0038095B">
        <w:rPr>
          <w:rFonts w:ascii="Times New Roman" w:eastAsia="Times New Roman" w:hAnsi="Times New Roman" w:cs="Times New Roman"/>
          <w:i/>
          <w:sz w:val="28"/>
          <w:szCs w:val="28"/>
          <w:lang w:eastAsia="ru-RU"/>
        </w:rPr>
        <w:t xml:space="preserve"> </w:t>
      </w:r>
    </w:p>
    <w:p w14:paraId="35BA167F" w14:textId="13FB708A" w:rsidR="0038095B" w:rsidRPr="0038095B" w:rsidRDefault="00984DDD" w:rsidP="0038095B">
      <w:pPr>
        <w:numPr>
          <w:ilvl w:val="0"/>
          <w:numId w:val="15"/>
        </w:numPr>
        <w:autoSpaceDE w:val="0"/>
        <w:autoSpaceDN w:val="0"/>
        <w:adjustRightInd w:val="0"/>
        <w:spacing w:after="0" w:line="240" w:lineRule="auto"/>
        <w:ind w:left="0" w:firstLine="567"/>
        <w:contextualSpacing/>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0038095B" w:rsidRPr="0038095B">
        <w:rPr>
          <w:rFonts w:ascii="Times New Roman" w:eastAsia="Times New Roman" w:hAnsi="Times New Roman" w:cs="Times New Roman"/>
          <w:sz w:val="28"/>
          <w:szCs w:val="28"/>
          <w:lang w:eastAsia="ru-RU"/>
        </w:rPr>
        <w:t>оплата стоимости проезда и провоза багажа к месту использования отпуска и обратно и оплата расходов к месту учебы и обратно на общую сумму 308 711,00 рублей</w:t>
      </w:r>
      <w:r w:rsidR="00527D6E">
        <w:rPr>
          <w:rFonts w:ascii="Times New Roman" w:eastAsia="Times New Roman" w:hAnsi="Times New Roman" w:cs="Times New Roman"/>
          <w:sz w:val="28"/>
          <w:szCs w:val="28"/>
          <w:lang w:eastAsia="ru-RU"/>
        </w:rPr>
        <w:t>.</w:t>
      </w:r>
      <w:r w:rsidR="0038095B" w:rsidRPr="0038095B">
        <w:rPr>
          <w:rFonts w:ascii="Times New Roman" w:eastAsia="Times New Roman" w:hAnsi="Times New Roman" w:cs="Times New Roman"/>
          <w:sz w:val="28"/>
          <w:szCs w:val="28"/>
          <w:lang w:eastAsia="ru-RU"/>
        </w:rPr>
        <w:t xml:space="preserve"> </w:t>
      </w:r>
    </w:p>
    <w:p w14:paraId="3EFDDE4A" w14:textId="729A81CD" w:rsidR="0038095B" w:rsidRPr="0038095B" w:rsidRDefault="0038095B" w:rsidP="0038095B">
      <w:pPr>
        <w:numPr>
          <w:ilvl w:val="0"/>
          <w:numId w:val="15"/>
        </w:numPr>
        <w:spacing w:after="0" w:line="240" w:lineRule="auto"/>
        <w:ind w:left="0" w:firstLine="567"/>
        <w:contextualSpacing/>
        <w:jc w:val="both"/>
        <w:rPr>
          <w:rFonts w:ascii="Times New Roman" w:eastAsia="Times New Roman" w:hAnsi="Times New Roman" w:cs="Times New Roman"/>
          <w:i/>
          <w:sz w:val="28"/>
          <w:szCs w:val="28"/>
          <w:lang w:eastAsia="ru-RU"/>
        </w:rPr>
      </w:pPr>
      <w:r w:rsidRPr="0038095B">
        <w:rPr>
          <w:rFonts w:ascii="Times New Roman" w:eastAsia="Times New Roman" w:hAnsi="Times New Roman" w:cs="Times New Roman"/>
          <w:sz w:val="28"/>
          <w:szCs w:val="28"/>
          <w:lang w:eastAsia="ru-RU"/>
        </w:rPr>
        <w:t xml:space="preserve"> расходы на услуги связи в сумме 277,00 рублей</w:t>
      </w:r>
      <w:r w:rsidR="00527D6E">
        <w:rPr>
          <w:rFonts w:ascii="Times New Roman" w:eastAsia="Times New Roman" w:hAnsi="Times New Roman" w:cs="Times New Roman"/>
          <w:sz w:val="28"/>
          <w:szCs w:val="28"/>
          <w:lang w:eastAsia="ru-RU"/>
        </w:rPr>
        <w:t>.</w:t>
      </w:r>
      <w:r w:rsidRPr="0038095B">
        <w:rPr>
          <w:rFonts w:ascii="Times New Roman" w:eastAsia="Times New Roman" w:hAnsi="Times New Roman" w:cs="Times New Roman"/>
          <w:sz w:val="28"/>
          <w:szCs w:val="28"/>
          <w:lang w:eastAsia="ru-RU"/>
        </w:rPr>
        <w:t xml:space="preserve"> </w:t>
      </w:r>
    </w:p>
    <w:p w14:paraId="327AFC8B" w14:textId="77777777" w:rsidR="00527D6E" w:rsidRPr="00527D6E" w:rsidRDefault="0038095B" w:rsidP="0038095B">
      <w:pPr>
        <w:numPr>
          <w:ilvl w:val="0"/>
          <w:numId w:val="15"/>
        </w:numPr>
        <w:spacing w:after="0" w:line="240" w:lineRule="auto"/>
        <w:ind w:left="0" w:firstLine="567"/>
        <w:contextualSpacing/>
        <w:jc w:val="both"/>
        <w:rPr>
          <w:rFonts w:ascii="Times New Roman" w:eastAsia="Times New Roman" w:hAnsi="Times New Roman" w:cs="Times New Roman"/>
          <w:sz w:val="28"/>
          <w:szCs w:val="28"/>
          <w:lang w:eastAsia="ru-RU"/>
        </w:rPr>
      </w:pPr>
      <w:r w:rsidRPr="00527D6E">
        <w:rPr>
          <w:rFonts w:ascii="Times New Roman" w:eastAsia="Times New Roman" w:hAnsi="Times New Roman" w:cs="Times New Roman"/>
          <w:sz w:val="28"/>
          <w:szCs w:val="28"/>
          <w:lang w:eastAsia="ru-RU"/>
        </w:rPr>
        <w:t xml:space="preserve"> расходы на приобретение товарно-материальных ценностей в сумме 3 600,00</w:t>
      </w:r>
      <w:r w:rsidR="00527D6E" w:rsidRPr="00527D6E">
        <w:rPr>
          <w:rFonts w:ascii="Times New Roman" w:eastAsia="Times New Roman" w:hAnsi="Times New Roman" w:cs="Times New Roman"/>
          <w:sz w:val="28"/>
          <w:szCs w:val="28"/>
          <w:lang w:eastAsia="ru-RU"/>
        </w:rPr>
        <w:t xml:space="preserve"> рублей.</w:t>
      </w:r>
      <w:r w:rsidRPr="00527D6E">
        <w:rPr>
          <w:rFonts w:ascii="Times New Roman" w:eastAsia="Times New Roman" w:hAnsi="Times New Roman" w:cs="Times New Roman"/>
          <w:sz w:val="28"/>
          <w:szCs w:val="28"/>
          <w:lang w:eastAsia="ru-RU"/>
        </w:rPr>
        <w:t xml:space="preserve"> </w:t>
      </w:r>
    </w:p>
    <w:p w14:paraId="05DC1B90" w14:textId="33372090" w:rsidR="0038095B" w:rsidRPr="00527D6E" w:rsidRDefault="0038095B" w:rsidP="00984DDD">
      <w:pPr>
        <w:spacing w:after="0" w:line="240" w:lineRule="auto"/>
        <w:ind w:firstLine="567"/>
        <w:contextualSpacing/>
        <w:jc w:val="both"/>
        <w:rPr>
          <w:rFonts w:ascii="Times New Roman" w:eastAsia="Times New Roman" w:hAnsi="Times New Roman" w:cs="Times New Roman"/>
          <w:sz w:val="28"/>
          <w:szCs w:val="28"/>
          <w:lang w:eastAsia="ru-RU"/>
        </w:rPr>
      </w:pPr>
      <w:r w:rsidRPr="00527D6E">
        <w:rPr>
          <w:rFonts w:ascii="Times New Roman" w:eastAsia="Times New Roman" w:hAnsi="Times New Roman" w:cs="Times New Roman"/>
          <w:sz w:val="28"/>
          <w:szCs w:val="28"/>
          <w:lang w:eastAsia="ru-RU"/>
        </w:rPr>
        <w:t>Кассовые расходы по расчетам с подотчетными лицами за 2023 год составили сумму 672 071,75 рублей.</w:t>
      </w:r>
    </w:p>
    <w:p w14:paraId="00CFA027" w14:textId="383FA7AC" w:rsidR="006C59D0" w:rsidRPr="0038095B" w:rsidRDefault="0038095B" w:rsidP="006C59D0">
      <w:pPr>
        <w:spacing w:after="0" w:line="240" w:lineRule="auto"/>
        <w:ind w:firstLine="567"/>
        <w:jc w:val="both"/>
        <w:rPr>
          <w:rFonts w:ascii="Times New Roman" w:eastAsia="Times New Roman" w:hAnsi="Times New Roman" w:cs="Times New Roman"/>
          <w:i/>
          <w:sz w:val="28"/>
          <w:szCs w:val="28"/>
          <w:lang w:eastAsia="ru-RU"/>
        </w:rPr>
      </w:pPr>
      <w:r w:rsidRPr="0038095B">
        <w:rPr>
          <w:rFonts w:ascii="Times New Roman" w:eastAsia="Times New Roman" w:hAnsi="Times New Roman" w:cs="Times New Roman"/>
          <w:bCs/>
          <w:i/>
          <w:sz w:val="28"/>
          <w:szCs w:val="28"/>
          <w:lang w:eastAsia="ru-RU"/>
        </w:rPr>
        <w:t>По состоянию на 01.01.2023 и на 31.12.2023</w:t>
      </w:r>
      <w:r w:rsidRPr="0038095B">
        <w:rPr>
          <w:rFonts w:ascii="Times New Roman" w:eastAsia="Times New Roman" w:hAnsi="Times New Roman" w:cs="Times New Roman"/>
          <w:b/>
          <w:i/>
          <w:sz w:val="28"/>
          <w:szCs w:val="28"/>
          <w:lang w:eastAsia="ru-RU"/>
        </w:rPr>
        <w:t xml:space="preserve"> </w:t>
      </w:r>
      <w:r w:rsidRPr="0038095B">
        <w:rPr>
          <w:rFonts w:ascii="Times New Roman" w:eastAsia="Times New Roman" w:hAnsi="Times New Roman" w:cs="Times New Roman"/>
          <w:i/>
          <w:sz w:val="28"/>
          <w:szCs w:val="28"/>
          <w:lang w:eastAsia="ru-RU"/>
        </w:rPr>
        <w:t>дебиторская и кредиторская задолженности отсутствуют,</w:t>
      </w:r>
      <w:r w:rsidRPr="0038095B">
        <w:rPr>
          <w:rFonts w:ascii="Times New Roman" w:eastAsia="Times New Roman" w:hAnsi="Times New Roman" w:cs="Times New Roman"/>
          <w:sz w:val="28"/>
          <w:szCs w:val="28"/>
          <w:lang w:eastAsia="ru-RU"/>
        </w:rPr>
        <w:t xml:space="preserve"> что соответствует данным Главной книги и Балансу (ф.0503730).</w:t>
      </w:r>
      <w:r w:rsidRPr="0038095B">
        <w:rPr>
          <w:rFonts w:ascii="Times New Roman" w:eastAsia="Times New Roman" w:hAnsi="Times New Roman" w:cs="Times New Roman"/>
          <w:i/>
          <w:sz w:val="28"/>
          <w:szCs w:val="28"/>
          <w:lang w:eastAsia="ru-RU"/>
        </w:rPr>
        <w:t xml:space="preserve"> </w:t>
      </w:r>
    </w:p>
    <w:p w14:paraId="3B344762" w14:textId="7FB59125" w:rsidR="0038095B" w:rsidRPr="00580EE3" w:rsidRDefault="0038095B" w:rsidP="00580EE3">
      <w:pPr>
        <w:widowControl w:val="0"/>
        <w:tabs>
          <w:tab w:val="left" w:pos="5760"/>
        </w:tabs>
        <w:snapToGrid w:val="0"/>
        <w:spacing w:after="0" w:line="240" w:lineRule="auto"/>
        <w:ind w:firstLine="567"/>
        <w:jc w:val="both"/>
        <w:rPr>
          <w:rFonts w:ascii="Times New Roman" w:eastAsia="Times New Roman" w:hAnsi="Times New Roman" w:cs="Times New Roman"/>
          <w:b/>
          <w:i/>
          <w:sz w:val="28"/>
          <w:szCs w:val="28"/>
          <w:lang w:eastAsia="ru-RU"/>
        </w:rPr>
      </w:pPr>
      <w:proofErr w:type="gramStart"/>
      <w:r w:rsidRPr="0038095B">
        <w:rPr>
          <w:rFonts w:ascii="Times New Roman" w:eastAsia="Times New Roman" w:hAnsi="Times New Roman" w:cs="Times New Roman"/>
          <w:sz w:val="28"/>
          <w:szCs w:val="28"/>
          <w:lang w:eastAsia="ru-RU"/>
        </w:rPr>
        <w:t>В нарушение приказов по учреждению от 14.02.2023 №18-п, от 19.04.2023 №32-п, от 01.09.2023 №68-п «О компенсации расходов на оплату стоимости проезда к месту использования отпуска и обратно», выявлены случаи несвоевременной сдачи авансового отчета и несвоевременного возврата неиспользованных денежных средств, выданных в подотчет на оплату стоимости проезда и провоза багажа к месту использования отпуска и обратно.</w:t>
      </w:r>
      <w:proofErr w:type="gramEnd"/>
    </w:p>
    <w:p w14:paraId="3B9157CA" w14:textId="77777777" w:rsidR="009A782E" w:rsidRDefault="008F09FF" w:rsidP="009A782E">
      <w:pPr>
        <w:spacing w:after="0" w:line="240" w:lineRule="auto"/>
        <w:ind w:right="-2"/>
        <w:jc w:val="center"/>
        <w:rPr>
          <w:rFonts w:ascii="Times New Roman" w:eastAsia="Times New Roman" w:hAnsi="Times New Roman" w:cs="Times New Roman"/>
          <w:b/>
          <w:i/>
          <w:sz w:val="28"/>
          <w:szCs w:val="20"/>
          <w:lang w:eastAsia="ru-RU"/>
        </w:rPr>
      </w:pPr>
      <w:r w:rsidRPr="008F09FF">
        <w:rPr>
          <w:rFonts w:ascii="Times New Roman" w:eastAsia="Times New Roman" w:hAnsi="Times New Roman" w:cs="Times New Roman"/>
          <w:b/>
          <w:i/>
          <w:sz w:val="28"/>
          <w:szCs w:val="20"/>
          <w:lang w:eastAsia="ru-RU"/>
        </w:rPr>
        <w:t xml:space="preserve">Проверка правомерности (эффективности) расходов </w:t>
      </w:r>
    </w:p>
    <w:p w14:paraId="59B85E1D" w14:textId="7CBB6151" w:rsidR="008F09FF" w:rsidRPr="008F09FF" w:rsidRDefault="008F09FF" w:rsidP="009A782E">
      <w:pPr>
        <w:spacing w:after="0" w:line="240" w:lineRule="auto"/>
        <w:ind w:right="-2"/>
        <w:jc w:val="center"/>
        <w:rPr>
          <w:rFonts w:ascii="Times New Roman" w:eastAsia="Times New Roman" w:hAnsi="Times New Roman" w:cs="Times New Roman"/>
          <w:b/>
          <w:i/>
          <w:sz w:val="28"/>
          <w:szCs w:val="20"/>
          <w:lang w:eastAsia="ru-RU"/>
        </w:rPr>
      </w:pPr>
      <w:r w:rsidRPr="008F09FF">
        <w:rPr>
          <w:rFonts w:ascii="Times New Roman" w:eastAsia="Times New Roman" w:hAnsi="Times New Roman" w:cs="Times New Roman"/>
          <w:b/>
          <w:i/>
          <w:sz w:val="28"/>
          <w:szCs w:val="20"/>
          <w:lang w:eastAsia="ru-RU"/>
        </w:rPr>
        <w:t>по приобретению работ, услуг.</w:t>
      </w:r>
    </w:p>
    <w:p w14:paraId="1D5E7102" w14:textId="77777777" w:rsidR="0038095B" w:rsidRPr="0038095B" w:rsidRDefault="0038095B" w:rsidP="009A782E">
      <w:pPr>
        <w:pStyle w:val="a4"/>
        <w:ind w:right="-2" w:firstLine="567"/>
        <w:jc w:val="both"/>
        <w:rPr>
          <w:rFonts w:ascii="Times New Roman" w:eastAsia="Calibri" w:hAnsi="Times New Roman" w:cs="Times New Roman"/>
          <w:sz w:val="28"/>
          <w:szCs w:val="28"/>
        </w:rPr>
      </w:pPr>
      <w:r w:rsidRPr="0038095B">
        <w:rPr>
          <w:rFonts w:ascii="Times New Roman" w:eastAsia="Calibri" w:hAnsi="Times New Roman" w:cs="Times New Roman"/>
          <w:sz w:val="28"/>
          <w:szCs w:val="28"/>
        </w:rPr>
        <w:t xml:space="preserve">В проверяемом периоде МБУК «ВКС» ЭМР производились расчеты за услуги связи, коммунальные услуги, содержание имущества, прочие работы и услуги, приобретение основных средств и товарно-материальных ценностей. </w:t>
      </w:r>
    </w:p>
    <w:p w14:paraId="6BAF48AB" w14:textId="1A26C8DF" w:rsidR="0038095B" w:rsidRPr="0038095B" w:rsidRDefault="0038095B" w:rsidP="00580EE3">
      <w:pPr>
        <w:spacing w:after="0" w:line="240" w:lineRule="auto"/>
        <w:ind w:firstLine="567"/>
        <w:jc w:val="both"/>
        <w:rPr>
          <w:rFonts w:ascii="Times New Roman" w:eastAsia="Calibri" w:hAnsi="Times New Roman" w:cs="Times New Roman"/>
          <w:sz w:val="28"/>
          <w:szCs w:val="28"/>
        </w:rPr>
      </w:pPr>
      <w:r w:rsidRPr="0038095B">
        <w:rPr>
          <w:rFonts w:ascii="Times New Roman" w:eastAsia="Calibri" w:hAnsi="Times New Roman" w:cs="Times New Roman"/>
          <w:sz w:val="28"/>
          <w:szCs w:val="28"/>
        </w:rPr>
        <w:t>По состоянию на 01.01.2023 и на 31.12.2023 дебиторская и кредиторская задолженности отсутствуют.</w:t>
      </w:r>
      <w:r w:rsidRPr="0038095B">
        <w:rPr>
          <w:rFonts w:ascii="Times New Roman" w:eastAsia="Calibri" w:hAnsi="Times New Roman" w:cs="Times New Roman"/>
          <w:sz w:val="28"/>
          <w:szCs w:val="28"/>
        </w:rPr>
        <w:tab/>
      </w:r>
    </w:p>
    <w:p w14:paraId="41B99226" w14:textId="77777777" w:rsidR="0038095B" w:rsidRPr="0038095B" w:rsidRDefault="0038095B" w:rsidP="0038095B">
      <w:pPr>
        <w:spacing w:after="0" w:line="240" w:lineRule="auto"/>
        <w:ind w:firstLine="567"/>
        <w:jc w:val="both"/>
        <w:rPr>
          <w:rFonts w:ascii="Times New Roman" w:eastAsia="Times New Roman" w:hAnsi="Times New Roman" w:cs="Times New Roman"/>
          <w:sz w:val="28"/>
          <w:szCs w:val="28"/>
          <w:lang w:eastAsia="ru-RU"/>
        </w:rPr>
      </w:pPr>
      <w:r w:rsidRPr="0038095B">
        <w:rPr>
          <w:rFonts w:ascii="Times New Roman" w:eastAsia="Times New Roman" w:hAnsi="Times New Roman" w:cs="Times New Roman"/>
          <w:sz w:val="28"/>
          <w:szCs w:val="28"/>
          <w:lang w:eastAsia="ru-RU"/>
        </w:rPr>
        <w:t xml:space="preserve">Всего за 2023 год заключено </w:t>
      </w:r>
      <w:r w:rsidRPr="0038095B">
        <w:rPr>
          <w:rFonts w:ascii="Times New Roman" w:eastAsia="Times New Roman" w:hAnsi="Times New Roman" w:cs="Times New Roman"/>
          <w:bCs/>
          <w:sz w:val="28"/>
          <w:szCs w:val="28"/>
          <w:lang w:eastAsia="ru-RU"/>
        </w:rPr>
        <w:t xml:space="preserve">131 </w:t>
      </w:r>
      <w:r w:rsidRPr="0038095B">
        <w:rPr>
          <w:rFonts w:ascii="Times New Roman" w:eastAsia="Times New Roman" w:hAnsi="Times New Roman" w:cs="Times New Roman"/>
          <w:sz w:val="28"/>
          <w:szCs w:val="28"/>
          <w:lang w:eastAsia="ru-RU"/>
        </w:rPr>
        <w:t xml:space="preserve">муниципальных контрактов, договоров на общую сумму </w:t>
      </w:r>
      <w:r w:rsidRPr="0038095B">
        <w:rPr>
          <w:rFonts w:ascii="Times New Roman" w:eastAsia="Times New Roman" w:hAnsi="Times New Roman" w:cs="Times New Roman"/>
          <w:bCs/>
          <w:sz w:val="28"/>
          <w:szCs w:val="28"/>
          <w:lang w:eastAsia="ru-RU"/>
        </w:rPr>
        <w:t>14 206 379,73</w:t>
      </w:r>
      <w:r w:rsidRPr="0038095B">
        <w:rPr>
          <w:rFonts w:ascii="Times New Roman" w:eastAsia="Times New Roman" w:hAnsi="Times New Roman" w:cs="Times New Roman"/>
          <w:i/>
          <w:sz w:val="28"/>
          <w:szCs w:val="28"/>
          <w:lang w:eastAsia="ru-RU"/>
        </w:rPr>
        <w:t xml:space="preserve"> </w:t>
      </w:r>
      <w:r w:rsidRPr="0038095B">
        <w:rPr>
          <w:rFonts w:ascii="Times New Roman" w:eastAsia="Times New Roman" w:hAnsi="Times New Roman" w:cs="Times New Roman"/>
          <w:sz w:val="28"/>
          <w:szCs w:val="28"/>
          <w:lang w:eastAsia="ru-RU"/>
        </w:rPr>
        <w:t>рублей, из них:</w:t>
      </w:r>
    </w:p>
    <w:p w14:paraId="072896C5" w14:textId="77777777" w:rsidR="0038095B" w:rsidRPr="0038095B" w:rsidRDefault="0038095B" w:rsidP="0038095B">
      <w:pPr>
        <w:numPr>
          <w:ilvl w:val="0"/>
          <w:numId w:val="16"/>
        </w:numPr>
        <w:spacing w:after="0" w:line="240" w:lineRule="auto"/>
        <w:ind w:left="0" w:firstLine="567"/>
        <w:jc w:val="both"/>
        <w:rPr>
          <w:rFonts w:ascii="Times New Roman" w:eastAsia="Times New Roman" w:hAnsi="Times New Roman" w:cs="Times New Roman"/>
          <w:sz w:val="28"/>
          <w:szCs w:val="28"/>
          <w:lang w:eastAsia="ru-RU"/>
        </w:rPr>
      </w:pPr>
      <w:r w:rsidRPr="0038095B">
        <w:rPr>
          <w:rFonts w:ascii="Times New Roman" w:eastAsia="Times New Roman" w:hAnsi="Times New Roman" w:cs="Times New Roman"/>
          <w:sz w:val="28"/>
          <w:szCs w:val="28"/>
          <w:lang w:eastAsia="ru-RU"/>
        </w:rPr>
        <w:t xml:space="preserve"> в соответствии с пунктом 5 части 1 статьи 93 Федерального закона от 05.04.2013 №44-ФЗ «О контрактной системе в сфере закупок товаров, работ, услуг для обеспечения государственных и муниципальных нужд» заключено 130 контрактов на сумму 5 926 130,65 рублей, что составило 41,73% от планируемого объема закупок.</w:t>
      </w:r>
    </w:p>
    <w:p w14:paraId="3B2CCAAD" w14:textId="77777777" w:rsidR="0038095B" w:rsidRPr="0038095B" w:rsidRDefault="0038095B" w:rsidP="0038095B">
      <w:pPr>
        <w:numPr>
          <w:ilvl w:val="0"/>
          <w:numId w:val="16"/>
        </w:numPr>
        <w:spacing w:after="0" w:line="240" w:lineRule="auto"/>
        <w:ind w:left="0" w:firstLine="567"/>
        <w:jc w:val="both"/>
        <w:rPr>
          <w:rFonts w:ascii="Times New Roman" w:eastAsia="Times New Roman" w:hAnsi="Times New Roman" w:cs="Times New Roman"/>
          <w:sz w:val="28"/>
          <w:szCs w:val="28"/>
          <w:lang w:eastAsia="ru-RU"/>
        </w:rPr>
      </w:pPr>
      <w:r w:rsidRPr="0038095B">
        <w:rPr>
          <w:rFonts w:ascii="Times New Roman" w:eastAsia="Calibri" w:hAnsi="Times New Roman" w:cs="Times New Roman"/>
          <w:sz w:val="28"/>
          <w:szCs w:val="28"/>
        </w:rPr>
        <w:lastRenderedPageBreak/>
        <w:t xml:space="preserve"> в соответствии с пунктом 8 части 1 статьи 93</w:t>
      </w:r>
      <w:r w:rsidRPr="0038095B">
        <w:rPr>
          <w:rFonts w:ascii="Times New Roman" w:eastAsia="Times New Roman" w:hAnsi="Times New Roman" w:cs="Times New Roman"/>
          <w:sz w:val="28"/>
          <w:szCs w:val="28"/>
          <w:lang w:eastAsia="ru-RU"/>
        </w:rPr>
        <w:t xml:space="preserve"> Федерального закона №44-ФЗ «О контрактной системе в сфере закупок товаров, работ, услуг для обеспечения государственных и муниципальных нужд» заключен 1 контракт на сумму 8 280 249,08 рублей, что составило 58,27% от планируемого объема закупок.</w:t>
      </w:r>
    </w:p>
    <w:p w14:paraId="406810C9" w14:textId="77777777" w:rsidR="0038095B" w:rsidRPr="0038095B" w:rsidRDefault="0038095B" w:rsidP="0038095B">
      <w:pPr>
        <w:spacing w:after="0" w:line="240" w:lineRule="auto"/>
        <w:ind w:firstLine="567"/>
        <w:jc w:val="both"/>
        <w:rPr>
          <w:rFonts w:ascii="Times New Roman" w:eastAsia="Times New Roman" w:hAnsi="Times New Roman" w:cs="Times New Roman"/>
          <w:sz w:val="28"/>
          <w:szCs w:val="28"/>
          <w:lang w:eastAsia="ru-RU"/>
        </w:rPr>
      </w:pPr>
      <w:r w:rsidRPr="0038095B">
        <w:rPr>
          <w:rFonts w:ascii="Times New Roman" w:eastAsia="Times New Roman" w:hAnsi="Times New Roman" w:cs="Times New Roman"/>
          <w:sz w:val="28"/>
          <w:szCs w:val="28"/>
          <w:lang w:eastAsia="ru-RU"/>
        </w:rPr>
        <w:t xml:space="preserve">Оплата за оказанные услуги в рамках заключенных муниципальных контрактов производилась согласно выставленных </w:t>
      </w:r>
      <w:proofErr w:type="gramStart"/>
      <w:r w:rsidRPr="0038095B">
        <w:rPr>
          <w:rFonts w:ascii="Times New Roman" w:eastAsia="Times New Roman" w:hAnsi="Times New Roman" w:cs="Times New Roman"/>
          <w:sz w:val="28"/>
          <w:szCs w:val="28"/>
          <w:lang w:eastAsia="ru-RU"/>
        </w:rPr>
        <w:t>счет-фактур</w:t>
      </w:r>
      <w:proofErr w:type="gramEnd"/>
      <w:r w:rsidRPr="0038095B">
        <w:rPr>
          <w:rFonts w:ascii="Times New Roman" w:eastAsia="Times New Roman" w:hAnsi="Times New Roman" w:cs="Times New Roman"/>
          <w:sz w:val="28"/>
          <w:szCs w:val="28"/>
          <w:lang w:eastAsia="ru-RU"/>
        </w:rPr>
        <w:t xml:space="preserve">. Расчеты по оплате с контрагентами, производились на основании товарных накладных и актов выполненных работ в соответствии с условиями заключенных контрактов. </w:t>
      </w:r>
    </w:p>
    <w:p w14:paraId="7358C2DD" w14:textId="48194CC6" w:rsidR="0038095B" w:rsidRPr="0038095B" w:rsidRDefault="0038095B" w:rsidP="0038095B">
      <w:pPr>
        <w:spacing w:after="0" w:line="240" w:lineRule="auto"/>
        <w:ind w:firstLine="567"/>
        <w:jc w:val="both"/>
        <w:rPr>
          <w:rFonts w:ascii="Times New Roman" w:eastAsia="Times New Roman" w:hAnsi="Times New Roman" w:cs="Times New Roman"/>
          <w:sz w:val="28"/>
          <w:szCs w:val="28"/>
          <w:lang w:eastAsia="ru-RU"/>
        </w:rPr>
      </w:pPr>
      <w:r w:rsidRPr="0038095B">
        <w:rPr>
          <w:rFonts w:ascii="Times New Roman" w:eastAsia="Times New Roman" w:hAnsi="Times New Roman" w:cs="Times New Roman"/>
          <w:sz w:val="28"/>
          <w:szCs w:val="28"/>
          <w:lang w:eastAsia="ru-RU"/>
        </w:rPr>
        <w:t xml:space="preserve">В учреждении проведена инвентаризация финансовых активов и обязательств </w:t>
      </w:r>
      <w:r w:rsidRPr="0038095B">
        <w:rPr>
          <w:rFonts w:ascii="Times New Roman" w:eastAsia="Times New Roman" w:hAnsi="Times New Roman" w:cs="Times New Roman"/>
          <w:i/>
          <w:iCs/>
          <w:sz w:val="28"/>
          <w:szCs w:val="28"/>
          <w:lang w:eastAsia="ru-RU"/>
        </w:rPr>
        <w:t>на основании приказа от 06.12.2023 №94-п</w:t>
      </w:r>
      <w:r w:rsidRPr="0038095B">
        <w:rPr>
          <w:rFonts w:ascii="Times New Roman" w:eastAsia="Times New Roman" w:hAnsi="Times New Roman" w:cs="Times New Roman"/>
          <w:sz w:val="28"/>
          <w:szCs w:val="28"/>
          <w:lang w:eastAsia="ru-RU"/>
        </w:rPr>
        <w:t xml:space="preserve">, </w:t>
      </w:r>
      <w:r w:rsidR="00814989">
        <w:rPr>
          <w:rFonts w:ascii="Times New Roman" w:eastAsia="Calibri" w:hAnsi="Times New Roman" w:cs="Times New Roman"/>
          <w:sz w:val="28"/>
          <w:szCs w:val="28"/>
        </w:rPr>
        <w:t>с</w:t>
      </w:r>
      <w:r w:rsidRPr="0038095B">
        <w:rPr>
          <w:rFonts w:ascii="Times New Roman" w:eastAsia="Calibri" w:hAnsi="Times New Roman" w:cs="Times New Roman"/>
          <w:sz w:val="28"/>
          <w:szCs w:val="28"/>
        </w:rPr>
        <w:t>огласно акт</w:t>
      </w:r>
      <w:r w:rsidR="00814989">
        <w:rPr>
          <w:rFonts w:ascii="Times New Roman" w:eastAsia="Calibri" w:hAnsi="Times New Roman" w:cs="Times New Roman"/>
          <w:sz w:val="28"/>
          <w:szCs w:val="28"/>
        </w:rPr>
        <w:t>у</w:t>
      </w:r>
      <w:r w:rsidRPr="0038095B">
        <w:rPr>
          <w:rFonts w:ascii="Times New Roman" w:eastAsia="Calibri" w:hAnsi="Times New Roman" w:cs="Times New Roman"/>
          <w:sz w:val="28"/>
          <w:szCs w:val="28"/>
        </w:rPr>
        <w:t xml:space="preserve"> о результатах инвентаризации от 22.12.2023 №</w:t>
      </w:r>
      <w:r w:rsidRPr="0038095B">
        <w:rPr>
          <w:rFonts w:ascii="Times New Roman" w:eastAsia="Calibri" w:hAnsi="Times New Roman" w:cs="Times New Roman"/>
          <w:sz w:val="28"/>
          <w:szCs w:val="28"/>
          <w:lang w:val="en-US"/>
        </w:rPr>
        <w:t>K</w:t>
      </w:r>
      <w:r w:rsidRPr="0038095B">
        <w:rPr>
          <w:rFonts w:ascii="Times New Roman" w:eastAsia="Calibri" w:hAnsi="Times New Roman" w:cs="Times New Roman"/>
          <w:sz w:val="28"/>
          <w:szCs w:val="28"/>
        </w:rPr>
        <w:t>ЛВ</w:t>
      </w:r>
      <w:r w:rsidRPr="0038095B">
        <w:rPr>
          <w:rFonts w:ascii="Times New Roman" w:eastAsia="Calibri" w:hAnsi="Times New Roman" w:cs="Times New Roman"/>
          <w:sz w:val="28"/>
          <w:szCs w:val="28"/>
          <w:lang w:val="en-US"/>
        </w:rPr>
        <w:t>U</w:t>
      </w:r>
      <w:r w:rsidRPr="0038095B">
        <w:rPr>
          <w:rFonts w:ascii="Times New Roman" w:eastAsia="Calibri" w:hAnsi="Times New Roman" w:cs="Times New Roman"/>
          <w:sz w:val="28"/>
          <w:szCs w:val="28"/>
        </w:rPr>
        <w:t xml:space="preserve">-000003 сомнительной просроченной задолженности не выявлено. </w:t>
      </w:r>
    </w:p>
    <w:p w14:paraId="598F9AED" w14:textId="5CF4C656" w:rsidR="0092612F" w:rsidRPr="00580EE3" w:rsidRDefault="0038095B" w:rsidP="00580EE3">
      <w:pPr>
        <w:spacing w:after="0" w:line="240" w:lineRule="auto"/>
        <w:ind w:firstLine="567"/>
        <w:jc w:val="both"/>
        <w:rPr>
          <w:rFonts w:ascii="Times New Roman" w:eastAsia="Calibri" w:hAnsi="Times New Roman" w:cs="Times New Roman"/>
          <w:sz w:val="28"/>
          <w:szCs w:val="28"/>
        </w:rPr>
      </w:pPr>
      <w:r w:rsidRPr="0038095B">
        <w:rPr>
          <w:rFonts w:ascii="Times New Roman" w:eastAsia="Calibri" w:hAnsi="Times New Roman" w:cs="Times New Roman"/>
          <w:sz w:val="28"/>
          <w:szCs w:val="28"/>
        </w:rPr>
        <w:t>Акты сверки по взаиморасчетам с поставщиками услуг по состоянию на 31.12.2023 к проверке предоставлены в полном объеме.</w:t>
      </w:r>
    </w:p>
    <w:p w14:paraId="20757D49" w14:textId="77777777" w:rsidR="00F5174E" w:rsidRDefault="008F09FF" w:rsidP="009A782E">
      <w:pPr>
        <w:spacing w:after="0" w:line="240" w:lineRule="auto"/>
        <w:ind w:right="-2"/>
        <w:jc w:val="center"/>
        <w:rPr>
          <w:rFonts w:ascii="Times New Roman" w:eastAsia="Times New Roman" w:hAnsi="Times New Roman" w:cs="Times New Roman"/>
          <w:b/>
          <w:i/>
          <w:sz w:val="28"/>
          <w:szCs w:val="20"/>
          <w:lang w:eastAsia="ru-RU"/>
        </w:rPr>
      </w:pPr>
      <w:r w:rsidRPr="008F09FF">
        <w:rPr>
          <w:rFonts w:ascii="Times New Roman" w:eastAsia="Times New Roman" w:hAnsi="Times New Roman" w:cs="Times New Roman"/>
          <w:b/>
          <w:i/>
          <w:sz w:val="28"/>
          <w:szCs w:val="20"/>
          <w:lang w:eastAsia="ru-RU"/>
        </w:rPr>
        <w:t xml:space="preserve">Проверка правомерности (эффективности) расходов </w:t>
      </w:r>
    </w:p>
    <w:p w14:paraId="29E8F357" w14:textId="65F26E11" w:rsidR="008F09FF" w:rsidRPr="005656F9" w:rsidRDefault="008F09FF" w:rsidP="009A782E">
      <w:pPr>
        <w:spacing w:after="0" w:line="240" w:lineRule="auto"/>
        <w:ind w:right="-2"/>
        <w:jc w:val="center"/>
        <w:rPr>
          <w:rFonts w:ascii="Times New Roman" w:eastAsia="Times New Roman" w:hAnsi="Times New Roman" w:cs="Times New Roman"/>
          <w:b/>
          <w:i/>
          <w:sz w:val="28"/>
          <w:szCs w:val="20"/>
          <w:lang w:eastAsia="ru-RU"/>
        </w:rPr>
      </w:pPr>
      <w:r w:rsidRPr="008F09FF">
        <w:rPr>
          <w:rFonts w:ascii="Times New Roman" w:eastAsia="Times New Roman" w:hAnsi="Times New Roman" w:cs="Times New Roman"/>
          <w:b/>
          <w:i/>
          <w:sz w:val="28"/>
          <w:szCs w:val="20"/>
          <w:lang w:eastAsia="ru-RU"/>
        </w:rPr>
        <w:t>по приобретению нефинансовых активов.</w:t>
      </w:r>
    </w:p>
    <w:p w14:paraId="68CC0BA6" w14:textId="77777777" w:rsidR="008F09FF" w:rsidRPr="006B3D9B" w:rsidRDefault="008F09FF" w:rsidP="009A782E">
      <w:pPr>
        <w:widowControl w:val="0"/>
        <w:tabs>
          <w:tab w:val="left" w:pos="5760"/>
        </w:tabs>
        <w:snapToGrid w:val="0"/>
        <w:spacing w:after="0" w:line="240" w:lineRule="auto"/>
        <w:ind w:right="-2"/>
        <w:jc w:val="center"/>
        <w:rPr>
          <w:rFonts w:ascii="Times New Roman" w:eastAsia="Times New Roman" w:hAnsi="Times New Roman" w:cs="Times New Roman"/>
          <w:bCs/>
          <w:i/>
          <w:iCs/>
          <w:sz w:val="28"/>
          <w:szCs w:val="28"/>
          <w:lang w:eastAsia="ru-RU"/>
        </w:rPr>
      </w:pPr>
      <w:r w:rsidRPr="006B3D9B">
        <w:rPr>
          <w:rFonts w:ascii="Times New Roman" w:eastAsia="Times New Roman" w:hAnsi="Times New Roman" w:cs="Times New Roman"/>
          <w:bCs/>
          <w:i/>
          <w:iCs/>
          <w:sz w:val="28"/>
          <w:szCs w:val="28"/>
          <w:lang w:eastAsia="ru-RU"/>
        </w:rPr>
        <w:t>Проверка учета основных средств и материальных запасов.</w:t>
      </w:r>
    </w:p>
    <w:p w14:paraId="04F9DCDF" w14:textId="77777777" w:rsidR="0038095B" w:rsidRPr="0038095B" w:rsidRDefault="0038095B" w:rsidP="0038095B">
      <w:pPr>
        <w:spacing w:after="0" w:line="240" w:lineRule="auto"/>
        <w:ind w:firstLine="567"/>
        <w:jc w:val="both"/>
        <w:rPr>
          <w:rFonts w:ascii="Times New Roman" w:eastAsia="Times New Roman" w:hAnsi="Times New Roman" w:cs="Times New Roman"/>
          <w:bCs/>
          <w:i/>
          <w:sz w:val="28"/>
          <w:szCs w:val="28"/>
          <w:lang w:eastAsia="ru-RU"/>
        </w:rPr>
      </w:pPr>
      <w:r w:rsidRPr="0038095B">
        <w:rPr>
          <w:rFonts w:ascii="Times New Roman" w:eastAsia="Times New Roman" w:hAnsi="Times New Roman" w:cs="Times New Roman"/>
          <w:sz w:val="28"/>
          <w:szCs w:val="28"/>
          <w:lang w:eastAsia="ru-RU"/>
        </w:rPr>
        <w:t xml:space="preserve">Синтетический учет движения основных средств и их амортизация велся в «Журнале операций по выбытию и перемещению нефинансовых активов» №7. Аналитический учет основных средств велся в Инвентарной книге, на инвентарных карточках. </w:t>
      </w:r>
      <w:r w:rsidRPr="0038095B">
        <w:rPr>
          <w:rFonts w:ascii="Times New Roman" w:eastAsia="Times New Roman" w:hAnsi="Times New Roman" w:cs="Times New Roman"/>
          <w:bCs/>
          <w:i/>
          <w:sz w:val="28"/>
          <w:szCs w:val="28"/>
          <w:lang w:eastAsia="ru-RU"/>
        </w:rPr>
        <w:t>Данные аналитического учета соответствуют оборотам и остаткам по счетам синтетического учёта.</w:t>
      </w:r>
    </w:p>
    <w:p w14:paraId="66D79F1E" w14:textId="77777777" w:rsidR="0038095B" w:rsidRPr="0038095B" w:rsidRDefault="0038095B" w:rsidP="0038095B">
      <w:pPr>
        <w:spacing w:after="0" w:line="240" w:lineRule="auto"/>
        <w:ind w:firstLine="567"/>
        <w:jc w:val="both"/>
        <w:outlineLvl w:val="2"/>
        <w:rPr>
          <w:rFonts w:ascii="Times New Roman" w:eastAsia="Times New Roman" w:hAnsi="Times New Roman" w:cs="Times New Roman"/>
          <w:i/>
          <w:sz w:val="28"/>
          <w:szCs w:val="28"/>
          <w:lang w:eastAsia="ru-RU"/>
        </w:rPr>
      </w:pPr>
      <w:r w:rsidRPr="0038095B">
        <w:rPr>
          <w:rFonts w:ascii="Times New Roman" w:eastAsia="Times New Roman" w:hAnsi="Times New Roman" w:cs="Times New Roman"/>
          <w:i/>
          <w:sz w:val="28"/>
          <w:szCs w:val="28"/>
          <w:lang w:eastAsia="ru-RU"/>
        </w:rPr>
        <w:t>Проверка учёта основных средств, начисление амортизации за 2023 год проведена выборочным методом, сплошным методом проверены: январь, апрель, май, август, октябрь, ноябрь, декабрь 2023 года.</w:t>
      </w:r>
    </w:p>
    <w:p w14:paraId="713E5FA7" w14:textId="1AAA85AD" w:rsidR="00EB4C95" w:rsidRPr="00527D6E" w:rsidRDefault="008F09FF" w:rsidP="009A782E">
      <w:pPr>
        <w:spacing w:after="0" w:line="276" w:lineRule="auto"/>
        <w:ind w:right="-2" w:firstLine="567"/>
        <w:jc w:val="both"/>
        <w:rPr>
          <w:rFonts w:ascii="Times New Roman" w:eastAsia="Times New Roman" w:hAnsi="Times New Roman" w:cs="Times New Roman"/>
          <w:sz w:val="28"/>
          <w:szCs w:val="28"/>
          <w:lang w:eastAsia="ru-RU"/>
        </w:rPr>
      </w:pPr>
      <w:r w:rsidRPr="00DC69D0">
        <w:rPr>
          <w:rFonts w:ascii="Times New Roman" w:eastAsia="Times New Roman" w:hAnsi="Times New Roman" w:cs="Times New Roman"/>
          <w:sz w:val="28"/>
          <w:szCs w:val="28"/>
          <w:lang w:eastAsia="ru-RU"/>
        </w:rPr>
        <w:t xml:space="preserve">По данным бухгалтерского учета и годовой бюджетной отчетности </w:t>
      </w:r>
      <w:r w:rsidR="00DC69D0" w:rsidRPr="00DC69D0">
        <w:rPr>
          <w:rFonts w:ascii="Times New Roman" w:eastAsia="Calibri" w:hAnsi="Times New Roman" w:cs="Times New Roman"/>
          <w:sz w:val="28"/>
          <w:szCs w:val="28"/>
        </w:rPr>
        <w:t xml:space="preserve">МБУК «ВКС» ЭМР </w:t>
      </w:r>
      <w:r w:rsidRPr="00DC69D0">
        <w:rPr>
          <w:rFonts w:ascii="Times New Roman" w:eastAsia="Times New Roman" w:hAnsi="Times New Roman" w:cs="Times New Roman"/>
          <w:sz w:val="28"/>
          <w:szCs w:val="28"/>
          <w:lang w:eastAsia="ru-RU"/>
        </w:rPr>
        <w:t>М</w:t>
      </w:r>
      <w:r w:rsidR="00DE720A" w:rsidRPr="00DC69D0">
        <w:rPr>
          <w:rFonts w:ascii="Times New Roman" w:eastAsia="Times New Roman" w:hAnsi="Times New Roman" w:cs="Times New Roman"/>
          <w:sz w:val="28"/>
          <w:szCs w:val="28"/>
          <w:lang w:eastAsia="ru-RU"/>
        </w:rPr>
        <w:t>Б</w:t>
      </w:r>
      <w:r w:rsidR="00722FEA" w:rsidRPr="00DC69D0">
        <w:rPr>
          <w:rFonts w:ascii="Times New Roman" w:eastAsia="Times New Roman" w:hAnsi="Times New Roman" w:cs="Times New Roman"/>
          <w:sz w:val="28"/>
          <w:szCs w:val="28"/>
          <w:lang w:eastAsia="ru-RU"/>
        </w:rPr>
        <w:t>Д</w:t>
      </w:r>
      <w:r w:rsidR="00DC69D0" w:rsidRPr="00DC69D0">
        <w:rPr>
          <w:rFonts w:ascii="Times New Roman" w:eastAsia="Times New Roman" w:hAnsi="Times New Roman" w:cs="Times New Roman"/>
          <w:sz w:val="28"/>
          <w:szCs w:val="28"/>
          <w:lang w:eastAsia="ru-RU"/>
        </w:rPr>
        <w:t xml:space="preserve">ОУ </w:t>
      </w:r>
      <w:r w:rsidR="00DC4112" w:rsidRPr="00DC69D0">
        <w:rPr>
          <w:rFonts w:ascii="Times New Roman" w:eastAsia="Times New Roman" w:hAnsi="Times New Roman" w:cs="Times New Roman"/>
          <w:sz w:val="28"/>
          <w:szCs w:val="28"/>
          <w:lang w:eastAsia="ru-RU"/>
        </w:rPr>
        <w:t>стоимость</w:t>
      </w:r>
      <w:r w:rsidR="0008159B" w:rsidRPr="00DC69D0">
        <w:rPr>
          <w:rFonts w:ascii="Times New Roman" w:eastAsia="Times New Roman" w:hAnsi="Times New Roman" w:cs="Times New Roman"/>
          <w:sz w:val="28"/>
          <w:szCs w:val="28"/>
          <w:lang w:eastAsia="ru-RU"/>
        </w:rPr>
        <w:t xml:space="preserve"> основных средств </w:t>
      </w:r>
      <w:r w:rsidR="002C07EE" w:rsidRPr="00527D6E">
        <w:rPr>
          <w:rFonts w:ascii="Times New Roman" w:eastAsia="Times New Roman" w:hAnsi="Times New Roman" w:cs="Times New Roman"/>
          <w:sz w:val="28"/>
          <w:szCs w:val="28"/>
          <w:lang w:eastAsia="ru-RU"/>
        </w:rPr>
        <w:t xml:space="preserve">по состоянию </w:t>
      </w:r>
      <w:r w:rsidR="0008159B" w:rsidRPr="00527D6E">
        <w:rPr>
          <w:rFonts w:ascii="Times New Roman" w:eastAsia="Times New Roman" w:hAnsi="Times New Roman" w:cs="Times New Roman"/>
          <w:sz w:val="28"/>
          <w:szCs w:val="28"/>
          <w:lang w:eastAsia="ru-RU"/>
        </w:rPr>
        <w:t>на 01.01.2023</w:t>
      </w:r>
      <w:r w:rsidR="00DC4112" w:rsidRPr="00527D6E">
        <w:rPr>
          <w:rFonts w:ascii="Times New Roman" w:eastAsia="Times New Roman" w:hAnsi="Times New Roman" w:cs="Times New Roman"/>
          <w:sz w:val="28"/>
          <w:szCs w:val="28"/>
          <w:lang w:eastAsia="ru-RU"/>
        </w:rPr>
        <w:t xml:space="preserve"> состав</w:t>
      </w:r>
      <w:r w:rsidR="00F5174E" w:rsidRPr="00527D6E">
        <w:rPr>
          <w:rFonts w:ascii="Times New Roman" w:eastAsia="Times New Roman" w:hAnsi="Times New Roman" w:cs="Times New Roman"/>
          <w:sz w:val="28"/>
          <w:szCs w:val="28"/>
          <w:lang w:eastAsia="ru-RU"/>
        </w:rPr>
        <w:t>ляла</w:t>
      </w:r>
      <w:r w:rsidR="00DC4112" w:rsidRPr="00527D6E">
        <w:rPr>
          <w:rFonts w:ascii="Times New Roman" w:eastAsia="Times New Roman" w:hAnsi="Times New Roman" w:cs="Times New Roman"/>
          <w:sz w:val="28"/>
          <w:szCs w:val="28"/>
          <w:lang w:eastAsia="ru-RU"/>
        </w:rPr>
        <w:t xml:space="preserve"> сумму </w:t>
      </w:r>
      <w:r w:rsidR="0038095B" w:rsidRPr="00527D6E">
        <w:rPr>
          <w:rFonts w:ascii="Times New Roman" w:eastAsia="Calibri" w:hAnsi="Times New Roman" w:cs="Times New Roman"/>
          <w:bCs/>
          <w:i/>
          <w:sz w:val="28"/>
          <w:szCs w:val="28"/>
        </w:rPr>
        <w:t>27 633 538,99</w:t>
      </w:r>
      <w:r w:rsidR="00DC4112" w:rsidRPr="00527D6E">
        <w:rPr>
          <w:rFonts w:ascii="Times New Roman" w:eastAsia="Times New Roman" w:hAnsi="Times New Roman" w:cs="Times New Roman"/>
          <w:sz w:val="28"/>
          <w:szCs w:val="28"/>
          <w:lang w:eastAsia="ru-RU"/>
        </w:rPr>
        <w:t xml:space="preserve"> руб</w:t>
      </w:r>
      <w:r w:rsidR="00CA2268" w:rsidRPr="00527D6E">
        <w:rPr>
          <w:rFonts w:ascii="Times New Roman" w:eastAsia="Times New Roman" w:hAnsi="Times New Roman" w:cs="Times New Roman"/>
          <w:sz w:val="28"/>
          <w:szCs w:val="28"/>
          <w:lang w:eastAsia="ru-RU"/>
        </w:rPr>
        <w:t>лей</w:t>
      </w:r>
      <w:r w:rsidR="00DC4112" w:rsidRPr="00527D6E">
        <w:rPr>
          <w:rFonts w:ascii="Times New Roman" w:eastAsia="Times New Roman" w:hAnsi="Times New Roman" w:cs="Times New Roman"/>
          <w:sz w:val="28"/>
          <w:szCs w:val="28"/>
          <w:lang w:eastAsia="ru-RU"/>
        </w:rPr>
        <w:t xml:space="preserve">. </w:t>
      </w:r>
    </w:p>
    <w:p w14:paraId="1EE2CD4B" w14:textId="14D84DCD" w:rsidR="008F09FF" w:rsidRPr="00527D6E" w:rsidRDefault="005C44C9" w:rsidP="009A782E">
      <w:pPr>
        <w:spacing w:after="0" w:line="240" w:lineRule="auto"/>
        <w:ind w:right="-2" w:firstLine="567"/>
        <w:jc w:val="both"/>
        <w:rPr>
          <w:rFonts w:ascii="Times New Roman" w:eastAsia="Times New Roman" w:hAnsi="Times New Roman" w:cs="Times New Roman"/>
          <w:sz w:val="28"/>
          <w:szCs w:val="28"/>
          <w:lang w:eastAsia="ru-RU"/>
        </w:rPr>
      </w:pPr>
      <w:r w:rsidRPr="00527D6E">
        <w:rPr>
          <w:rFonts w:ascii="Times New Roman" w:eastAsia="Times New Roman" w:hAnsi="Times New Roman" w:cs="Times New Roman"/>
          <w:sz w:val="28"/>
          <w:szCs w:val="28"/>
          <w:lang w:eastAsia="ru-RU"/>
        </w:rPr>
        <w:t>У</w:t>
      </w:r>
      <w:r w:rsidR="008F09FF" w:rsidRPr="00527D6E">
        <w:rPr>
          <w:rFonts w:ascii="Times New Roman" w:eastAsia="Times New Roman" w:hAnsi="Times New Roman" w:cs="Times New Roman"/>
          <w:sz w:val="28"/>
          <w:szCs w:val="28"/>
          <w:lang w:eastAsia="ru-RU"/>
        </w:rPr>
        <w:t xml:space="preserve">величение стоимости основных средств составило </w:t>
      </w:r>
      <w:r w:rsidR="0008159B" w:rsidRPr="00527D6E">
        <w:rPr>
          <w:rFonts w:ascii="Times New Roman" w:eastAsia="Calibri" w:hAnsi="Times New Roman" w:cs="Times New Roman"/>
          <w:bCs/>
          <w:i/>
          <w:iCs/>
          <w:sz w:val="28"/>
          <w:szCs w:val="28"/>
        </w:rPr>
        <w:t>2 470 457,60</w:t>
      </w:r>
      <w:r w:rsidR="0008159B" w:rsidRPr="00527D6E">
        <w:rPr>
          <w:rFonts w:ascii="Calibri" w:eastAsia="Calibri" w:hAnsi="Calibri" w:cs="Times New Roman"/>
          <w:bCs/>
          <w:i/>
          <w:iCs/>
          <w:sz w:val="28"/>
          <w:szCs w:val="28"/>
        </w:rPr>
        <w:t xml:space="preserve">  </w:t>
      </w:r>
      <w:r w:rsidR="008F09FF" w:rsidRPr="00527D6E">
        <w:rPr>
          <w:rFonts w:ascii="Times New Roman" w:eastAsia="Times New Roman" w:hAnsi="Times New Roman" w:cs="Times New Roman"/>
          <w:sz w:val="28"/>
          <w:szCs w:val="28"/>
          <w:lang w:eastAsia="ru-RU"/>
        </w:rPr>
        <w:t xml:space="preserve"> рублей.</w:t>
      </w:r>
    </w:p>
    <w:p w14:paraId="4D9C491C" w14:textId="378E0E96" w:rsidR="008F09FF" w:rsidRPr="00527D6E" w:rsidRDefault="008F09FF" w:rsidP="009A782E">
      <w:pPr>
        <w:spacing w:after="0" w:line="240" w:lineRule="auto"/>
        <w:ind w:right="-2" w:firstLine="567"/>
        <w:jc w:val="both"/>
        <w:rPr>
          <w:rFonts w:ascii="Times New Roman" w:eastAsia="Times New Roman" w:hAnsi="Times New Roman" w:cs="Times New Roman"/>
          <w:sz w:val="28"/>
          <w:szCs w:val="28"/>
          <w:lang w:eastAsia="ru-RU"/>
        </w:rPr>
      </w:pPr>
      <w:r w:rsidRPr="00527D6E">
        <w:rPr>
          <w:rFonts w:ascii="Times New Roman" w:eastAsia="Times New Roman" w:hAnsi="Times New Roman" w:cs="Times New Roman"/>
          <w:sz w:val="28"/>
          <w:szCs w:val="28"/>
          <w:lang w:eastAsia="ru-RU"/>
        </w:rPr>
        <w:t xml:space="preserve">За период 2022 года произведено списание основных средств на сумму </w:t>
      </w:r>
      <w:r w:rsidR="0008159B" w:rsidRPr="00527D6E">
        <w:rPr>
          <w:rFonts w:ascii="Times New Roman" w:eastAsia="Calibri" w:hAnsi="Times New Roman" w:cs="Times New Roman"/>
          <w:i/>
          <w:iCs/>
          <w:sz w:val="28"/>
          <w:szCs w:val="28"/>
        </w:rPr>
        <w:t>118 223,00</w:t>
      </w:r>
      <w:r w:rsidR="0008159B" w:rsidRPr="00527D6E">
        <w:rPr>
          <w:rFonts w:ascii="Calibri" w:eastAsia="Calibri" w:hAnsi="Calibri" w:cs="Times New Roman"/>
          <w:i/>
          <w:iCs/>
          <w:sz w:val="28"/>
          <w:szCs w:val="28"/>
        </w:rPr>
        <w:t xml:space="preserve"> </w:t>
      </w:r>
      <w:r w:rsidRPr="00527D6E">
        <w:rPr>
          <w:rFonts w:ascii="Times New Roman" w:eastAsia="Times New Roman" w:hAnsi="Times New Roman" w:cs="Times New Roman"/>
          <w:sz w:val="28"/>
          <w:szCs w:val="28"/>
          <w:lang w:eastAsia="ru-RU"/>
        </w:rPr>
        <w:t xml:space="preserve"> рублей.</w:t>
      </w:r>
    </w:p>
    <w:p w14:paraId="521A7386" w14:textId="4C0D23A4" w:rsidR="005C44C9" w:rsidRPr="00527D6E" w:rsidRDefault="002C07EE" w:rsidP="009A782E">
      <w:pPr>
        <w:spacing w:after="0" w:line="240" w:lineRule="auto"/>
        <w:ind w:right="-2" w:firstLine="567"/>
        <w:jc w:val="both"/>
        <w:rPr>
          <w:rFonts w:ascii="Times New Roman" w:eastAsia="Calibri" w:hAnsi="Times New Roman" w:cs="Times New Roman"/>
          <w:sz w:val="28"/>
          <w:szCs w:val="28"/>
        </w:rPr>
      </w:pPr>
      <w:r w:rsidRPr="00527D6E">
        <w:rPr>
          <w:rFonts w:ascii="Times New Roman" w:eastAsia="Calibri" w:hAnsi="Times New Roman" w:cs="Times New Roman"/>
          <w:sz w:val="28"/>
          <w:szCs w:val="28"/>
        </w:rPr>
        <w:t>По состоянию н</w:t>
      </w:r>
      <w:r w:rsidR="005C44C9" w:rsidRPr="00527D6E">
        <w:rPr>
          <w:rFonts w:ascii="Times New Roman" w:eastAsia="Calibri" w:hAnsi="Times New Roman" w:cs="Times New Roman"/>
          <w:sz w:val="28"/>
          <w:szCs w:val="28"/>
        </w:rPr>
        <w:t xml:space="preserve">а </w:t>
      </w:r>
      <w:r w:rsidR="0008159B" w:rsidRPr="00527D6E">
        <w:rPr>
          <w:rFonts w:ascii="Times New Roman" w:eastAsia="Calibri" w:hAnsi="Times New Roman" w:cs="Times New Roman"/>
          <w:sz w:val="28"/>
          <w:szCs w:val="28"/>
        </w:rPr>
        <w:t>01.01.2024</w:t>
      </w:r>
      <w:r w:rsidR="00ED5CFE" w:rsidRPr="00527D6E">
        <w:rPr>
          <w:rFonts w:ascii="Times New Roman" w:eastAsia="Calibri" w:hAnsi="Times New Roman" w:cs="Times New Roman"/>
          <w:sz w:val="28"/>
          <w:szCs w:val="28"/>
        </w:rPr>
        <w:t xml:space="preserve"> стоимость основных средств составила сумму </w:t>
      </w:r>
      <w:r w:rsidR="0008159B" w:rsidRPr="00527D6E">
        <w:rPr>
          <w:rFonts w:ascii="Times New Roman" w:eastAsia="Calibri" w:hAnsi="Times New Roman" w:cs="Times New Roman"/>
          <w:i/>
          <w:sz w:val="28"/>
          <w:szCs w:val="28"/>
        </w:rPr>
        <w:t>29 985 773,59</w:t>
      </w:r>
      <w:r w:rsidR="00ED5CFE" w:rsidRPr="00527D6E">
        <w:rPr>
          <w:rFonts w:ascii="Times New Roman" w:eastAsia="Calibri" w:hAnsi="Times New Roman" w:cs="Times New Roman"/>
          <w:sz w:val="28"/>
          <w:szCs w:val="28"/>
        </w:rPr>
        <w:t xml:space="preserve"> руб</w:t>
      </w:r>
      <w:r w:rsidR="00331643" w:rsidRPr="00527D6E">
        <w:rPr>
          <w:rFonts w:ascii="Times New Roman" w:eastAsia="Calibri" w:hAnsi="Times New Roman" w:cs="Times New Roman"/>
          <w:sz w:val="28"/>
          <w:szCs w:val="28"/>
        </w:rPr>
        <w:t>лей</w:t>
      </w:r>
      <w:r w:rsidR="00ED5CFE" w:rsidRPr="00527D6E">
        <w:rPr>
          <w:rFonts w:ascii="Times New Roman" w:eastAsia="Calibri" w:hAnsi="Times New Roman" w:cs="Times New Roman"/>
          <w:sz w:val="28"/>
          <w:szCs w:val="28"/>
        </w:rPr>
        <w:t>.</w:t>
      </w:r>
    </w:p>
    <w:p w14:paraId="6B15CD27" w14:textId="4EC4A64F" w:rsidR="0008159B" w:rsidRPr="0008159B" w:rsidRDefault="0008159B" w:rsidP="002C07EE">
      <w:pPr>
        <w:spacing w:after="0" w:line="240" w:lineRule="auto"/>
        <w:ind w:firstLine="567"/>
        <w:jc w:val="both"/>
        <w:rPr>
          <w:rFonts w:ascii="Times New Roman" w:eastAsia="Times New Roman" w:hAnsi="Times New Roman" w:cs="Times New Roman"/>
          <w:sz w:val="28"/>
          <w:szCs w:val="28"/>
          <w:lang w:eastAsia="ru-RU"/>
        </w:rPr>
      </w:pPr>
      <w:r w:rsidRPr="00527D6E">
        <w:rPr>
          <w:rFonts w:ascii="Times New Roman" w:eastAsia="Times New Roman" w:hAnsi="Times New Roman" w:cs="Times New Roman"/>
          <w:sz w:val="28"/>
          <w:szCs w:val="28"/>
          <w:lang w:eastAsia="ru-RU"/>
        </w:rPr>
        <w:t xml:space="preserve">За период 2023 года передано основных средств </w:t>
      </w:r>
      <w:r w:rsidRPr="00527D6E">
        <w:rPr>
          <w:rFonts w:ascii="Times New Roman" w:eastAsia="Times New Roman" w:hAnsi="Times New Roman" w:cs="Times New Roman"/>
          <w:i/>
          <w:sz w:val="28"/>
          <w:szCs w:val="28"/>
          <w:u w:val="single"/>
          <w:lang w:eastAsia="ru-RU"/>
        </w:rPr>
        <w:t xml:space="preserve">только в филиал «Сельский дом культуры п. Стрелка-Чуня» </w:t>
      </w:r>
      <w:proofErr w:type="spellStart"/>
      <w:r w:rsidRPr="00527D6E">
        <w:rPr>
          <w:rFonts w:ascii="Times New Roman" w:eastAsia="Times New Roman" w:hAnsi="Times New Roman" w:cs="Times New Roman"/>
          <w:sz w:val="28"/>
          <w:szCs w:val="28"/>
          <w:lang w:eastAsia="ru-RU"/>
        </w:rPr>
        <w:t>Ванаварской</w:t>
      </w:r>
      <w:proofErr w:type="spellEnd"/>
      <w:r w:rsidRPr="00527D6E">
        <w:rPr>
          <w:rFonts w:ascii="Times New Roman" w:eastAsia="Times New Roman" w:hAnsi="Times New Roman" w:cs="Times New Roman"/>
          <w:sz w:val="28"/>
          <w:szCs w:val="28"/>
          <w:lang w:eastAsia="ru-RU"/>
        </w:rPr>
        <w:t xml:space="preserve"> клубной системы на общую сумму 1 173 600,00 рублей </w:t>
      </w:r>
      <w:r w:rsidR="002C07EE" w:rsidRPr="00527D6E">
        <w:rPr>
          <w:rFonts w:ascii="Times New Roman" w:eastAsia="Times New Roman" w:hAnsi="Times New Roman" w:cs="Times New Roman"/>
          <w:sz w:val="28"/>
          <w:szCs w:val="28"/>
          <w:lang w:eastAsia="ru-RU"/>
        </w:rPr>
        <w:t>(</w:t>
      </w:r>
      <w:r w:rsidRPr="00527D6E">
        <w:rPr>
          <w:rFonts w:ascii="Times New Roman" w:eastAsia="Times New Roman" w:hAnsi="Times New Roman" w:cs="Times New Roman"/>
          <w:sz w:val="28"/>
          <w:szCs w:val="28"/>
          <w:lang w:eastAsia="ru-RU"/>
        </w:rPr>
        <w:t>кресло 3-х секционное с откидными сиденьями в количестве 15 штук;</w:t>
      </w:r>
      <w:r w:rsidR="002C07EE" w:rsidRPr="00527D6E">
        <w:rPr>
          <w:rFonts w:ascii="Times New Roman" w:eastAsia="Times New Roman" w:hAnsi="Times New Roman" w:cs="Times New Roman"/>
          <w:sz w:val="28"/>
          <w:szCs w:val="28"/>
          <w:lang w:eastAsia="ru-RU"/>
        </w:rPr>
        <w:t xml:space="preserve"> </w:t>
      </w:r>
      <w:r w:rsidRPr="00527D6E">
        <w:rPr>
          <w:rFonts w:ascii="Times New Roman" w:eastAsia="Times New Roman" w:hAnsi="Times New Roman" w:cs="Times New Roman"/>
          <w:sz w:val="28"/>
          <w:szCs w:val="28"/>
          <w:lang w:eastAsia="ru-RU"/>
        </w:rPr>
        <w:t xml:space="preserve">комплект одежды сцены в количестве 1 штука; МФУ струйный </w:t>
      </w:r>
      <w:proofErr w:type="gramStart"/>
      <w:r w:rsidRPr="00527D6E">
        <w:rPr>
          <w:rFonts w:ascii="Times New Roman" w:eastAsia="Times New Roman" w:hAnsi="Times New Roman" w:cs="Times New Roman"/>
          <w:sz w:val="28"/>
          <w:szCs w:val="28"/>
          <w:lang w:eastAsia="ru-RU"/>
        </w:rPr>
        <w:t>е</w:t>
      </w:r>
      <w:proofErr w:type="spellStart"/>
      <w:proofErr w:type="gramEnd"/>
      <w:r w:rsidRPr="00527D6E">
        <w:rPr>
          <w:rFonts w:ascii="Times New Roman" w:eastAsia="Times New Roman" w:hAnsi="Times New Roman" w:cs="Times New Roman"/>
          <w:sz w:val="28"/>
          <w:szCs w:val="28"/>
          <w:lang w:val="en-US" w:eastAsia="ru-RU"/>
        </w:rPr>
        <w:t>pson</w:t>
      </w:r>
      <w:proofErr w:type="spellEnd"/>
      <w:r w:rsidRPr="00527D6E">
        <w:rPr>
          <w:rFonts w:ascii="Times New Roman" w:eastAsia="Times New Roman" w:hAnsi="Times New Roman" w:cs="Times New Roman"/>
          <w:sz w:val="28"/>
          <w:szCs w:val="28"/>
          <w:lang w:eastAsia="ru-RU"/>
        </w:rPr>
        <w:t xml:space="preserve"> в количестве 1 штука; костюм национальны</w:t>
      </w:r>
      <w:r w:rsidR="002C07EE" w:rsidRPr="00527D6E">
        <w:rPr>
          <w:rFonts w:ascii="Times New Roman" w:eastAsia="Times New Roman" w:hAnsi="Times New Roman" w:cs="Times New Roman"/>
          <w:sz w:val="28"/>
          <w:szCs w:val="28"/>
          <w:lang w:eastAsia="ru-RU"/>
        </w:rPr>
        <w:t>й</w:t>
      </w:r>
      <w:r w:rsidRPr="00527D6E">
        <w:rPr>
          <w:rFonts w:ascii="Times New Roman" w:eastAsia="Times New Roman" w:hAnsi="Times New Roman" w:cs="Times New Roman"/>
          <w:sz w:val="28"/>
          <w:szCs w:val="28"/>
          <w:lang w:eastAsia="ru-RU"/>
        </w:rPr>
        <w:t xml:space="preserve"> для девочки в количестве 8 штук</w:t>
      </w:r>
      <w:r w:rsidR="002C07EE" w:rsidRPr="00527D6E">
        <w:rPr>
          <w:rFonts w:ascii="Times New Roman" w:eastAsia="Times New Roman" w:hAnsi="Times New Roman" w:cs="Times New Roman"/>
          <w:sz w:val="28"/>
          <w:szCs w:val="28"/>
          <w:lang w:eastAsia="ru-RU"/>
        </w:rPr>
        <w:t>)</w:t>
      </w:r>
      <w:r w:rsidRPr="00527D6E">
        <w:rPr>
          <w:rFonts w:ascii="Times New Roman" w:eastAsia="Times New Roman" w:hAnsi="Times New Roman" w:cs="Times New Roman"/>
          <w:sz w:val="28"/>
          <w:szCs w:val="28"/>
          <w:lang w:eastAsia="ru-RU"/>
        </w:rPr>
        <w:t>.</w:t>
      </w:r>
    </w:p>
    <w:p w14:paraId="3E6C3306" w14:textId="77777777" w:rsidR="0008159B" w:rsidRPr="0008159B" w:rsidRDefault="0008159B" w:rsidP="0008159B">
      <w:pPr>
        <w:spacing w:after="0" w:line="240" w:lineRule="auto"/>
        <w:ind w:firstLine="567"/>
        <w:jc w:val="both"/>
        <w:rPr>
          <w:rFonts w:ascii="Times New Roman" w:eastAsia="Times New Roman" w:hAnsi="Times New Roman" w:cs="Times New Roman"/>
          <w:sz w:val="28"/>
          <w:szCs w:val="28"/>
          <w:lang w:eastAsia="ru-RU"/>
        </w:rPr>
      </w:pPr>
      <w:r w:rsidRPr="0008159B">
        <w:rPr>
          <w:rFonts w:ascii="Times New Roman" w:eastAsia="Times New Roman" w:hAnsi="Times New Roman" w:cs="Times New Roman"/>
          <w:sz w:val="28"/>
          <w:szCs w:val="28"/>
          <w:lang w:eastAsia="ru-RU"/>
        </w:rPr>
        <w:t xml:space="preserve">В филиалы «Сельский дом культуры п. </w:t>
      </w:r>
      <w:proofErr w:type="spellStart"/>
      <w:r w:rsidRPr="0008159B">
        <w:rPr>
          <w:rFonts w:ascii="Times New Roman" w:eastAsia="Times New Roman" w:hAnsi="Times New Roman" w:cs="Times New Roman"/>
          <w:sz w:val="28"/>
          <w:szCs w:val="28"/>
          <w:lang w:eastAsia="ru-RU"/>
        </w:rPr>
        <w:t>Чемдальск</w:t>
      </w:r>
      <w:proofErr w:type="spellEnd"/>
      <w:r w:rsidRPr="0008159B">
        <w:rPr>
          <w:rFonts w:ascii="Times New Roman" w:eastAsia="Times New Roman" w:hAnsi="Times New Roman" w:cs="Times New Roman"/>
          <w:sz w:val="28"/>
          <w:szCs w:val="28"/>
          <w:lang w:eastAsia="ru-RU"/>
        </w:rPr>
        <w:t xml:space="preserve">», «Сельский дом культуры п. </w:t>
      </w:r>
      <w:proofErr w:type="spellStart"/>
      <w:r w:rsidRPr="0008159B">
        <w:rPr>
          <w:rFonts w:ascii="Times New Roman" w:eastAsia="Times New Roman" w:hAnsi="Times New Roman" w:cs="Times New Roman"/>
          <w:sz w:val="28"/>
          <w:szCs w:val="28"/>
          <w:lang w:eastAsia="ru-RU"/>
        </w:rPr>
        <w:t>Муторай</w:t>
      </w:r>
      <w:proofErr w:type="spellEnd"/>
      <w:r w:rsidRPr="0008159B">
        <w:rPr>
          <w:rFonts w:ascii="Times New Roman" w:eastAsia="Times New Roman" w:hAnsi="Times New Roman" w:cs="Times New Roman"/>
          <w:sz w:val="28"/>
          <w:szCs w:val="28"/>
          <w:lang w:eastAsia="ru-RU"/>
        </w:rPr>
        <w:t>» основные средства не  передавались.</w:t>
      </w:r>
    </w:p>
    <w:p w14:paraId="325874A7" w14:textId="30409460" w:rsidR="0008159B" w:rsidRPr="00E715EA" w:rsidRDefault="0008159B" w:rsidP="00E715EA">
      <w:pPr>
        <w:pStyle w:val="a4"/>
        <w:ind w:firstLine="567"/>
        <w:jc w:val="both"/>
        <w:rPr>
          <w:rFonts w:ascii="Times New Roman" w:hAnsi="Times New Roman" w:cs="Times New Roman"/>
          <w:sz w:val="28"/>
          <w:szCs w:val="28"/>
        </w:rPr>
      </w:pPr>
      <w:proofErr w:type="gramStart"/>
      <w:r w:rsidRPr="00E715EA">
        <w:rPr>
          <w:rFonts w:ascii="Times New Roman" w:hAnsi="Times New Roman" w:cs="Times New Roman"/>
          <w:sz w:val="28"/>
          <w:szCs w:val="28"/>
        </w:rPr>
        <w:lastRenderedPageBreak/>
        <w:t>Согласно данных формы годовой бюджетной отчетности ф.0503790 «С</w:t>
      </w:r>
      <w:r w:rsidRPr="00E715EA">
        <w:rPr>
          <w:rFonts w:ascii="Times New Roman" w:hAnsi="Times New Roman" w:cs="Times New Roman"/>
          <w:color w:val="22272F"/>
          <w:sz w:val="28"/>
          <w:szCs w:val="28"/>
          <w:shd w:val="clear" w:color="auto" w:fill="FFFFFF"/>
        </w:rPr>
        <w:t xml:space="preserve">ведения о вложениях в объекты недвижимого имущества, об объектах незавершенного строительства бюджетного (автономного) учреждения» </w:t>
      </w:r>
      <w:r w:rsidRPr="00E715EA">
        <w:rPr>
          <w:rFonts w:ascii="Times New Roman" w:hAnsi="Times New Roman" w:cs="Times New Roman"/>
          <w:sz w:val="28"/>
          <w:szCs w:val="28"/>
        </w:rPr>
        <w:t xml:space="preserve">по показателю «фактичекски (по счету 010611000) на начало и на конец года» отражен один  объект, который на отчетную дату числился по счету 010611000 «Вложения в основные средства - недвижимое имущество учреждения», </w:t>
      </w:r>
      <w:r w:rsidRPr="00723E62">
        <w:rPr>
          <w:rFonts w:ascii="Times New Roman" w:hAnsi="Times New Roman" w:cs="Times New Roman"/>
          <w:sz w:val="28"/>
          <w:szCs w:val="28"/>
        </w:rPr>
        <w:t xml:space="preserve">как </w:t>
      </w:r>
      <w:r w:rsidR="005342E9" w:rsidRPr="00723E62">
        <w:rPr>
          <w:rFonts w:ascii="Times New Roman" w:hAnsi="Times New Roman" w:cs="Times New Roman"/>
          <w:sz w:val="28"/>
          <w:szCs w:val="28"/>
        </w:rPr>
        <w:t>объект,</w:t>
      </w:r>
      <w:r w:rsidRPr="00723E62">
        <w:rPr>
          <w:rFonts w:ascii="Times New Roman" w:hAnsi="Times New Roman" w:cs="Times New Roman"/>
          <w:sz w:val="28"/>
          <w:szCs w:val="28"/>
        </w:rPr>
        <w:t xml:space="preserve"> документы</w:t>
      </w:r>
      <w:r w:rsidRPr="00E715EA">
        <w:rPr>
          <w:rFonts w:ascii="Times New Roman" w:hAnsi="Times New Roman" w:cs="Times New Roman"/>
          <w:sz w:val="28"/>
          <w:szCs w:val="28"/>
        </w:rPr>
        <w:t xml:space="preserve"> не направлены на государственную регистрацию</w:t>
      </w:r>
      <w:proofErr w:type="gramEnd"/>
      <w:r w:rsidRPr="00E715EA">
        <w:rPr>
          <w:rFonts w:ascii="Times New Roman" w:hAnsi="Times New Roman" w:cs="Times New Roman"/>
          <w:sz w:val="28"/>
          <w:szCs w:val="28"/>
        </w:rPr>
        <w:t>, в сумме 574 377,60 рублей (АКТ о приемки выполненных работ от 09.09.2022 №1)</w:t>
      </w:r>
      <w:r w:rsidR="002C07EE" w:rsidRPr="00E715EA">
        <w:rPr>
          <w:rFonts w:ascii="Times New Roman" w:hAnsi="Times New Roman" w:cs="Times New Roman"/>
          <w:sz w:val="28"/>
          <w:szCs w:val="28"/>
        </w:rPr>
        <w:t>.</w:t>
      </w:r>
      <w:r w:rsidR="002C07EE" w:rsidRPr="00E715EA">
        <w:rPr>
          <w:rFonts w:ascii="Times New Roman" w:hAnsi="Times New Roman" w:cs="Times New Roman"/>
          <w:i/>
          <w:sz w:val="28"/>
          <w:szCs w:val="28"/>
        </w:rPr>
        <w:t xml:space="preserve"> </w:t>
      </w:r>
      <w:r w:rsidR="002C07EE" w:rsidRPr="00527D6E">
        <w:rPr>
          <w:rFonts w:ascii="Times New Roman" w:hAnsi="Times New Roman" w:cs="Times New Roman"/>
          <w:sz w:val="28"/>
          <w:szCs w:val="28"/>
          <w:u w:val="single"/>
        </w:rPr>
        <w:t>Следовательно, нефинансовые активы несвоевременно переводятся в состав основных средств.</w:t>
      </w:r>
    </w:p>
    <w:p w14:paraId="54F57EC5" w14:textId="77777777" w:rsidR="008F09FF" w:rsidRPr="008F09FF" w:rsidRDefault="008F09FF" w:rsidP="009A782E">
      <w:pPr>
        <w:spacing w:after="0" w:line="240" w:lineRule="auto"/>
        <w:ind w:right="-2"/>
        <w:jc w:val="center"/>
        <w:rPr>
          <w:rFonts w:ascii="Times New Roman" w:eastAsia="Calibri" w:hAnsi="Times New Roman" w:cs="Times New Roman"/>
          <w:i/>
          <w:sz w:val="28"/>
          <w:szCs w:val="28"/>
        </w:rPr>
      </w:pPr>
      <w:r w:rsidRPr="008F09FF">
        <w:rPr>
          <w:rFonts w:ascii="Times New Roman" w:eastAsia="Calibri" w:hAnsi="Times New Roman" w:cs="Times New Roman"/>
          <w:i/>
          <w:sz w:val="28"/>
          <w:szCs w:val="28"/>
        </w:rPr>
        <w:t>Амортизация ОС.</w:t>
      </w:r>
    </w:p>
    <w:p w14:paraId="06F06D61" w14:textId="07A7BC7A" w:rsidR="00722FEA" w:rsidRPr="00E715EA" w:rsidRDefault="00722FEA" w:rsidP="00E715EA">
      <w:pPr>
        <w:pStyle w:val="a4"/>
        <w:ind w:firstLine="567"/>
        <w:jc w:val="both"/>
        <w:rPr>
          <w:rFonts w:ascii="Times New Roman" w:hAnsi="Times New Roman" w:cs="Times New Roman"/>
          <w:sz w:val="28"/>
          <w:szCs w:val="28"/>
          <w:lang w:eastAsia="ru-RU" w:bidi="ru-RU"/>
        </w:rPr>
      </w:pPr>
      <w:r w:rsidRPr="00E715EA">
        <w:rPr>
          <w:rFonts w:ascii="Times New Roman" w:hAnsi="Times New Roman" w:cs="Times New Roman"/>
          <w:sz w:val="28"/>
          <w:szCs w:val="28"/>
          <w:lang w:eastAsia="ru-RU" w:bidi="ru-RU"/>
        </w:rPr>
        <w:t>Начисление амортизации объекта основных сре</w:t>
      </w:r>
      <w:proofErr w:type="gramStart"/>
      <w:r w:rsidRPr="00E715EA">
        <w:rPr>
          <w:rFonts w:ascii="Times New Roman" w:hAnsi="Times New Roman" w:cs="Times New Roman"/>
          <w:sz w:val="28"/>
          <w:szCs w:val="28"/>
          <w:lang w:eastAsia="ru-RU" w:bidi="ru-RU"/>
        </w:rPr>
        <w:t>дств пр</w:t>
      </w:r>
      <w:proofErr w:type="gramEnd"/>
      <w:r w:rsidRPr="00E715EA">
        <w:rPr>
          <w:rFonts w:ascii="Times New Roman" w:hAnsi="Times New Roman" w:cs="Times New Roman"/>
          <w:sz w:val="28"/>
          <w:szCs w:val="28"/>
          <w:lang w:eastAsia="ru-RU" w:bidi="ru-RU"/>
        </w:rPr>
        <w:t>оизводится линейным методом путем равномерного начисления постоянной суммы амортизации на протяжении всего срока полезного использования актива.</w:t>
      </w:r>
    </w:p>
    <w:p w14:paraId="50A0D57D" w14:textId="77777777" w:rsidR="00722FEA" w:rsidRPr="00E715EA" w:rsidRDefault="00722FEA" w:rsidP="00E715EA">
      <w:pPr>
        <w:pStyle w:val="a4"/>
        <w:ind w:firstLine="567"/>
        <w:jc w:val="both"/>
        <w:rPr>
          <w:rFonts w:ascii="Times New Roman" w:eastAsia="Palatino Linotype" w:hAnsi="Times New Roman" w:cs="Times New Roman"/>
          <w:sz w:val="28"/>
          <w:szCs w:val="28"/>
          <w:lang w:eastAsia="ru-RU" w:bidi="ru-RU"/>
        </w:rPr>
      </w:pPr>
      <w:r w:rsidRPr="00E715EA">
        <w:rPr>
          <w:rFonts w:ascii="Times New Roman" w:eastAsia="Palatino Linotype" w:hAnsi="Times New Roman" w:cs="Times New Roman"/>
          <w:sz w:val="28"/>
          <w:szCs w:val="28"/>
          <w:lang w:eastAsia="ru-RU" w:bidi="ru-RU"/>
        </w:rPr>
        <w:t>Срок полезного использования объекта основных средств устанавливает комиссия по поступлению и выбытию активов субъекта централизованного учета.</w:t>
      </w:r>
    </w:p>
    <w:p w14:paraId="477B3BEF" w14:textId="21D73BB7" w:rsidR="0008159B" w:rsidRPr="00E715EA" w:rsidRDefault="0008159B" w:rsidP="00E715EA">
      <w:pPr>
        <w:pStyle w:val="a4"/>
        <w:ind w:firstLine="567"/>
        <w:jc w:val="both"/>
        <w:rPr>
          <w:rFonts w:ascii="Times New Roman" w:eastAsia="Times New Roman" w:hAnsi="Times New Roman" w:cs="Times New Roman"/>
          <w:sz w:val="28"/>
          <w:szCs w:val="28"/>
          <w:lang w:eastAsia="ru-RU"/>
        </w:rPr>
      </w:pPr>
      <w:r w:rsidRPr="00E715EA">
        <w:rPr>
          <w:rFonts w:ascii="Times New Roman" w:eastAsia="Times New Roman" w:hAnsi="Times New Roman" w:cs="Times New Roman"/>
          <w:sz w:val="28"/>
          <w:szCs w:val="28"/>
          <w:lang w:eastAsia="ru-RU"/>
        </w:rPr>
        <w:t xml:space="preserve">Согласно </w:t>
      </w:r>
      <w:r w:rsidR="00E715EA">
        <w:rPr>
          <w:rFonts w:ascii="Times New Roman" w:eastAsia="Times New Roman" w:hAnsi="Times New Roman" w:cs="Times New Roman"/>
          <w:sz w:val="28"/>
          <w:szCs w:val="28"/>
          <w:lang w:eastAsia="ru-RU"/>
        </w:rPr>
        <w:t>Г</w:t>
      </w:r>
      <w:r w:rsidRPr="00E715EA">
        <w:rPr>
          <w:rFonts w:ascii="Times New Roman" w:eastAsia="Times New Roman" w:hAnsi="Times New Roman" w:cs="Times New Roman"/>
          <w:sz w:val="28"/>
          <w:szCs w:val="28"/>
          <w:lang w:eastAsia="ru-RU"/>
        </w:rPr>
        <w:t xml:space="preserve">лавной книге, обороты амортизации за 2023 год составили общую сумму 2 393 097,62 рублей. </w:t>
      </w:r>
    </w:p>
    <w:p w14:paraId="5DB72187" w14:textId="77777777" w:rsidR="0008159B" w:rsidRPr="00E715EA" w:rsidRDefault="0008159B" w:rsidP="00E715EA">
      <w:pPr>
        <w:pStyle w:val="a4"/>
        <w:ind w:firstLine="567"/>
        <w:jc w:val="both"/>
        <w:rPr>
          <w:rFonts w:ascii="Times New Roman" w:eastAsia="Times New Roman" w:hAnsi="Times New Roman" w:cs="Times New Roman"/>
          <w:sz w:val="28"/>
          <w:szCs w:val="28"/>
          <w:lang w:eastAsia="ru-RU"/>
        </w:rPr>
      </w:pPr>
      <w:r w:rsidRPr="00E715EA">
        <w:rPr>
          <w:rFonts w:ascii="Times New Roman" w:eastAsia="Times New Roman" w:hAnsi="Times New Roman" w:cs="Times New Roman"/>
          <w:sz w:val="28"/>
          <w:szCs w:val="28"/>
          <w:lang w:eastAsia="ru-RU"/>
        </w:rPr>
        <w:t xml:space="preserve">По данным ведомостей начисления амортизации за период 2023 года начислена амортизация в общей сумме 2 393 097,62 рублей. </w:t>
      </w:r>
    </w:p>
    <w:p w14:paraId="558E32D9" w14:textId="77777777" w:rsidR="0008159B" w:rsidRPr="00E715EA" w:rsidRDefault="0008159B" w:rsidP="00E715EA">
      <w:pPr>
        <w:pStyle w:val="a4"/>
        <w:ind w:firstLine="567"/>
        <w:jc w:val="both"/>
        <w:rPr>
          <w:rFonts w:ascii="Times New Roman" w:eastAsia="Times New Roman" w:hAnsi="Times New Roman" w:cs="Times New Roman"/>
          <w:sz w:val="28"/>
          <w:szCs w:val="28"/>
          <w:lang w:eastAsia="ru-RU"/>
        </w:rPr>
      </w:pPr>
      <w:r w:rsidRPr="00E715EA">
        <w:rPr>
          <w:rFonts w:ascii="Times New Roman" w:eastAsia="Times New Roman" w:hAnsi="Times New Roman" w:cs="Times New Roman"/>
          <w:sz w:val="28"/>
          <w:szCs w:val="28"/>
          <w:lang w:eastAsia="ru-RU"/>
        </w:rPr>
        <w:t>Нарушений в начислении амортизации не выявлено.</w:t>
      </w:r>
    </w:p>
    <w:p w14:paraId="14E22DE8" w14:textId="6801B505" w:rsidR="008F09FF" w:rsidRPr="008F09FF" w:rsidRDefault="008F09FF" w:rsidP="009A782E">
      <w:pPr>
        <w:spacing w:after="0" w:line="240" w:lineRule="auto"/>
        <w:ind w:right="-2"/>
        <w:jc w:val="center"/>
        <w:rPr>
          <w:rFonts w:ascii="Times New Roman" w:eastAsia="Calibri" w:hAnsi="Times New Roman" w:cs="Times New Roman"/>
          <w:i/>
          <w:sz w:val="28"/>
          <w:szCs w:val="28"/>
        </w:rPr>
      </w:pPr>
      <w:r w:rsidRPr="008F09FF">
        <w:rPr>
          <w:rFonts w:ascii="Times New Roman" w:eastAsia="Calibri" w:hAnsi="Times New Roman" w:cs="Times New Roman"/>
          <w:i/>
          <w:sz w:val="28"/>
          <w:szCs w:val="28"/>
        </w:rPr>
        <w:t>Материальные запасы.</w:t>
      </w:r>
    </w:p>
    <w:p w14:paraId="4407D46E" w14:textId="77777777" w:rsidR="008F09FF" w:rsidRPr="008F09FF" w:rsidRDefault="008F09FF" w:rsidP="009A782E">
      <w:pPr>
        <w:spacing w:after="0" w:line="240" w:lineRule="auto"/>
        <w:ind w:right="-2" w:firstLine="567"/>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 xml:space="preserve">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w:t>
      </w:r>
    </w:p>
    <w:p w14:paraId="2BA858DB" w14:textId="71D378A6" w:rsidR="000A4FF0" w:rsidRPr="000A4FF0" w:rsidRDefault="008F09FF" w:rsidP="00251331">
      <w:pPr>
        <w:spacing w:after="0" w:line="240" w:lineRule="auto"/>
        <w:ind w:right="-2" w:firstLine="567"/>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Материальные запасы принимались к бюджетному учету по фактической стоимости, с учетом сумм налога на добавленную стоимость, предъявленных учреждению поставщиками и подрядчиками.</w:t>
      </w:r>
    </w:p>
    <w:p w14:paraId="17557F06" w14:textId="77777777" w:rsidR="008F09FF" w:rsidRPr="008F09FF" w:rsidRDefault="008F09FF" w:rsidP="009A782E">
      <w:pPr>
        <w:spacing w:after="0" w:line="240" w:lineRule="auto"/>
        <w:ind w:right="-2" w:firstLine="567"/>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Списание материальных ценностей осуществлялось на основании:</w:t>
      </w:r>
    </w:p>
    <w:p w14:paraId="45F6D2C2" w14:textId="7F80E142" w:rsidR="008F09FF" w:rsidRDefault="008F09FF" w:rsidP="009A782E">
      <w:pPr>
        <w:spacing w:after="0" w:line="240" w:lineRule="auto"/>
        <w:ind w:right="-2" w:firstLine="567"/>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 ведомости выдачи материальных це</w:t>
      </w:r>
      <w:r w:rsidR="00821E85">
        <w:rPr>
          <w:rFonts w:ascii="Times New Roman" w:eastAsia="Calibri" w:hAnsi="Times New Roman" w:cs="Times New Roman"/>
          <w:sz w:val="28"/>
          <w:szCs w:val="28"/>
        </w:rPr>
        <w:t>нностей на нужды учреждения (ф.</w:t>
      </w:r>
      <w:r w:rsidRPr="008F09FF">
        <w:rPr>
          <w:rFonts w:ascii="Times New Roman" w:eastAsia="Calibri" w:hAnsi="Times New Roman" w:cs="Times New Roman"/>
          <w:sz w:val="28"/>
          <w:szCs w:val="28"/>
        </w:rPr>
        <w:t>0504210);</w:t>
      </w:r>
    </w:p>
    <w:p w14:paraId="2900448E" w14:textId="7964D536" w:rsidR="008F09FF" w:rsidRPr="008F09FF" w:rsidRDefault="008F09FF" w:rsidP="009A782E">
      <w:pPr>
        <w:spacing w:after="0" w:line="240" w:lineRule="auto"/>
        <w:ind w:right="-2" w:firstLine="567"/>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 xml:space="preserve">-  акта о списании </w:t>
      </w:r>
      <w:r w:rsidR="00821E85">
        <w:rPr>
          <w:rFonts w:ascii="Times New Roman" w:eastAsia="Calibri" w:hAnsi="Times New Roman" w:cs="Times New Roman"/>
          <w:sz w:val="28"/>
          <w:szCs w:val="28"/>
        </w:rPr>
        <w:t>материальных запасов (ф.</w:t>
      </w:r>
      <w:r w:rsidRPr="008F09FF">
        <w:rPr>
          <w:rFonts w:ascii="Times New Roman" w:eastAsia="Calibri" w:hAnsi="Times New Roman" w:cs="Times New Roman"/>
          <w:sz w:val="28"/>
          <w:szCs w:val="28"/>
        </w:rPr>
        <w:t>0504230);</w:t>
      </w:r>
    </w:p>
    <w:p w14:paraId="0A52BA88" w14:textId="77777777" w:rsidR="008F09FF" w:rsidRPr="008F09FF" w:rsidRDefault="008F09FF" w:rsidP="009A782E">
      <w:pPr>
        <w:spacing w:after="0" w:line="240" w:lineRule="auto"/>
        <w:ind w:right="-2" w:firstLine="567"/>
        <w:jc w:val="both"/>
        <w:rPr>
          <w:rFonts w:ascii="Times New Roman" w:eastAsia="Calibri" w:hAnsi="Times New Roman" w:cs="Times New Roman"/>
          <w:color w:val="548DD4"/>
          <w:sz w:val="28"/>
          <w:szCs w:val="28"/>
        </w:rPr>
      </w:pPr>
      <w:r w:rsidRPr="008F09FF">
        <w:rPr>
          <w:rFonts w:ascii="Times New Roman" w:eastAsia="Calibri" w:hAnsi="Times New Roman" w:cs="Times New Roman"/>
          <w:sz w:val="28"/>
          <w:szCs w:val="28"/>
        </w:rPr>
        <w:t>- акта о списании мягкого и хозяйственного инвентаря (ф.0504143).</w:t>
      </w:r>
      <w:r w:rsidRPr="008F09FF">
        <w:rPr>
          <w:rFonts w:ascii="Times New Roman" w:eastAsia="Calibri" w:hAnsi="Times New Roman" w:cs="Times New Roman"/>
          <w:color w:val="548DD4"/>
          <w:sz w:val="28"/>
          <w:szCs w:val="28"/>
        </w:rPr>
        <w:tab/>
      </w:r>
    </w:p>
    <w:p w14:paraId="22CA96B3" w14:textId="79148792" w:rsidR="008F09FF" w:rsidRPr="008F09FF" w:rsidRDefault="0008159B" w:rsidP="009A782E">
      <w:pPr>
        <w:spacing w:after="0" w:line="240" w:lineRule="auto"/>
        <w:ind w:right="-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По состоянию на 01.01.2023</w:t>
      </w:r>
      <w:r w:rsidR="00FC3BC3" w:rsidRPr="00F5174E">
        <w:rPr>
          <w:rFonts w:ascii="Times New Roman" w:eastAsia="Calibri" w:hAnsi="Times New Roman" w:cs="Times New Roman"/>
          <w:sz w:val="28"/>
          <w:szCs w:val="28"/>
        </w:rPr>
        <w:t xml:space="preserve"> стоимость материальных запасов составила сумму </w:t>
      </w:r>
      <w:r w:rsidRPr="0008159B">
        <w:rPr>
          <w:rFonts w:ascii="Times New Roman" w:eastAsia="Calibri" w:hAnsi="Times New Roman" w:cs="Times New Roman"/>
          <w:b/>
          <w:i/>
          <w:sz w:val="28"/>
          <w:szCs w:val="28"/>
        </w:rPr>
        <w:t>969 098,35</w:t>
      </w:r>
      <w:r w:rsidR="00FC3BC3" w:rsidRPr="00F5174E">
        <w:rPr>
          <w:rFonts w:ascii="Times New Roman" w:eastAsia="Calibri" w:hAnsi="Times New Roman" w:cs="Times New Roman"/>
          <w:sz w:val="28"/>
          <w:szCs w:val="28"/>
        </w:rPr>
        <w:t xml:space="preserve"> руб</w:t>
      </w:r>
      <w:r w:rsidR="00331643">
        <w:rPr>
          <w:rFonts w:ascii="Times New Roman" w:eastAsia="Calibri" w:hAnsi="Times New Roman" w:cs="Times New Roman"/>
          <w:sz w:val="28"/>
          <w:szCs w:val="28"/>
        </w:rPr>
        <w:t>лей</w:t>
      </w:r>
      <w:r w:rsidR="00FC3BC3" w:rsidRPr="00F5174E">
        <w:rPr>
          <w:rFonts w:ascii="Times New Roman" w:eastAsia="Calibri" w:hAnsi="Times New Roman" w:cs="Times New Roman"/>
          <w:sz w:val="28"/>
          <w:szCs w:val="28"/>
        </w:rPr>
        <w:t>.</w:t>
      </w:r>
    </w:p>
    <w:p w14:paraId="538F0F81" w14:textId="4AAF26A4" w:rsidR="008F09FF" w:rsidRPr="008F09FF" w:rsidRDefault="008F09FF" w:rsidP="009A782E">
      <w:pPr>
        <w:spacing w:after="0" w:line="240" w:lineRule="auto"/>
        <w:ind w:right="-2" w:firstLine="567"/>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 xml:space="preserve">Данные </w:t>
      </w:r>
      <w:r w:rsidR="00821E85" w:rsidRPr="00821E85">
        <w:rPr>
          <w:rFonts w:ascii="Times New Roman" w:eastAsia="Calibri" w:hAnsi="Times New Roman" w:cs="Times New Roman"/>
          <w:sz w:val="28"/>
          <w:szCs w:val="28"/>
        </w:rPr>
        <w:t>Баланса (ф.0503730)</w:t>
      </w:r>
      <w:r w:rsidRPr="00821E85">
        <w:rPr>
          <w:rFonts w:ascii="Times New Roman" w:eastAsia="Calibri" w:hAnsi="Times New Roman" w:cs="Times New Roman"/>
          <w:sz w:val="28"/>
          <w:szCs w:val="28"/>
        </w:rPr>
        <w:t xml:space="preserve"> </w:t>
      </w:r>
      <w:r w:rsidRPr="008F09FF">
        <w:rPr>
          <w:rFonts w:ascii="Times New Roman" w:eastAsia="Calibri" w:hAnsi="Times New Roman" w:cs="Times New Roman"/>
          <w:sz w:val="28"/>
          <w:szCs w:val="28"/>
        </w:rPr>
        <w:t xml:space="preserve">на начало и на конец года соответствуют данным </w:t>
      </w:r>
      <w:r w:rsidR="00821E85">
        <w:rPr>
          <w:rFonts w:ascii="Times New Roman" w:eastAsia="Calibri" w:hAnsi="Times New Roman" w:cs="Times New Roman"/>
          <w:sz w:val="28"/>
          <w:szCs w:val="28"/>
        </w:rPr>
        <w:t>Г</w:t>
      </w:r>
      <w:r w:rsidRPr="008F09FF">
        <w:rPr>
          <w:rFonts w:ascii="Times New Roman" w:eastAsia="Calibri" w:hAnsi="Times New Roman" w:cs="Times New Roman"/>
          <w:sz w:val="28"/>
          <w:szCs w:val="28"/>
        </w:rPr>
        <w:t xml:space="preserve">лавной книги и оборотной ведомости. </w:t>
      </w:r>
    </w:p>
    <w:p w14:paraId="32529F3B" w14:textId="53733E29" w:rsidR="008F09FF" w:rsidRPr="008F09FF" w:rsidRDefault="008F09FF" w:rsidP="009A782E">
      <w:pPr>
        <w:spacing w:after="0" w:line="240" w:lineRule="auto"/>
        <w:ind w:right="-2" w:firstLine="567"/>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 xml:space="preserve">При сопоставлении данных журнала операций и </w:t>
      </w:r>
      <w:r w:rsidR="00821E85">
        <w:rPr>
          <w:rFonts w:ascii="Times New Roman" w:eastAsia="Calibri" w:hAnsi="Times New Roman" w:cs="Times New Roman"/>
          <w:sz w:val="28"/>
          <w:szCs w:val="28"/>
        </w:rPr>
        <w:t>Г</w:t>
      </w:r>
      <w:r w:rsidRPr="008F09FF">
        <w:rPr>
          <w:rFonts w:ascii="Times New Roman" w:eastAsia="Calibri" w:hAnsi="Times New Roman" w:cs="Times New Roman"/>
          <w:sz w:val="28"/>
          <w:szCs w:val="28"/>
        </w:rPr>
        <w:t xml:space="preserve">лавной </w:t>
      </w:r>
      <w:r w:rsidR="0008159B">
        <w:rPr>
          <w:rFonts w:ascii="Times New Roman" w:eastAsia="Calibri" w:hAnsi="Times New Roman" w:cs="Times New Roman"/>
          <w:sz w:val="28"/>
          <w:szCs w:val="28"/>
        </w:rPr>
        <w:t>книги по состоянию на 31.12.2023</w:t>
      </w:r>
      <w:r w:rsidRPr="008F09FF">
        <w:rPr>
          <w:rFonts w:ascii="Times New Roman" w:eastAsia="Calibri" w:hAnsi="Times New Roman" w:cs="Times New Roman"/>
          <w:sz w:val="28"/>
          <w:szCs w:val="28"/>
        </w:rPr>
        <w:t xml:space="preserve"> проверкой расхождений не выявлено.</w:t>
      </w:r>
    </w:p>
    <w:p w14:paraId="4E1E4DBA" w14:textId="06BA5C0D" w:rsidR="008F09FF" w:rsidRPr="00BD1324" w:rsidRDefault="0008159B" w:rsidP="009A782E">
      <w:pPr>
        <w:spacing w:after="0" w:line="240" w:lineRule="auto"/>
        <w:ind w:right="-2" w:firstLine="56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За период 2023</w:t>
      </w:r>
      <w:r w:rsidR="008F09FF" w:rsidRPr="00BD1324">
        <w:rPr>
          <w:rFonts w:ascii="Times New Roman" w:eastAsia="Calibri" w:hAnsi="Times New Roman" w:cs="Times New Roman"/>
          <w:bCs/>
          <w:iCs/>
          <w:sz w:val="28"/>
          <w:szCs w:val="28"/>
        </w:rPr>
        <w:t xml:space="preserve"> года поступило товарно-материальных ценностей на общую сумму </w:t>
      </w:r>
      <w:r w:rsidR="00DC69D0" w:rsidRPr="00DC69D0">
        <w:rPr>
          <w:rFonts w:ascii="Times New Roman" w:eastAsia="Calibri" w:hAnsi="Times New Roman" w:cs="Times New Roman"/>
          <w:iCs/>
          <w:sz w:val="28"/>
          <w:szCs w:val="28"/>
        </w:rPr>
        <w:t>1 154 122,10</w:t>
      </w:r>
      <w:r w:rsidR="00DC69D0" w:rsidRPr="00DC69D0">
        <w:rPr>
          <w:rFonts w:ascii="Calibri" w:eastAsia="Calibri" w:hAnsi="Calibri" w:cs="Times New Roman"/>
          <w:iCs/>
          <w:sz w:val="28"/>
          <w:szCs w:val="28"/>
        </w:rPr>
        <w:t xml:space="preserve"> </w:t>
      </w:r>
      <w:r w:rsidR="008F09FF" w:rsidRPr="00BD1324">
        <w:rPr>
          <w:rFonts w:ascii="Times New Roman" w:eastAsia="Calibri" w:hAnsi="Times New Roman" w:cs="Times New Roman"/>
          <w:bCs/>
          <w:iCs/>
          <w:sz w:val="28"/>
          <w:szCs w:val="28"/>
        </w:rPr>
        <w:t xml:space="preserve"> рублей</w:t>
      </w:r>
      <w:r w:rsidR="006B3D9B" w:rsidRPr="00BD1324">
        <w:rPr>
          <w:rFonts w:ascii="Times New Roman" w:eastAsia="Calibri" w:hAnsi="Times New Roman" w:cs="Times New Roman"/>
          <w:bCs/>
          <w:iCs/>
          <w:sz w:val="28"/>
          <w:szCs w:val="28"/>
        </w:rPr>
        <w:t xml:space="preserve">. </w:t>
      </w:r>
    </w:p>
    <w:p w14:paraId="7AB547D6" w14:textId="6395228A" w:rsidR="008F09FF" w:rsidRPr="00F5174E" w:rsidRDefault="00DC69D0" w:rsidP="009A782E">
      <w:pPr>
        <w:spacing w:after="0" w:line="240" w:lineRule="auto"/>
        <w:ind w:right="-2" w:firstLine="567"/>
        <w:jc w:val="both"/>
        <w:rPr>
          <w:rFonts w:ascii="Times New Roman" w:eastAsia="Calibri" w:hAnsi="Times New Roman" w:cs="Times New Roman"/>
          <w:iCs/>
          <w:sz w:val="28"/>
          <w:szCs w:val="28"/>
        </w:rPr>
      </w:pPr>
      <w:r>
        <w:rPr>
          <w:rFonts w:ascii="Times New Roman" w:eastAsia="Calibri" w:hAnsi="Times New Roman" w:cs="Times New Roman"/>
          <w:iCs/>
          <w:sz w:val="28"/>
          <w:szCs w:val="28"/>
        </w:rPr>
        <w:t>Списано за период 2023</w:t>
      </w:r>
      <w:r w:rsidR="008F09FF" w:rsidRPr="00BD1324">
        <w:rPr>
          <w:rFonts w:ascii="Times New Roman" w:eastAsia="Calibri" w:hAnsi="Times New Roman" w:cs="Times New Roman"/>
          <w:iCs/>
          <w:sz w:val="28"/>
          <w:szCs w:val="28"/>
        </w:rPr>
        <w:t xml:space="preserve"> года товарно-материальных ценностей на общую сумму </w:t>
      </w:r>
      <w:r w:rsidRPr="00DC69D0">
        <w:rPr>
          <w:rFonts w:ascii="Times New Roman" w:eastAsia="Calibri" w:hAnsi="Times New Roman" w:cs="Times New Roman"/>
          <w:sz w:val="28"/>
          <w:szCs w:val="28"/>
        </w:rPr>
        <w:t>1 048 578,79</w:t>
      </w:r>
      <w:r w:rsidRPr="00DC69D0">
        <w:rPr>
          <w:rFonts w:ascii="Calibri" w:eastAsia="Calibri" w:hAnsi="Calibri" w:cs="Times New Roman"/>
          <w:sz w:val="28"/>
          <w:szCs w:val="28"/>
        </w:rPr>
        <w:t xml:space="preserve"> </w:t>
      </w:r>
      <w:r w:rsidR="008F09FF" w:rsidRPr="00BD1324">
        <w:rPr>
          <w:rFonts w:ascii="Times New Roman" w:eastAsia="Calibri" w:hAnsi="Times New Roman" w:cs="Times New Roman"/>
          <w:iCs/>
          <w:sz w:val="28"/>
          <w:szCs w:val="28"/>
        </w:rPr>
        <w:t xml:space="preserve"> рублей</w:t>
      </w:r>
      <w:r w:rsidR="006B3D9B" w:rsidRPr="00BD1324">
        <w:rPr>
          <w:rFonts w:ascii="Times New Roman" w:eastAsia="Calibri" w:hAnsi="Times New Roman" w:cs="Times New Roman"/>
          <w:iCs/>
          <w:sz w:val="28"/>
          <w:szCs w:val="28"/>
        </w:rPr>
        <w:t>.</w:t>
      </w:r>
      <w:r w:rsidR="00BD1324">
        <w:rPr>
          <w:rFonts w:ascii="Times New Roman" w:eastAsia="Calibri" w:hAnsi="Times New Roman" w:cs="Times New Roman"/>
          <w:iCs/>
          <w:sz w:val="28"/>
          <w:szCs w:val="28"/>
        </w:rPr>
        <w:t xml:space="preserve"> </w:t>
      </w:r>
      <w:r w:rsidR="006B3D9B" w:rsidRPr="00F5174E">
        <w:rPr>
          <w:rFonts w:ascii="Times New Roman" w:eastAsia="Calibri" w:hAnsi="Times New Roman" w:cs="Times New Roman"/>
          <w:iCs/>
          <w:sz w:val="28"/>
          <w:szCs w:val="28"/>
        </w:rPr>
        <w:t xml:space="preserve"> </w:t>
      </w:r>
    </w:p>
    <w:p w14:paraId="14166167" w14:textId="27A445B0" w:rsidR="006B3D9B" w:rsidRPr="008F09FF" w:rsidRDefault="00DC69D0" w:rsidP="009A782E">
      <w:pPr>
        <w:spacing w:after="0" w:line="240" w:lineRule="auto"/>
        <w:ind w:right="-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По состоянию на 01.01.2024</w:t>
      </w:r>
      <w:r w:rsidR="006B3D9B" w:rsidRPr="00F5174E">
        <w:rPr>
          <w:rFonts w:ascii="Times New Roman" w:eastAsia="Calibri" w:hAnsi="Times New Roman" w:cs="Times New Roman"/>
          <w:sz w:val="28"/>
          <w:szCs w:val="28"/>
        </w:rPr>
        <w:t xml:space="preserve"> стоимость материальных запасов составила сумму </w:t>
      </w:r>
      <w:r w:rsidRPr="00DC69D0">
        <w:rPr>
          <w:rFonts w:ascii="Times New Roman" w:eastAsia="Calibri" w:hAnsi="Times New Roman" w:cs="Times New Roman"/>
          <w:b/>
          <w:i/>
          <w:sz w:val="28"/>
          <w:szCs w:val="28"/>
        </w:rPr>
        <w:t>1 074 641,66</w:t>
      </w:r>
      <w:r w:rsidR="006B3D9B" w:rsidRPr="00F5174E">
        <w:rPr>
          <w:rFonts w:ascii="Times New Roman" w:eastAsia="Calibri" w:hAnsi="Times New Roman" w:cs="Times New Roman"/>
          <w:sz w:val="28"/>
          <w:szCs w:val="28"/>
        </w:rPr>
        <w:t xml:space="preserve"> руб</w:t>
      </w:r>
      <w:r w:rsidR="000D29A7">
        <w:rPr>
          <w:rFonts w:ascii="Times New Roman" w:eastAsia="Calibri" w:hAnsi="Times New Roman" w:cs="Times New Roman"/>
          <w:sz w:val="28"/>
          <w:szCs w:val="28"/>
        </w:rPr>
        <w:t>лей</w:t>
      </w:r>
      <w:r w:rsidR="006B3D9B" w:rsidRPr="00F5174E">
        <w:rPr>
          <w:rFonts w:ascii="Times New Roman" w:eastAsia="Calibri" w:hAnsi="Times New Roman" w:cs="Times New Roman"/>
          <w:sz w:val="28"/>
          <w:szCs w:val="28"/>
        </w:rPr>
        <w:t>.</w:t>
      </w:r>
    </w:p>
    <w:p w14:paraId="1791C51F" w14:textId="77777777" w:rsidR="008F09FF" w:rsidRPr="00F5174E" w:rsidRDefault="008F09FF" w:rsidP="009A782E">
      <w:pPr>
        <w:spacing w:after="0" w:line="240" w:lineRule="auto"/>
        <w:ind w:right="-2" w:firstLine="567"/>
        <w:jc w:val="both"/>
        <w:rPr>
          <w:rFonts w:ascii="Times New Roman" w:eastAsia="Calibri" w:hAnsi="Times New Roman" w:cs="Times New Roman"/>
          <w:b/>
          <w:iCs/>
          <w:sz w:val="32"/>
          <w:szCs w:val="32"/>
        </w:rPr>
      </w:pPr>
      <w:r w:rsidRPr="00F5174E">
        <w:rPr>
          <w:rFonts w:ascii="Times New Roman" w:eastAsia="Calibri" w:hAnsi="Times New Roman" w:cs="Times New Roman"/>
          <w:iCs/>
          <w:sz w:val="28"/>
          <w:szCs w:val="28"/>
        </w:rPr>
        <w:t xml:space="preserve">Нарушений в оприходовании и списании ТМЦ за проверяемый период не выявлено. </w:t>
      </w:r>
    </w:p>
    <w:p w14:paraId="6A3D99CE" w14:textId="77777777" w:rsidR="00DC69D0" w:rsidRPr="00DC69D0" w:rsidRDefault="00DC69D0" w:rsidP="00DC69D0">
      <w:pPr>
        <w:spacing w:after="0" w:line="240" w:lineRule="auto"/>
        <w:ind w:right="-2"/>
        <w:jc w:val="center"/>
        <w:rPr>
          <w:rFonts w:ascii="Times New Roman" w:eastAsia="Times New Roman" w:hAnsi="Times New Roman" w:cs="Times New Roman"/>
          <w:b/>
          <w:bCs/>
          <w:i/>
          <w:iCs/>
          <w:sz w:val="28"/>
          <w:szCs w:val="28"/>
          <w:lang w:eastAsia="ru-RU"/>
        </w:rPr>
      </w:pPr>
      <w:r w:rsidRPr="00DC69D0">
        <w:rPr>
          <w:rFonts w:ascii="Times New Roman" w:eastAsia="Times New Roman" w:hAnsi="Times New Roman" w:cs="Times New Roman"/>
          <w:b/>
          <w:bCs/>
          <w:i/>
          <w:iCs/>
          <w:sz w:val="28"/>
          <w:szCs w:val="28"/>
          <w:lang w:eastAsia="ru-RU"/>
        </w:rPr>
        <w:t>Инвентаризация имущества.</w:t>
      </w:r>
    </w:p>
    <w:p w14:paraId="58425EFB" w14:textId="77777777" w:rsidR="00DC69D0" w:rsidRPr="00DC69D0" w:rsidRDefault="00DC69D0" w:rsidP="00DC69D0">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8"/>
          <w:szCs w:val="28"/>
          <w:lang w:eastAsia="ru-RU"/>
        </w:rPr>
      </w:pPr>
      <w:r w:rsidRPr="00DC69D0">
        <w:rPr>
          <w:rFonts w:ascii="Times New Roman" w:eastAsia="Times New Roman" w:hAnsi="Times New Roman" w:cs="Times New Roman"/>
          <w:color w:val="000000"/>
          <w:sz w:val="28"/>
          <w:szCs w:val="28"/>
          <w:lang w:eastAsia="ru-RU"/>
        </w:rPr>
        <w:t xml:space="preserve">Инвентаризация имущества и активов учреждения проводится в соответствии с «Порядком взаимодействия централизованной бухгалтерии при проведении субъектом централизованного учета инвентаризации активов, имущества, учитываемого на </w:t>
      </w:r>
      <w:proofErr w:type="spellStart"/>
      <w:r w:rsidRPr="00DC69D0">
        <w:rPr>
          <w:rFonts w:ascii="Times New Roman" w:eastAsia="Times New Roman" w:hAnsi="Times New Roman" w:cs="Times New Roman"/>
          <w:color w:val="000000"/>
          <w:sz w:val="28"/>
          <w:szCs w:val="28"/>
          <w:lang w:eastAsia="ru-RU"/>
        </w:rPr>
        <w:t>забалансовых</w:t>
      </w:r>
      <w:proofErr w:type="spellEnd"/>
      <w:r w:rsidRPr="00DC69D0">
        <w:rPr>
          <w:rFonts w:ascii="Times New Roman" w:eastAsia="Times New Roman" w:hAnsi="Times New Roman" w:cs="Times New Roman"/>
          <w:color w:val="000000"/>
          <w:sz w:val="28"/>
          <w:szCs w:val="28"/>
          <w:lang w:eastAsia="ru-RU"/>
        </w:rPr>
        <w:t xml:space="preserve"> счетах, обязательств и иных объектов бюджетного (бухгалтерского) учета» (Приложение №4 к Единой учетной политике), (далее - Порядок).</w:t>
      </w:r>
    </w:p>
    <w:p w14:paraId="756C4A87" w14:textId="77777777" w:rsidR="00DC69D0" w:rsidRPr="00DC69D0" w:rsidRDefault="00DC69D0" w:rsidP="00DC69D0">
      <w:pPr>
        <w:spacing w:after="0" w:line="240" w:lineRule="auto"/>
        <w:ind w:firstLine="567"/>
        <w:jc w:val="both"/>
        <w:rPr>
          <w:rFonts w:ascii="Times New Roman" w:eastAsia="Calibri" w:hAnsi="Times New Roman" w:cs="Times New Roman"/>
          <w:sz w:val="28"/>
          <w:szCs w:val="28"/>
        </w:rPr>
      </w:pPr>
      <w:r w:rsidRPr="00DC69D0">
        <w:rPr>
          <w:rFonts w:ascii="Times New Roman" w:eastAsia="Calibri" w:hAnsi="Times New Roman" w:cs="Times New Roman"/>
          <w:sz w:val="28"/>
          <w:szCs w:val="28"/>
        </w:rPr>
        <w:t xml:space="preserve">В учреждении проведена инвентаризация нефинансовых активов в период с 05.12.2023 по 07.12.2023, на основании Приказов о проведении инвентаризации от 01.12.2023 №85-п, №86-п, №88-п. </w:t>
      </w:r>
      <w:proofErr w:type="gramStart"/>
      <w:r w:rsidRPr="00DC69D0">
        <w:rPr>
          <w:rFonts w:ascii="Times New Roman" w:eastAsia="Calibri" w:hAnsi="Times New Roman" w:cs="Times New Roman"/>
          <w:sz w:val="28"/>
          <w:szCs w:val="28"/>
        </w:rPr>
        <w:t>Согласно актов</w:t>
      </w:r>
      <w:proofErr w:type="gramEnd"/>
      <w:r w:rsidRPr="00DC69D0">
        <w:rPr>
          <w:rFonts w:ascii="Times New Roman" w:eastAsia="Calibri" w:hAnsi="Times New Roman" w:cs="Times New Roman"/>
          <w:sz w:val="28"/>
          <w:szCs w:val="28"/>
        </w:rPr>
        <w:t xml:space="preserve"> о результатах инвентаризации нефинансовых активов от 08.12.2023, от 07.12.2023,  от 06.12.2023  излишек и недостачи не выявлено. </w:t>
      </w:r>
    </w:p>
    <w:p w14:paraId="3B428E4A" w14:textId="77777777" w:rsidR="008F09FF" w:rsidRPr="00CA2268" w:rsidRDefault="008F09FF" w:rsidP="00CA2268">
      <w:pPr>
        <w:pStyle w:val="a4"/>
        <w:ind w:firstLine="567"/>
        <w:jc w:val="both"/>
        <w:rPr>
          <w:rFonts w:ascii="Times New Roman" w:eastAsia="Times New Roman" w:hAnsi="Times New Roman" w:cs="Times New Roman"/>
          <w:sz w:val="28"/>
          <w:szCs w:val="28"/>
          <w:lang w:eastAsia="ru-RU"/>
        </w:rPr>
      </w:pPr>
    </w:p>
    <w:p w14:paraId="48991A6A" w14:textId="77777777" w:rsidR="000A4FF0" w:rsidRPr="00CA2268" w:rsidRDefault="000A4FF0" w:rsidP="00CA2268">
      <w:pPr>
        <w:pStyle w:val="a4"/>
        <w:ind w:firstLine="567"/>
        <w:jc w:val="both"/>
        <w:rPr>
          <w:rFonts w:ascii="Times New Roman" w:eastAsia="Times New Roman" w:hAnsi="Times New Roman" w:cs="Times New Roman"/>
          <w:sz w:val="28"/>
          <w:szCs w:val="28"/>
          <w:lang w:eastAsia="ru-RU"/>
        </w:rPr>
      </w:pPr>
    </w:p>
    <w:p w14:paraId="505771D2" w14:textId="4A425A5E" w:rsidR="00877704" w:rsidRDefault="00877704" w:rsidP="009A782E">
      <w:pPr>
        <w:autoSpaceDE w:val="0"/>
        <w:autoSpaceDN w:val="0"/>
        <w:adjustRightInd w:val="0"/>
        <w:spacing w:after="0" w:line="240" w:lineRule="auto"/>
        <w:ind w:right="-2"/>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Выводы</w:t>
      </w:r>
      <w:r w:rsidR="00E46959">
        <w:rPr>
          <w:rFonts w:ascii="Times New Roman" w:eastAsia="Times New Roman" w:hAnsi="Times New Roman" w:cs="Times New Roman"/>
          <w:b/>
          <w:bCs/>
          <w:sz w:val="28"/>
          <w:szCs w:val="28"/>
          <w:lang w:eastAsia="ru-RU"/>
        </w:rPr>
        <w:t>:</w:t>
      </w:r>
    </w:p>
    <w:p w14:paraId="2BA1477D" w14:textId="5EFE3FC8" w:rsidR="00DA4726" w:rsidRPr="00DA4726" w:rsidRDefault="00DA4726" w:rsidP="009A782E">
      <w:pPr>
        <w:autoSpaceDE w:val="0"/>
        <w:autoSpaceDN w:val="0"/>
        <w:adjustRightInd w:val="0"/>
        <w:spacing w:after="0" w:line="240" w:lineRule="auto"/>
        <w:ind w:right="-2" w:firstLine="567"/>
        <w:rPr>
          <w:rFonts w:ascii="Times New Roman" w:eastAsia="Times New Roman" w:hAnsi="Times New Roman" w:cs="Times New Roman"/>
          <w:bCs/>
          <w:i/>
          <w:sz w:val="28"/>
          <w:szCs w:val="28"/>
          <w:u w:val="single"/>
          <w:lang w:eastAsia="ru-RU"/>
        </w:rPr>
      </w:pPr>
      <w:r w:rsidRPr="00DA4726">
        <w:rPr>
          <w:rFonts w:ascii="Times New Roman" w:eastAsia="Times New Roman" w:hAnsi="Times New Roman" w:cs="Times New Roman"/>
          <w:bCs/>
          <w:i/>
          <w:sz w:val="28"/>
          <w:szCs w:val="28"/>
          <w:u w:val="single"/>
          <w:lang w:eastAsia="ru-RU"/>
        </w:rPr>
        <w:t>В проверяемом периоде выявлено:</w:t>
      </w:r>
    </w:p>
    <w:p w14:paraId="0DA64E58" w14:textId="3BAD742C" w:rsidR="00DC69D0" w:rsidRPr="00F5174E" w:rsidRDefault="00251331" w:rsidP="00DC69D0">
      <w:pPr>
        <w:spacing w:after="0" w:line="240" w:lineRule="auto"/>
        <w:ind w:right="-2" w:firstLine="567"/>
        <w:jc w:val="both"/>
        <w:rPr>
          <w:rFonts w:ascii="Times New Roman" w:eastAsia="Calibri" w:hAnsi="Times New Roman" w:cs="Times New Roman"/>
          <w:sz w:val="28"/>
          <w:szCs w:val="28"/>
          <w:lang w:eastAsia="ru-RU"/>
        </w:rPr>
      </w:pPr>
      <w:r w:rsidRPr="00251331">
        <w:rPr>
          <w:rFonts w:ascii="Times New Roman" w:eastAsia="Calibri" w:hAnsi="Times New Roman" w:cs="Times New Roman"/>
          <w:b/>
          <w:bCs/>
          <w:sz w:val="28"/>
          <w:szCs w:val="28"/>
          <w:lang w:eastAsia="ru-RU"/>
        </w:rPr>
        <w:t>1.</w:t>
      </w:r>
      <w:r>
        <w:rPr>
          <w:rFonts w:ascii="Times New Roman" w:eastAsia="Calibri" w:hAnsi="Times New Roman" w:cs="Times New Roman"/>
          <w:sz w:val="28"/>
          <w:szCs w:val="28"/>
          <w:lang w:eastAsia="ru-RU"/>
        </w:rPr>
        <w:t xml:space="preserve"> </w:t>
      </w:r>
      <w:r w:rsidR="00DC69D0">
        <w:rPr>
          <w:rFonts w:ascii="Times New Roman" w:eastAsia="Calibri" w:hAnsi="Times New Roman" w:cs="Times New Roman"/>
          <w:sz w:val="28"/>
          <w:szCs w:val="28"/>
          <w:lang w:eastAsia="ru-RU"/>
        </w:rPr>
        <w:t>В проверяемом периоде 2023</w:t>
      </w:r>
      <w:r w:rsidR="00DC69D0" w:rsidRPr="00F5174E">
        <w:rPr>
          <w:rFonts w:ascii="Times New Roman" w:eastAsia="Calibri" w:hAnsi="Times New Roman" w:cs="Times New Roman"/>
          <w:sz w:val="28"/>
          <w:szCs w:val="28"/>
          <w:lang w:eastAsia="ru-RU"/>
        </w:rPr>
        <w:t xml:space="preserve"> года проверкой отмечается пере</w:t>
      </w:r>
      <w:r w:rsidR="00102586">
        <w:rPr>
          <w:rFonts w:ascii="Times New Roman" w:eastAsia="Calibri" w:hAnsi="Times New Roman" w:cs="Times New Roman"/>
          <w:sz w:val="28"/>
          <w:szCs w:val="28"/>
          <w:lang w:eastAsia="ru-RU"/>
        </w:rPr>
        <w:t>числение у</w:t>
      </w:r>
      <w:r w:rsidR="00DC69D0">
        <w:rPr>
          <w:rFonts w:ascii="Times New Roman" w:eastAsia="Calibri" w:hAnsi="Times New Roman" w:cs="Times New Roman"/>
          <w:sz w:val="28"/>
          <w:szCs w:val="28"/>
          <w:lang w:eastAsia="ru-RU"/>
        </w:rPr>
        <w:t>чреждением штрафа</w:t>
      </w:r>
      <w:r w:rsidR="00DC69D0" w:rsidRPr="000F7FBF">
        <w:rPr>
          <w:rFonts w:ascii="Times New Roman" w:eastAsia="Calibri" w:hAnsi="Times New Roman" w:cs="Times New Roman"/>
          <w:sz w:val="28"/>
          <w:szCs w:val="28"/>
        </w:rPr>
        <w:t xml:space="preserve"> за непредставление в установленный срок сведений в ОСФР</w:t>
      </w:r>
      <w:r w:rsidR="00DC69D0">
        <w:rPr>
          <w:rFonts w:ascii="Times New Roman" w:eastAsia="Calibri" w:hAnsi="Times New Roman" w:cs="Times New Roman"/>
          <w:sz w:val="28"/>
          <w:szCs w:val="28"/>
        </w:rPr>
        <w:t>.</w:t>
      </w:r>
      <w:r w:rsidR="00DC69D0">
        <w:rPr>
          <w:rFonts w:ascii="Calibri" w:eastAsia="Calibri" w:hAnsi="Calibri" w:cs="Times New Roman"/>
          <w:sz w:val="18"/>
          <w:szCs w:val="18"/>
        </w:rPr>
        <w:t xml:space="preserve"> </w:t>
      </w:r>
      <w:r w:rsidR="00DC69D0">
        <w:rPr>
          <w:rFonts w:ascii="Times New Roman" w:eastAsia="Calibri" w:hAnsi="Times New Roman" w:cs="Times New Roman"/>
          <w:sz w:val="28"/>
          <w:szCs w:val="28"/>
        </w:rPr>
        <w:t>Указанный платёж (штраф</w:t>
      </w:r>
      <w:r w:rsidR="00DC69D0" w:rsidRPr="00F5174E">
        <w:rPr>
          <w:rFonts w:ascii="Times New Roman" w:eastAsia="Calibri" w:hAnsi="Times New Roman" w:cs="Times New Roman"/>
          <w:sz w:val="28"/>
          <w:szCs w:val="28"/>
        </w:rPr>
        <w:t>) не счита</w:t>
      </w:r>
      <w:r w:rsidR="00814989">
        <w:rPr>
          <w:rFonts w:ascii="Times New Roman" w:eastAsia="Calibri" w:hAnsi="Times New Roman" w:cs="Times New Roman"/>
          <w:sz w:val="28"/>
          <w:szCs w:val="28"/>
        </w:rPr>
        <w:t>е</w:t>
      </w:r>
      <w:r w:rsidR="00DC69D0" w:rsidRPr="00F5174E">
        <w:rPr>
          <w:rFonts w:ascii="Times New Roman" w:eastAsia="Calibri" w:hAnsi="Times New Roman" w:cs="Times New Roman"/>
          <w:sz w:val="28"/>
          <w:szCs w:val="28"/>
        </w:rPr>
        <w:t>тся заданным результатам деятельности учреждения.</w:t>
      </w:r>
    </w:p>
    <w:p w14:paraId="40184F79" w14:textId="49553725" w:rsidR="00DC69D0" w:rsidRDefault="00DC69D0" w:rsidP="00DC69D0">
      <w:pPr>
        <w:spacing w:after="0" w:line="240" w:lineRule="auto"/>
        <w:ind w:right="-2" w:firstLine="567"/>
        <w:jc w:val="both"/>
        <w:rPr>
          <w:rFonts w:ascii="Times New Roman" w:eastAsia="Calibri" w:hAnsi="Times New Roman" w:cs="Times New Roman"/>
          <w:sz w:val="28"/>
          <w:szCs w:val="28"/>
          <w:lang w:eastAsia="ru-RU"/>
        </w:rPr>
      </w:pPr>
      <w:r w:rsidRPr="009A19A3">
        <w:rPr>
          <w:rFonts w:ascii="Times New Roman" w:eastAsia="Calibri" w:hAnsi="Times New Roman" w:cs="Times New Roman"/>
          <w:b/>
          <w:bCs/>
          <w:sz w:val="28"/>
          <w:szCs w:val="28"/>
        </w:rPr>
        <w:t xml:space="preserve">В нарушение статьи 34 Бюджетного кодекса </w:t>
      </w:r>
      <w:r w:rsidRPr="00527D6E">
        <w:rPr>
          <w:rFonts w:ascii="Times New Roman" w:eastAsia="Calibri" w:hAnsi="Times New Roman" w:cs="Times New Roman"/>
          <w:b/>
          <w:bCs/>
          <w:sz w:val="28"/>
          <w:szCs w:val="28"/>
        </w:rPr>
        <w:t>Р</w:t>
      </w:r>
      <w:r w:rsidR="00527D6E" w:rsidRPr="00527D6E">
        <w:rPr>
          <w:rFonts w:ascii="Times New Roman" w:eastAsia="Calibri" w:hAnsi="Times New Roman" w:cs="Times New Roman"/>
          <w:b/>
          <w:bCs/>
          <w:sz w:val="28"/>
          <w:szCs w:val="28"/>
        </w:rPr>
        <w:t xml:space="preserve">оссийской </w:t>
      </w:r>
      <w:r w:rsidRPr="00527D6E">
        <w:rPr>
          <w:rFonts w:ascii="Times New Roman" w:eastAsia="Calibri" w:hAnsi="Times New Roman" w:cs="Times New Roman"/>
          <w:b/>
          <w:bCs/>
          <w:sz w:val="28"/>
          <w:szCs w:val="28"/>
        </w:rPr>
        <w:t>Ф</w:t>
      </w:r>
      <w:r w:rsidR="00527D6E">
        <w:rPr>
          <w:rFonts w:ascii="Times New Roman" w:eastAsia="Calibri" w:hAnsi="Times New Roman" w:cs="Times New Roman"/>
          <w:b/>
          <w:bCs/>
          <w:sz w:val="28"/>
          <w:szCs w:val="28"/>
        </w:rPr>
        <w:t>едерации</w:t>
      </w:r>
      <w:r w:rsidR="00102586">
        <w:rPr>
          <w:rFonts w:ascii="Times New Roman" w:eastAsia="Calibri" w:hAnsi="Times New Roman" w:cs="Times New Roman"/>
          <w:sz w:val="28"/>
          <w:szCs w:val="28"/>
        </w:rPr>
        <w:t xml:space="preserve"> перечисление учреждением штрафа</w:t>
      </w:r>
      <w:r w:rsidRPr="009A19A3">
        <w:rPr>
          <w:rFonts w:ascii="Times New Roman" w:eastAsia="Calibri" w:hAnsi="Times New Roman" w:cs="Times New Roman"/>
          <w:sz w:val="28"/>
          <w:szCs w:val="28"/>
        </w:rPr>
        <w:t xml:space="preserve"> привело</w:t>
      </w:r>
      <w:r w:rsidRPr="009A19A3">
        <w:rPr>
          <w:rFonts w:ascii="Times New Roman" w:eastAsia="Calibri" w:hAnsi="Times New Roman" w:cs="Times New Roman"/>
          <w:b/>
          <w:bCs/>
          <w:i/>
          <w:iCs/>
          <w:sz w:val="28"/>
          <w:szCs w:val="28"/>
        </w:rPr>
        <w:t xml:space="preserve"> </w:t>
      </w:r>
      <w:r w:rsidRPr="00223FEA">
        <w:rPr>
          <w:rFonts w:ascii="Times New Roman" w:eastAsia="Calibri" w:hAnsi="Times New Roman" w:cs="Times New Roman"/>
          <w:bCs/>
          <w:i/>
          <w:iCs/>
          <w:sz w:val="28"/>
          <w:szCs w:val="28"/>
        </w:rPr>
        <w:t xml:space="preserve">к неэффективному использованию средств </w:t>
      </w:r>
      <w:r>
        <w:rPr>
          <w:rFonts w:ascii="Times New Roman" w:eastAsia="Calibri" w:hAnsi="Times New Roman" w:cs="Times New Roman"/>
          <w:bCs/>
          <w:i/>
          <w:iCs/>
          <w:sz w:val="28"/>
          <w:szCs w:val="28"/>
        </w:rPr>
        <w:t>районного бюджета в общей сумме 500,00 рублей</w:t>
      </w:r>
      <w:r w:rsidRPr="00AE5CCD">
        <w:rPr>
          <w:rFonts w:ascii="Times New Roman" w:eastAsia="Calibri" w:hAnsi="Times New Roman" w:cs="Times New Roman"/>
          <w:sz w:val="28"/>
          <w:szCs w:val="28"/>
          <w:lang w:eastAsia="ru-RU"/>
        </w:rPr>
        <w:t xml:space="preserve">.  </w:t>
      </w:r>
    </w:p>
    <w:p w14:paraId="7CB1E0B4" w14:textId="77777777" w:rsidR="00CE4631" w:rsidRPr="00CE4631" w:rsidRDefault="00251331" w:rsidP="00CE4631">
      <w:pPr>
        <w:pStyle w:val="ac"/>
        <w:tabs>
          <w:tab w:val="left" w:pos="5760"/>
        </w:tabs>
        <w:spacing w:line="240" w:lineRule="auto"/>
        <w:ind w:firstLine="567"/>
        <w:rPr>
          <w:i/>
          <w:szCs w:val="28"/>
        </w:rPr>
      </w:pPr>
      <w:r w:rsidRPr="00C07442">
        <w:rPr>
          <w:rFonts w:eastAsia="Calibri"/>
          <w:b/>
          <w:bCs/>
          <w:szCs w:val="28"/>
        </w:rPr>
        <w:t>2.</w:t>
      </w:r>
      <w:r w:rsidRPr="00C07442">
        <w:rPr>
          <w:rFonts w:eastAsia="Calibri"/>
          <w:b/>
          <w:bCs/>
          <w:i/>
          <w:iCs/>
          <w:szCs w:val="28"/>
        </w:rPr>
        <w:t xml:space="preserve"> </w:t>
      </w:r>
      <w:r w:rsidR="00CE4631" w:rsidRPr="00CE4631">
        <w:rPr>
          <w:i/>
          <w:szCs w:val="28"/>
        </w:rPr>
        <w:t>При проверке расчетов с подотчетными лицами выявлены следующие нарушения:</w:t>
      </w:r>
    </w:p>
    <w:p w14:paraId="706B931A" w14:textId="2320E687" w:rsidR="00CE4631" w:rsidRPr="00CE4631" w:rsidRDefault="00CE4631" w:rsidP="00CE4631">
      <w:pPr>
        <w:pStyle w:val="ac"/>
        <w:tabs>
          <w:tab w:val="left" w:pos="5760"/>
        </w:tabs>
        <w:spacing w:line="240" w:lineRule="auto"/>
        <w:ind w:firstLine="567"/>
        <w:rPr>
          <w:b/>
          <w:i/>
          <w:szCs w:val="28"/>
        </w:rPr>
      </w:pPr>
      <w:proofErr w:type="gramStart"/>
      <w:r w:rsidRPr="00CE4631">
        <w:rPr>
          <w:szCs w:val="28"/>
        </w:rPr>
        <w:t>В нарушение приказов по учреждению от 14.02.2023 №18-п, от 19.04.2023 №32-п, от 01.09.2023 №68-п «О компенсации расходов на оплату стоимости проезда к месту использования отпуска и обратно», выявлены случаи несвоевременной сдачи авансового отчета и несвоевременного возврата неиспользованных денежных средств, выданных в подотчет на оплату стоимости проезда и провоза багажа к месту использования отпуска и обратно.</w:t>
      </w:r>
      <w:proofErr w:type="gramEnd"/>
    </w:p>
    <w:p w14:paraId="23EC5054" w14:textId="77777777" w:rsidR="00CE4631" w:rsidRPr="00CA2D28" w:rsidRDefault="00CE043B" w:rsidP="00CA2D28">
      <w:pPr>
        <w:pStyle w:val="a4"/>
        <w:ind w:firstLine="567"/>
        <w:jc w:val="both"/>
        <w:rPr>
          <w:rFonts w:ascii="Times New Roman" w:hAnsi="Times New Roman" w:cs="Times New Roman"/>
          <w:i/>
          <w:sz w:val="28"/>
          <w:szCs w:val="28"/>
          <w:lang w:eastAsia="ru-RU"/>
        </w:rPr>
      </w:pPr>
      <w:r w:rsidRPr="00CA2D28">
        <w:rPr>
          <w:rFonts w:ascii="Times New Roman" w:hAnsi="Times New Roman" w:cs="Times New Roman"/>
          <w:b/>
          <w:sz w:val="28"/>
          <w:szCs w:val="28"/>
        </w:rPr>
        <w:t xml:space="preserve">3. </w:t>
      </w:r>
      <w:r w:rsidR="00CE4631" w:rsidRPr="00CA2D28">
        <w:rPr>
          <w:rFonts w:ascii="Times New Roman" w:hAnsi="Times New Roman" w:cs="Times New Roman"/>
          <w:i/>
          <w:sz w:val="28"/>
          <w:szCs w:val="28"/>
          <w:lang w:eastAsia="ru-RU"/>
        </w:rPr>
        <w:t>При проверке правомерности (эффективности) расходов по приобретению нефинансовых активов выявлено следующее:</w:t>
      </w:r>
    </w:p>
    <w:p w14:paraId="45B65550" w14:textId="51951089" w:rsidR="00877704" w:rsidRDefault="00CE4631" w:rsidP="00CA2D28">
      <w:pPr>
        <w:pStyle w:val="a4"/>
        <w:ind w:firstLine="567"/>
        <w:jc w:val="both"/>
        <w:rPr>
          <w:rFonts w:ascii="Times New Roman" w:hAnsi="Times New Roman" w:cs="Times New Roman"/>
          <w:i/>
          <w:sz w:val="28"/>
          <w:szCs w:val="28"/>
          <w:lang w:eastAsia="ru-RU"/>
        </w:rPr>
      </w:pPr>
      <w:proofErr w:type="gramStart"/>
      <w:r w:rsidRPr="00CA2D28">
        <w:rPr>
          <w:rFonts w:ascii="Times New Roman" w:eastAsia="Calibri" w:hAnsi="Times New Roman" w:cs="Times New Roman"/>
          <w:sz w:val="28"/>
          <w:szCs w:val="28"/>
        </w:rPr>
        <w:t>Согласно данных формы годовой бюджетной отчетности ф.0503790 «С</w:t>
      </w:r>
      <w:r w:rsidRPr="00CA2D28">
        <w:rPr>
          <w:rFonts w:ascii="Times New Roman" w:eastAsia="Calibri" w:hAnsi="Times New Roman" w:cs="Times New Roman"/>
          <w:color w:val="22272F"/>
          <w:sz w:val="28"/>
          <w:szCs w:val="28"/>
          <w:shd w:val="clear" w:color="auto" w:fill="FFFFFF"/>
        </w:rPr>
        <w:t xml:space="preserve">ведения о вложениях в объекты недвижимого имущества, об объектах незавершенного строительства бюджетного (автономного) учреждения» </w:t>
      </w:r>
      <w:r w:rsidRPr="00CA2D28">
        <w:rPr>
          <w:rFonts w:ascii="Times New Roman" w:eastAsia="Calibri" w:hAnsi="Times New Roman" w:cs="Times New Roman"/>
          <w:sz w:val="28"/>
          <w:szCs w:val="28"/>
        </w:rPr>
        <w:t xml:space="preserve">по показателю «фактичекски (по счету 010611000) на начало и на конец года» отражен один  объект, который на отчетную дату числился по счету 010611000 «Вложения в основные средства - недвижимое имущество </w:t>
      </w:r>
      <w:r w:rsidRPr="00CA2D28">
        <w:rPr>
          <w:rFonts w:ascii="Times New Roman" w:eastAsia="Calibri" w:hAnsi="Times New Roman" w:cs="Times New Roman"/>
          <w:sz w:val="28"/>
          <w:szCs w:val="28"/>
        </w:rPr>
        <w:lastRenderedPageBreak/>
        <w:t>учреждения», как объект документы не направлены на государственную регистрацию</w:t>
      </w:r>
      <w:proofErr w:type="gramEnd"/>
      <w:r w:rsidRPr="00CA2D28">
        <w:rPr>
          <w:rFonts w:ascii="Times New Roman" w:eastAsia="Calibri" w:hAnsi="Times New Roman" w:cs="Times New Roman"/>
          <w:sz w:val="28"/>
          <w:szCs w:val="28"/>
        </w:rPr>
        <w:t>, в сумме 574 377,60 рублей (АКТ о приемки выполненных работ от 09.09.2022 №1)</w:t>
      </w:r>
      <w:r w:rsidR="00121248" w:rsidRPr="00CA2D28">
        <w:rPr>
          <w:rFonts w:ascii="Times New Roman" w:eastAsia="Calibri" w:hAnsi="Times New Roman" w:cs="Times New Roman"/>
          <w:sz w:val="28"/>
          <w:szCs w:val="28"/>
        </w:rPr>
        <w:t>.</w:t>
      </w:r>
      <w:r w:rsidR="00821E85" w:rsidRPr="00CA2D28">
        <w:rPr>
          <w:rFonts w:ascii="Times New Roman" w:eastAsia="Calibri" w:hAnsi="Times New Roman" w:cs="Times New Roman"/>
          <w:sz w:val="28"/>
          <w:szCs w:val="28"/>
        </w:rPr>
        <w:t xml:space="preserve"> </w:t>
      </w:r>
      <w:r w:rsidR="00CA2D28" w:rsidRPr="00527D6E">
        <w:rPr>
          <w:rFonts w:ascii="Times New Roman" w:eastAsia="Calibri" w:hAnsi="Times New Roman" w:cs="Times New Roman"/>
          <w:i/>
          <w:sz w:val="28"/>
          <w:szCs w:val="28"/>
        </w:rPr>
        <w:t>Следовательно, н</w:t>
      </w:r>
      <w:r w:rsidR="00121248" w:rsidRPr="00527D6E">
        <w:rPr>
          <w:rFonts w:ascii="Times New Roman" w:hAnsi="Times New Roman" w:cs="Times New Roman"/>
          <w:i/>
          <w:sz w:val="28"/>
          <w:szCs w:val="28"/>
          <w:lang w:eastAsia="ru-RU"/>
        </w:rPr>
        <w:t>ефинансовые активы несвоевременно переводятся в состав основных средств.</w:t>
      </w:r>
    </w:p>
    <w:p w14:paraId="0167223C" w14:textId="77777777" w:rsidR="00E0371D" w:rsidRDefault="00E0371D" w:rsidP="00E0371D">
      <w:pPr>
        <w:pStyle w:val="a4"/>
        <w:jc w:val="both"/>
        <w:rPr>
          <w:rFonts w:ascii="Times New Roman" w:hAnsi="Times New Roman" w:cs="Times New Roman"/>
          <w:i/>
          <w:sz w:val="28"/>
          <w:szCs w:val="28"/>
          <w:lang w:eastAsia="ru-RU"/>
        </w:rPr>
      </w:pPr>
    </w:p>
    <w:p w14:paraId="6C990341" w14:textId="77777777" w:rsidR="00E0371D" w:rsidRPr="00527D6E" w:rsidRDefault="00E0371D" w:rsidP="00E0371D">
      <w:pPr>
        <w:pStyle w:val="a4"/>
        <w:jc w:val="both"/>
        <w:rPr>
          <w:rFonts w:ascii="Times New Roman" w:hAnsi="Times New Roman" w:cs="Times New Roman"/>
          <w:b/>
          <w:i/>
          <w:sz w:val="28"/>
          <w:szCs w:val="28"/>
          <w:lang w:eastAsia="ru-RU"/>
        </w:rPr>
      </w:pPr>
    </w:p>
    <w:p w14:paraId="2CECDC2B" w14:textId="185D318B" w:rsidR="00C304F6" w:rsidRPr="00527D6E" w:rsidRDefault="00C304F6" w:rsidP="009A782E">
      <w:pPr>
        <w:autoSpaceDE w:val="0"/>
        <w:autoSpaceDN w:val="0"/>
        <w:adjustRightInd w:val="0"/>
        <w:spacing w:after="0" w:line="240" w:lineRule="auto"/>
        <w:ind w:right="-2"/>
        <w:jc w:val="center"/>
        <w:rPr>
          <w:rFonts w:ascii="Times New Roman" w:eastAsia="Times New Roman" w:hAnsi="Times New Roman" w:cs="Times New Roman"/>
          <w:b/>
          <w:bCs/>
          <w:sz w:val="28"/>
          <w:szCs w:val="28"/>
          <w:lang w:eastAsia="ru-RU"/>
        </w:rPr>
      </w:pPr>
      <w:r w:rsidRPr="00527D6E">
        <w:rPr>
          <w:rFonts w:ascii="Times New Roman" w:eastAsia="Times New Roman" w:hAnsi="Times New Roman" w:cs="Times New Roman"/>
          <w:b/>
          <w:bCs/>
          <w:sz w:val="28"/>
          <w:szCs w:val="28"/>
          <w:lang w:eastAsia="ru-RU"/>
        </w:rPr>
        <w:t>Предложения</w:t>
      </w:r>
      <w:r w:rsidR="00E46959" w:rsidRPr="00527D6E">
        <w:rPr>
          <w:rFonts w:ascii="Times New Roman" w:eastAsia="Times New Roman" w:hAnsi="Times New Roman" w:cs="Times New Roman"/>
          <w:b/>
          <w:bCs/>
          <w:sz w:val="28"/>
          <w:szCs w:val="28"/>
          <w:lang w:eastAsia="ru-RU"/>
        </w:rPr>
        <w:t>:</w:t>
      </w:r>
    </w:p>
    <w:p w14:paraId="15C71B4A" w14:textId="77777777" w:rsidR="00C304F6" w:rsidRPr="00527D6E" w:rsidRDefault="00C304F6" w:rsidP="009A782E">
      <w:pPr>
        <w:autoSpaceDE w:val="0"/>
        <w:autoSpaceDN w:val="0"/>
        <w:adjustRightInd w:val="0"/>
        <w:spacing w:after="0" w:line="240" w:lineRule="auto"/>
        <w:ind w:right="-2" w:firstLine="567"/>
        <w:jc w:val="center"/>
        <w:rPr>
          <w:rFonts w:ascii="Times New Roman" w:eastAsia="Times New Roman" w:hAnsi="Times New Roman" w:cs="Times New Roman"/>
          <w:sz w:val="28"/>
          <w:szCs w:val="28"/>
          <w:lang w:eastAsia="ru-RU"/>
        </w:rPr>
      </w:pPr>
    </w:p>
    <w:p w14:paraId="03E2AADB" w14:textId="181A5D10" w:rsidR="008C418A" w:rsidRPr="00527D6E" w:rsidRDefault="00C304F6" w:rsidP="009A782E">
      <w:pPr>
        <w:autoSpaceDE w:val="0"/>
        <w:autoSpaceDN w:val="0"/>
        <w:adjustRightInd w:val="0"/>
        <w:spacing w:after="0" w:line="240" w:lineRule="auto"/>
        <w:ind w:right="-2" w:firstLine="567"/>
        <w:rPr>
          <w:rFonts w:ascii="Times New Roman" w:eastAsia="Times New Roman" w:hAnsi="Times New Roman" w:cs="Times New Roman"/>
          <w:sz w:val="28"/>
          <w:szCs w:val="28"/>
          <w:lang w:eastAsia="ru-RU"/>
        </w:rPr>
      </w:pPr>
      <w:r w:rsidRPr="00527D6E">
        <w:rPr>
          <w:rFonts w:ascii="Times New Roman" w:eastAsia="Times New Roman" w:hAnsi="Times New Roman" w:cs="Times New Roman"/>
          <w:sz w:val="28"/>
          <w:szCs w:val="28"/>
          <w:lang w:eastAsia="ru-RU"/>
        </w:rPr>
        <w:t>По результатам контрольного мероприятия предлагается:</w:t>
      </w:r>
      <w:r w:rsidR="000F70DD" w:rsidRPr="00527D6E">
        <w:rPr>
          <w:rFonts w:ascii="Times New Roman" w:eastAsia="Times New Roman" w:hAnsi="Times New Roman" w:cs="Times New Roman"/>
          <w:sz w:val="28"/>
          <w:szCs w:val="28"/>
          <w:lang w:eastAsia="ru-RU"/>
        </w:rPr>
        <w:t xml:space="preserve"> </w:t>
      </w:r>
    </w:p>
    <w:p w14:paraId="089A0269" w14:textId="77777777" w:rsidR="00A620E8" w:rsidRPr="00527D6E" w:rsidRDefault="00A620E8" w:rsidP="009A782E">
      <w:pPr>
        <w:autoSpaceDE w:val="0"/>
        <w:autoSpaceDN w:val="0"/>
        <w:adjustRightInd w:val="0"/>
        <w:spacing w:after="0" w:line="240" w:lineRule="auto"/>
        <w:ind w:right="-2" w:firstLine="567"/>
        <w:rPr>
          <w:rFonts w:ascii="Times New Roman" w:eastAsia="Times New Roman" w:hAnsi="Times New Roman" w:cs="Times New Roman"/>
          <w:sz w:val="28"/>
          <w:szCs w:val="28"/>
          <w:lang w:eastAsia="ru-RU"/>
        </w:rPr>
      </w:pPr>
    </w:p>
    <w:p w14:paraId="2E8BE9AA" w14:textId="77777777" w:rsidR="009B6842" w:rsidRPr="00527D6E" w:rsidRDefault="00C07442" w:rsidP="009A782E">
      <w:pPr>
        <w:pStyle w:val="a9"/>
        <w:autoSpaceDE w:val="0"/>
        <w:autoSpaceDN w:val="0"/>
        <w:adjustRightInd w:val="0"/>
        <w:ind w:left="0" w:right="-2" w:firstLine="567"/>
        <w:jc w:val="both"/>
        <w:rPr>
          <w:sz w:val="28"/>
          <w:szCs w:val="28"/>
        </w:rPr>
      </w:pPr>
      <w:r w:rsidRPr="00527D6E">
        <w:rPr>
          <w:b/>
          <w:sz w:val="28"/>
          <w:szCs w:val="28"/>
        </w:rPr>
        <w:t>1.</w:t>
      </w:r>
      <w:r w:rsidR="00CA2D28" w:rsidRPr="00527D6E">
        <w:rPr>
          <w:sz w:val="28"/>
          <w:szCs w:val="28"/>
        </w:rPr>
        <w:t xml:space="preserve"> </w:t>
      </w:r>
      <w:r w:rsidR="00CE4631" w:rsidRPr="00527D6E">
        <w:rPr>
          <w:sz w:val="28"/>
          <w:szCs w:val="28"/>
        </w:rPr>
        <w:t>Директору</w:t>
      </w:r>
      <w:r w:rsidR="008C418A" w:rsidRPr="00527D6E">
        <w:rPr>
          <w:sz w:val="28"/>
          <w:szCs w:val="28"/>
        </w:rPr>
        <w:t xml:space="preserve"> М</w:t>
      </w:r>
      <w:r w:rsidR="00121248" w:rsidRPr="00527D6E">
        <w:rPr>
          <w:sz w:val="28"/>
          <w:szCs w:val="28"/>
        </w:rPr>
        <w:t>БУК</w:t>
      </w:r>
      <w:r w:rsidR="008C418A" w:rsidRPr="00527D6E">
        <w:rPr>
          <w:sz w:val="28"/>
          <w:szCs w:val="28"/>
        </w:rPr>
        <w:t xml:space="preserve"> «</w:t>
      </w:r>
      <w:r w:rsidR="00CE4631" w:rsidRPr="00527D6E">
        <w:rPr>
          <w:sz w:val="28"/>
          <w:szCs w:val="28"/>
        </w:rPr>
        <w:t xml:space="preserve">ВКС» </w:t>
      </w:r>
      <w:r w:rsidR="00251331" w:rsidRPr="00527D6E">
        <w:rPr>
          <w:sz w:val="28"/>
          <w:szCs w:val="28"/>
        </w:rPr>
        <w:t>ЭМР, начальнику</w:t>
      </w:r>
      <w:r w:rsidR="00CE4631" w:rsidRPr="00527D6E">
        <w:rPr>
          <w:sz w:val="28"/>
          <w:szCs w:val="28"/>
        </w:rPr>
        <w:t xml:space="preserve"> по обслуживанию учреждений </w:t>
      </w:r>
      <w:proofErr w:type="spellStart"/>
      <w:r w:rsidR="00CE4631" w:rsidRPr="00527D6E">
        <w:rPr>
          <w:sz w:val="28"/>
          <w:szCs w:val="28"/>
        </w:rPr>
        <w:t>Тунгусско-Чунской</w:t>
      </w:r>
      <w:proofErr w:type="spellEnd"/>
      <w:r w:rsidR="00CE4631" w:rsidRPr="00527D6E">
        <w:rPr>
          <w:sz w:val="28"/>
          <w:szCs w:val="28"/>
        </w:rPr>
        <w:t xml:space="preserve"> группы</w:t>
      </w:r>
      <w:r w:rsidR="008C418A" w:rsidRPr="00527D6E">
        <w:rPr>
          <w:sz w:val="28"/>
          <w:szCs w:val="28"/>
        </w:rPr>
        <w:t xml:space="preserve"> МКУ «Межведомственная бухгалтерия»</w:t>
      </w:r>
      <w:r w:rsidR="00CE4631" w:rsidRPr="00527D6E">
        <w:rPr>
          <w:sz w:val="28"/>
          <w:szCs w:val="28"/>
        </w:rPr>
        <w:t xml:space="preserve"> по Т-Чунскому филиалу</w:t>
      </w:r>
      <w:r w:rsidR="009B6842" w:rsidRPr="00527D6E">
        <w:rPr>
          <w:sz w:val="28"/>
          <w:szCs w:val="28"/>
        </w:rPr>
        <w:t>:</w:t>
      </w:r>
    </w:p>
    <w:p w14:paraId="19F14FA8" w14:textId="4549506C" w:rsidR="009E122D" w:rsidRPr="00527D6E" w:rsidRDefault="009B6842" w:rsidP="009A782E">
      <w:pPr>
        <w:pStyle w:val="a9"/>
        <w:autoSpaceDE w:val="0"/>
        <w:autoSpaceDN w:val="0"/>
        <w:adjustRightInd w:val="0"/>
        <w:ind w:left="0" w:right="-2" w:firstLine="567"/>
        <w:jc w:val="both"/>
        <w:rPr>
          <w:sz w:val="28"/>
          <w:szCs w:val="28"/>
        </w:rPr>
      </w:pPr>
      <w:r w:rsidRPr="00527D6E">
        <w:rPr>
          <w:sz w:val="28"/>
          <w:szCs w:val="28"/>
        </w:rPr>
        <w:t>-</w:t>
      </w:r>
      <w:r w:rsidR="00991093" w:rsidRPr="00527D6E">
        <w:rPr>
          <w:sz w:val="28"/>
          <w:szCs w:val="28"/>
        </w:rPr>
        <w:t xml:space="preserve"> </w:t>
      </w:r>
      <w:r w:rsidR="008C418A" w:rsidRPr="00527D6E">
        <w:rPr>
          <w:sz w:val="28"/>
          <w:szCs w:val="28"/>
        </w:rPr>
        <w:t xml:space="preserve">усилить </w:t>
      </w:r>
      <w:proofErr w:type="gramStart"/>
      <w:r w:rsidR="008C418A" w:rsidRPr="00527D6E">
        <w:rPr>
          <w:sz w:val="28"/>
          <w:szCs w:val="28"/>
        </w:rPr>
        <w:t xml:space="preserve">контроль </w:t>
      </w:r>
      <w:r w:rsidRPr="00527D6E">
        <w:rPr>
          <w:sz w:val="28"/>
          <w:szCs w:val="28"/>
        </w:rPr>
        <w:t>за</w:t>
      </w:r>
      <w:proofErr w:type="gramEnd"/>
      <w:r w:rsidRPr="00527D6E">
        <w:rPr>
          <w:sz w:val="28"/>
          <w:szCs w:val="28"/>
        </w:rPr>
        <w:t xml:space="preserve"> предоставлением в установленные сроки сведений в ОСФР, выражающихся в перечислении штрафа, как следствие неэффективного расхода бюджетных средств, </w:t>
      </w:r>
      <w:r w:rsidR="008C418A" w:rsidRPr="00527D6E">
        <w:rPr>
          <w:sz w:val="28"/>
          <w:szCs w:val="28"/>
        </w:rPr>
        <w:t>не допускать нарушени</w:t>
      </w:r>
      <w:r w:rsidRPr="00527D6E">
        <w:rPr>
          <w:sz w:val="28"/>
          <w:szCs w:val="28"/>
        </w:rPr>
        <w:t>е</w:t>
      </w:r>
      <w:r w:rsidR="008C418A" w:rsidRPr="00527D6E">
        <w:rPr>
          <w:sz w:val="28"/>
          <w:szCs w:val="28"/>
        </w:rPr>
        <w:t xml:space="preserve"> статьи 34 Бюджетного кодекса Р</w:t>
      </w:r>
      <w:r w:rsidR="00991093" w:rsidRPr="00527D6E">
        <w:rPr>
          <w:sz w:val="28"/>
          <w:szCs w:val="28"/>
        </w:rPr>
        <w:t xml:space="preserve">оссийской </w:t>
      </w:r>
      <w:r w:rsidR="008C418A" w:rsidRPr="00527D6E">
        <w:rPr>
          <w:sz w:val="28"/>
          <w:szCs w:val="28"/>
        </w:rPr>
        <w:t>Ф</w:t>
      </w:r>
      <w:r w:rsidR="00991093" w:rsidRPr="00527D6E">
        <w:rPr>
          <w:sz w:val="28"/>
          <w:szCs w:val="28"/>
        </w:rPr>
        <w:t>едерации</w:t>
      </w:r>
      <w:r w:rsidRPr="00527D6E">
        <w:rPr>
          <w:sz w:val="28"/>
          <w:szCs w:val="28"/>
        </w:rPr>
        <w:t xml:space="preserve">. </w:t>
      </w:r>
    </w:p>
    <w:p w14:paraId="598BE674" w14:textId="170E1996" w:rsidR="007A0945" w:rsidRPr="00527D6E" w:rsidRDefault="00CA2D28" w:rsidP="007A0945">
      <w:pPr>
        <w:pStyle w:val="ac"/>
        <w:tabs>
          <w:tab w:val="left" w:pos="5760"/>
        </w:tabs>
        <w:spacing w:line="240" w:lineRule="auto"/>
        <w:ind w:firstLine="567"/>
        <w:rPr>
          <w:b/>
          <w:i/>
          <w:szCs w:val="28"/>
        </w:rPr>
      </w:pPr>
      <w:r w:rsidRPr="00527D6E">
        <w:rPr>
          <w:szCs w:val="28"/>
        </w:rPr>
        <w:t>-</w:t>
      </w:r>
      <w:r w:rsidR="00121248" w:rsidRPr="00527D6E">
        <w:rPr>
          <w:szCs w:val="28"/>
        </w:rPr>
        <w:t xml:space="preserve"> </w:t>
      </w:r>
      <w:r w:rsidR="00C07442" w:rsidRPr="00527D6E">
        <w:rPr>
          <w:szCs w:val="28"/>
        </w:rPr>
        <w:t xml:space="preserve">усилить </w:t>
      </w:r>
      <w:proofErr w:type="gramStart"/>
      <w:r w:rsidR="00C07442" w:rsidRPr="00527D6E">
        <w:rPr>
          <w:szCs w:val="28"/>
        </w:rPr>
        <w:t>контроль за</w:t>
      </w:r>
      <w:proofErr w:type="gramEnd"/>
      <w:r w:rsidR="00C07442" w:rsidRPr="00527D6E">
        <w:rPr>
          <w:szCs w:val="28"/>
        </w:rPr>
        <w:t xml:space="preserve"> </w:t>
      </w:r>
      <w:r w:rsidR="00102586" w:rsidRPr="00527D6E">
        <w:rPr>
          <w:szCs w:val="28"/>
        </w:rPr>
        <w:t>своевременн</w:t>
      </w:r>
      <w:r w:rsidR="00975609" w:rsidRPr="00527D6E">
        <w:rPr>
          <w:szCs w:val="28"/>
        </w:rPr>
        <w:t>остью</w:t>
      </w:r>
      <w:r w:rsidR="00102586" w:rsidRPr="00527D6E">
        <w:rPr>
          <w:szCs w:val="28"/>
        </w:rPr>
        <w:t xml:space="preserve"> сдач</w:t>
      </w:r>
      <w:r w:rsidR="00975609" w:rsidRPr="00527D6E">
        <w:rPr>
          <w:szCs w:val="28"/>
        </w:rPr>
        <w:t>и</w:t>
      </w:r>
      <w:r w:rsidR="00102586" w:rsidRPr="00527D6E">
        <w:rPr>
          <w:szCs w:val="28"/>
        </w:rPr>
        <w:t xml:space="preserve"> авансовых отчетов</w:t>
      </w:r>
      <w:r w:rsidR="007A0945" w:rsidRPr="00527D6E">
        <w:rPr>
          <w:szCs w:val="28"/>
        </w:rPr>
        <w:t xml:space="preserve"> и возврата неиспользованных денежных средств, выданных в подотчет на оплату стоимости проезда и провоза багажа к месту использования отпуска и обратно.</w:t>
      </w:r>
    </w:p>
    <w:p w14:paraId="7F5F28FF" w14:textId="3724636B" w:rsidR="00C304F6" w:rsidRPr="00CA2D28" w:rsidRDefault="00CA2D28" w:rsidP="00CA2D28">
      <w:pPr>
        <w:pStyle w:val="a4"/>
        <w:ind w:firstLine="567"/>
        <w:jc w:val="both"/>
        <w:rPr>
          <w:rFonts w:ascii="Times New Roman" w:hAnsi="Times New Roman" w:cs="Times New Roman"/>
          <w:sz w:val="28"/>
          <w:szCs w:val="28"/>
        </w:rPr>
      </w:pPr>
      <w:r w:rsidRPr="00527D6E">
        <w:rPr>
          <w:rFonts w:ascii="Times New Roman" w:hAnsi="Times New Roman" w:cs="Times New Roman"/>
          <w:sz w:val="28"/>
          <w:szCs w:val="28"/>
        </w:rPr>
        <w:t>-</w:t>
      </w:r>
      <w:r w:rsidR="00121248" w:rsidRPr="00527D6E">
        <w:rPr>
          <w:rFonts w:ascii="Times New Roman" w:hAnsi="Times New Roman" w:cs="Times New Roman"/>
          <w:sz w:val="28"/>
          <w:szCs w:val="28"/>
        </w:rPr>
        <w:t xml:space="preserve"> </w:t>
      </w:r>
      <w:r w:rsidR="00102586" w:rsidRPr="00527D6E">
        <w:rPr>
          <w:rFonts w:ascii="Times New Roman" w:hAnsi="Times New Roman" w:cs="Times New Roman"/>
          <w:sz w:val="28"/>
          <w:szCs w:val="28"/>
        </w:rPr>
        <w:t xml:space="preserve">принять меры и </w:t>
      </w:r>
      <w:r w:rsidR="004D136C" w:rsidRPr="00527D6E">
        <w:rPr>
          <w:rFonts w:ascii="Times New Roman" w:hAnsi="Times New Roman" w:cs="Times New Roman"/>
          <w:sz w:val="28"/>
          <w:szCs w:val="28"/>
        </w:rPr>
        <w:t>не допускать несвоевременн</w:t>
      </w:r>
      <w:r w:rsidR="00975609" w:rsidRPr="00527D6E">
        <w:rPr>
          <w:rFonts w:ascii="Times New Roman" w:hAnsi="Times New Roman" w:cs="Times New Roman"/>
          <w:sz w:val="28"/>
          <w:szCs w:val="28"/>
        </w:rPr>
        <w:t>ый</w:t>
      </w:r>
      <w:r w:rsidR="004D136C" w:rsidRPr="00527D6E">
        <w:rPr>
          <w:rFonts w:ascii="Times New Roman" w:hAnsi="Times New Roman" w:cs="Times New Roman"/>
          <w:sz w:val="28"/>
          <w:szCs w:val="28"/>
        </w:rPr>
        <w:t xml:space="preserve"> перевод </w:t>
      </w:r>
      <w:r w:rsidR="009B6842" w:rsidRPr="00527D6E">
        <w:rPr>
          <w:rFonts w:ascii="Times New Roman" w:hAnsi="Times New Roman" w:cs="Times New Roman"/>
          <w:sz w:val="28"/>
          <w:szCs w:val="28"/>
        </w:rPr>
        <w:t xml:space="preserve">нефинансовых активов </w:t>
      </w:r>
      <w:r w:rsidR="004D136C" w:rsidRPr="00527D6E">
        <w:rPr>
          <w:rFonts w:ascii="Times New Roman" w:hAnsi="Times New Roman" w:cs="Times New Roman"/>
          <w:sz w:val="28"/>
          <w:szCs w:val="28"/>
        </w:rPr>
        <w:t>в состав основных средств.</w:t>
      </w:r>
      <w:r w:rsidR="004D136C" w:rsidRPr="00CA2D28">
        <w:rPr>
          <w:rFonts w:ascii="Times New Roman" w:hAnsi="Times New Roman" w:cs="Times New Roman"/>
          <w:sz w:val="28"/>
          <w:szCs w:val="28"/>
        </w:rPr>
        <w:t xml:space="preserve">  </w:t>
      </w:r>
    </w:p>
    <w:p w14:paraId="36878A30" w14:textId="77777777" w:rsidR="008C418A" w:rsidRPr="00CA2D28" w:rsidRDefault="008C418A" w:rsidP="00AA6717">
      <w:pPr>
        <w:pStyle w:val="a4"/>
        <w:jc w:val="both"/>
        <w:rPr>
          <w:rFonts w:ascii="Times New Roman" w:eastAsia="Times New Roman" w:hAnsi="Times New Roman" w:cs="Times New Roman"/>
          <w:color w:val="000000"/>
          <w:sz w:val="28"/>
          <w:szCs w:val="28"/>
          <w:lang w:eastAsia="ru-RU"/>
        </w:rPr>
      </w:pPr>
    </w:p>
    <w:p w14:paraId="27585851" w14:textId="77777777" w:rsidR="000A4FF0" w:rsidRDefault="000A4FF0" w:rsidP="00AA6717">
      <w:pPr>
        <w:pStyle w:val="a4"/>
        <w:jc w:val="both"/>
        <w:rPr>
          <w:rFonts w:ascii="Times New Roman" w:eastAsia="Times New Roman" w:hAnsi="Times New Roman" w:cs="Times New Roman"/>
          <w:color w:val="000000"/>
          <w:sz w:val="28"/>
          <w:szCs w:val="28"/>
          <w:lang w:eastAsia="ru-RU"/>
        </w:rPr>
      </w:pPr>
    </w:p>
    <w:p w14:paraId="2B616768" w14:textId="77777777" w:rsidR="00CA2D28" w:rsidRPr="00CA2D28" w:rsidRDefault="00CA2D28" w:rsidP="00AA6717">
      <w:pPr>
        <w:pStyle w:val="a4"/>
        <w:jc w:val="both"/>
        <w:rPr>
          <w:rFonts w:ascii="Times New Roman" w:eastAsia="Times New Roman" w:hAnsi="Times New Roman" w:cs="Times New Roman"/>
          <w:color w:val="000000"/>
          <w:sz w:val="28"/>
          <w:szCs w:val="28"/>
          <w:lang w:eastAsia="ru-RU"/>
        </w:rPr>
      </w:pPr>
    </w:p>
    <w:p w14:paraId="00B4B1A8" w14:textId="77777777" w:rsidR="00C304F6" w:rsidRPr="00CA2D28" w:rsidRDefault="00C304F6" w:rsidP="00CA2D28">
      <w:pPr>
        <w:pStyle w:val="a4"/>
        <w:jc w:val="both"/>
        <w:rPr>
          <w:rFonts w:ascii="Times New Roman" w:hAnsi="Times New Roman" w:cs="Times New Roman"/>
          <w:sz w:val="28"/>
          <w:szCs w:val="28"/>
          <w:lang w:eastAsia="ru-RU"/>
        </w:rPr>
      </w:pPr>
      <w:r w:rsidRPr="00CA2D28">
        <w:rPr>
          <w:rFonts w:ascii="Times New Roman" w:hAnsi="Times New Roman" w:cs="Times New Roman"/>
          <w:sz w:val="28"/>
          <w:szCs w:val="28"/>
          <w:lang w:eastAsia="ru-RU"/>
        </w:rPr>
        <w:t xml:space="preserve">Руководитель  </w:t>
      </w:r>
    </w:p>
    <w:p w14:paraId="7F99D413" w14:textId="77777777" w:rsidR="00B65D8C" w:rsidRPr="00CA2D28" w:rsidRDefault="00C304F6" w:rsidP="00CA2D28">
      <w:pPr>
        <w:pStyle w:val="a4"/>
        <w:jc w:val="both"/>
        <w:rPr>
          <w:rFonts w:ascii="Times New Roman" w:hAnsi="Times New Roman" w:cs="Times New Roman"/>
          <w:sz w:val="28"/>
          <w:szCs w:val="28"/>
          <w:lang w:eastAsia="ru-RU"/>
        </w:rPr>
      </w:pPr>
      <w:r w:rsidRPr="00CA2D28">
        <w:rPr>
          <w:rFonts w:ascii="Times New Roman" w:hAnsi="Times New Roman" w:cs="Times New Roman"/>
          <w:sz w:val="28"/>
          <w:szCs w:val="28"/>
          <w:lang w:eastAsia="ru-RU"/>
        </w:rPr>
        <w:t>контрольного мероприятия</w:t>
      </w:r>
      <w:r w:rsidR="000F70DD" w:rsidRPr="00CA2D28">
        <w:rPr>
          <w:rFonts w:ascii="Times New Roman" w:hAnsi="Times New Roman" w:cs="Times New Roman"/>
          <w:sz w:val="28"/>
          <w:szCs w:val="28"/>
          <w:lang w:eastAsia="ru-RU"/>
        </w:rPr>
        <w:t xml:space="preserve">- </w:t>
      </w:r>
    </w:p>
    <w:p w14:paraId="499FC5F0" w14:textId="77777777" w:rsidR="001E5776" w:rsidRPr="00CA2D28" w:rsidRDefault="000F70DD" w:rsidP="00CA2D28">
      <w:pPr>
        <w:pStyle w:val="a4"/>
        <w:jc w:val="both"/>
        <w:rPr>
          <w:rFonts w:ascii="Times New Roman" w:hAnsi="Times New Roman" w:cs="Times New Roman"/>
          <w:sz w:val="28"/>
          <w:szCs w:val="28"/>
          <w:lang w:eastAsia="ru-RU"/>
        </w:rPr>
      </w:pPr>
      <w:r w:rsidRPr="00CA2D28">
        <w:rPr>
          <w:rFonts w:ascii="Times New Roman" w:hAnsi="Times New Roman" w:cs="Times New Roman"/>
          <w:sz w:val="28"/>
          <w:szCs w:val="28"/>
          <w:lang w:eastAsia="ru-RU"/>
        </w:rPr>
        <w:t xml:space="preserve">инспектор </w:t>
      </w:r>
      <w:r w:rsidR="001E5776" w:rsidRPr="00CA2D28">
        <w:rPr>
          <w:rFonts w:ascii="Times New Roman" w:hAnsi="Times New Roman" w:cs="Times New Roman"/>
          <w:sz w:val="28"/>
          <w:szCs w:val="28"/>
          <w:lang w:eastAsia="ru-RU"/>
        </w:rPr>
        <w:t xml:space="preserve">инспекции </w:t>
      </w:r>
      <w:proofErr w:type="gramStart"/>
      <w:r w:rsidR="001E5776" w:rsidRPr="00CA2D28">
        <w:rPr>
          <w:rFonts w:ascii="Times New Roman" w:hAnsi="Times New Roman" w:cs="Times New Roman"/>
          <w:sz w:val="28"/>
          <w:szCs w:val="28"/>
          <w:lang w:eastAsia="ru-RU"/>
        </w:rPr>
        <w:t>внешнего</w:t>
      </w:r>
      <w:proofErr w:type="gramEnd"/>
      <w:r w:rsidR="001E5776" w:rsidRPr="00CA2D28">
        <w:rPr>
          <w:rFonts w:ascii="Times New Roman" w:hAnsi="Times New Roman" w:cs="Times New Roman"/>
          <w:sz w:val="28"/>
          <w:szCs w:val="28"/>
          <w:lang w:eastAsia="ru-RU"/>
        </w:rPr>
        <w:t xml:space="preserve"> </w:t>
      </w:r>
    </w:p>
    <w:p w14:paraId="19A631CD" w14:textId="05AC29C3" w:rsidR="00C304F6" w:rsidRPr="00CA2D28" w:rsidRDefault="001E5776" w:rsidP="00CA2D28">
      <w:pPr>
        <w:pStyle w:val="a4"/>
        <w:jc w:val="both"/>
        <w:rPr>
          <w:rFonts w:ascii="Times New Roman" w:hAnsi="Times New Roman" w:cs="Times New Roman"/>
          <w:sz w:val="28"/>
          <w:szCs w:val="28"/>
          <w:lang w:eastAsia="ru-RU"/>
        </w:rPr>
      </w:pPr>
      <w:r w:rsidRPr="00CA2D28">
        <w:rPr>
          <w:rFonts w:ascii="Times New Roman" w:hAnsi="Times New Roman" w:cs="Times New Roman"/>
          <w:sz w:val="28"/>
          <w:szCs w:val="28"/>
          <w:lang w:eastAsia="ru-RU"/>
        </w:rPr>
        <w:t xml:space="preserve">финансового контроля </w:t>
      </w:r>
      <w:r w:rsidR="000F70DD" w:rsidRPr="00CA2D28">
        <w:rPr>
          <w:rFonts w:ascii="Times New Roman" w:hAnsi="Times New Roman" w:cs="Times New Roman"/>
          <w:sz w:val="28"/>
          <w:szCs w:val="28"/>
          <w:lang w:eastAsia="ru-RU"/>
        </w:rPr>
        <w:t>КСП ЭМР</w:t>
      </w:r>
      <w:r w:rsidRPr="00CA2D28">
        <w:rPr>
          <w:rFonts w:ascii="Times New Roman" w:hAnsi="Times New Roman" w:cs="Times New Roman"/>
          <w:sz w:val="28"/>
          <w:szCs w:val="28"/>
          <w:lang w:eastAsia="ru-RU"/>
        </w:rPr>
        <w:t>:</w:t>
      </w:r>
      <w:r w:rsidR="00C304F6" w:rsidRPr="00CA2D28">
        <w:rPr>
          <w:rFonts w:ascii="Times New Roman" w:hAnsi="Times New Roman" w:cs="Times New Roman"/>
          <w:sz w:val="28"/>
          <w:szCs w:val="28"/>
          <w:lang w:eastAsia="ru-RU"/>
        </w:rPr>
        <w:t xml:space="preserve">       </w:t>
      </w:r>
      <w:r w:rsidR="00F93A88" w:rsidRPr="00CA2D28">
        <w:rPr>
          <w:rFonts w:ascii="Times New Roman" w:hAnsi="Times New Roman" w:cs="Times New Roman"/>
          <w:sz w:val="28"/>
          <w:szCs w:val="28"/>
          <w:lang w:eastAsia="ru-RU"/>
        </w:rPr>
        <w:t xml:space="preserve">        </w:t>
      </w:r>
      <w:r w:rsidR="00B65D8C" w:rsidRPr="00CA2D28">
        <w:rPr>
          <w:rFonts w:ascii="Times New Roman" w:hAnsi="Times New Roman" w:cs="Times New Roman"/>
          <w:sz w:val="28"/>
          <w:szCs w:val="28"/>
          <w:lang w:eastAsia="ru-RU"/>
        </w:rPr>
        <w:t xml:space="preserve">       </w:t>
      </w:r>
      <w:r w:rsidR="00F93A88" w:rsidRPr="00CA2D28">
        <w:rPr>
          <w:rFonts w:ascii="Times New Roman" w:hAnsi="Times New Roman" w:cs="Times New Roman"/>
          <w:sz w:val="28"/>
          <w:szCs w:val="28"/>
          <w:lang w:eastAsia="ru-RU"/>
        </w:rPr>
        <w:t xml:space="preserve">          </w:t>
      </w:r>
      <w:r w:rsidR="00877704" w:rsidRPr="00CA2D28">
        <w:rPr>
          <w:rFonts w:ascii="Times New Roman" w:hAnsi="Times New Roman" w:cs="Times New Roman"/>
          <w:sz w:val="28"/>
          <w:szCs w:val="28"/>
          <w:lang w:eastAsia="ru-RU"/>
        </w:rPr>
        <w:t xml:space="preserve">    </w:t>
      </w:r>
      <w:r w:rsidR="004D136C" w:rsidRPr="00CA2D28">
        <w:rPr>
          <w:rFonts w:ascii="Times New Roman" w:hAnsi="Times New Roman" w:cs="Times New Roman"/>
          <w:sz w:val="28"/>
          <w:szCs w:val="28"/>
          <w:lang w:eastAsia="ru-RU"/>
        </w:rPr>
        <w:t xml:space="preserve">  А.В.</w:t>
      </w:r>
      <w:r w:rsidR="00821E85" w:rsidRPr="00CA2D28">
        <w:rPr>
          <w:rFonts w:ascii="Times New Roman" w:hAnsi="Times New Roman" w:cs="Times New Roman"/>
          <w:sz w:val="28"/>
          <w:szCs w:val="28"/>
          <w:lang w:eastAsia="ru-RU"/>
        </w:rPr>
        <w:t xml:space="preserve"> </w:t>
      </w:r>
      <w:r w:rsidR="004D136C" w:rsidRPr="00CA2D28">
        <w:rPr>
          <w:rFonts w:ascii="Times New Roman" w:hAnsi="Times New Roman" w:cs="Times New Roman"/>
          <w:sz w:val="28"/>
          <w:szCs w:val="28"/>
          <w:lang w:eastAsia="ru-RU"/>
        </w:rPr>
        <w:t>Побелустиков</w:t>
      </w:r>
    </w:p>
    <w:p w14:paraId="550ECD17" w14:textId="77777777" w:rsidR="003D04FE" w:rsidRPr="00CA2D28" w:rsidRDefault="003D04FE" w:rsidP="00CA2D28">
      <w:pPr>
        <w:pStyle w:val="a4"/>
        <w:ind w:firstLine="567"/>
        <w:jc w:val="both"/>
        <w:rPr>
          <w:rFonts w:ascii="Times New Roman" w:hAnsi="Times New Roman" w:cs="Times New Roman"/>
          <w:sz w:val="28"/>
          <w:szCs w:val="28"/>
        </w:rPr>
      </w:pPr>
    </w:p>
    <w:sectPr w:rsidR="003D04FE" w:rsidRPr="00CA2D28" w:rsidSect="009A782E">
      <w:foot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40F54" w14:textId="77777777" w:rsidR="00AA19B4" w:rsidRDefault="00AA19B4" w:rsidP="00877704">
      <w:pPr>
        <w:spacing w:after="0" w:line="240" w:lineRule="auto"/>
      </w:pPr>
      <w:r>
        <w:separator/>
      </w:r>
    </w:p>
  </w:endnote>
  <w:endnote w:type="continuationSeparator" w:id="0">
    <w:p w14:paraId="5B4241B7" w14:textId="77777777" w:rsidR="00AA19B4" w:rsidRDefault="00AA19B4" w:rsidP="0087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133739"/>
      <w:docPartObj>
        <w:docPartGallery w:val="Page Numbers (Bottom of Page)"/>
        <w:docPartUnique/>
      </w:docPartObj>
    </w:sdtPr>
    <w:sdtEndPr/>
    <w:sdtContent>
      <w:p w14:paraId="53EEE29E" w14:textId="47E7CF23" w:rsidR="00846003" w:rsidRDefault="00846003">
        <w:pPr>
          <w:pStyle w:val="a7"/>
          <w:jc w:val="right"/>
        </w:pPr>
        <w:r>
          <w:fldChar w:fldCharType="begin"/>
        </w:r>
        <w:r>
          <w:instrText>PAGE   \* MERGEFORMAT</w:instrText>
        </w:r>
        <w:r>
          <w:fldChar w:fldCharType="separate"/>
        </w:r>
        <w:r w:rsidR="00944464">
          <w:rPr>
            <w:noProof/>
          </w:rPr>
          <w:t>1</w:t>
        </w:r>
        <w:r>
          <w:fldChar w:fldCharType="end"/>
        </w:r>
      </w:p>
    </w:sdtContent>
  </w:sdt>
  <w:p w14:paraId="2CC9C4C3" w14:textId="77777777" w:rsidR="00846003" w:rsidRDefault="0084600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DDB3C" w14:textId="77777777" w:rsidR="00AA19B4" w:rsidRDefault="00AA19B4" w:rsidP="00877704">
      <w:pPr>
        <w:spacing w:after="0" w:line="240" w:lineRule="auto"/>
      </w:pPr>
      <w:r>
        <w:separator/>
      </w:r>
    </w:p>
  </w:footnote>
  <w:footnote w:type="continuationSeparator" w:id="0">
    <w:p w14:paraId="179A4EE7" w14:textId="77777777" w:rsidR="00AA19B4" w:rsidRDefault="00AA19B4" w:rsidP="008777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4276"/>
    <w:multiLevelType w:val="hybridMultilevel"/>
    <w:tmpl w:val="1BD06BA4"/>
    <w:lvl w:ilvl="0" w:tplc="04190001">
      <w:start w:val="1"/>
      <w:numFmt w:val="bullet"/>
      <w:lvlText w:val=""/>
      <w:lvlJc w:val="left"/>
      <w:pPr>
        <w:ind w:left="1354" w:hanging="360"/>
      </w:pPr>
      <w:rPr>
        <w:rFonts w:ascii="Symbol" w:hAnsi="Symbol" w:hint="default"/>
      </w:rPr>
    </w:lvl>
    <w:lvl w:ilvl="1" w:tplc="04190003">
      <w:start w:val="1"/>
      <w:numFmt w:val="bullet"/>
      <w:lvlText w:val="o"/>
      <w:lvlJc w:val="left"/>
      <w:pPr>
        <w:ind w:left="2074" w:hanging="360"/>
      </w:pPr>
      <w:rPr>
        <w:rFonts w:ascii="Courier New" w:hAnsi="Courier New" w:cs="Courier New" w:hint="default"/>
      </w:rPr>
    </w:lvl>
    <w:lvl w:ilvl="2" w:tplc="04190005">
      <w:start w:val="1"/>
      <w:numFmt w:val="bullet"/>
      <w:lvlText w:val=""/>
      <w:lvlJc w:val="left"/>
      <w:pPr>
        <w:ind w:left="2794" w:hanging="360"/>
      </w:pPr>
      <w:rPr>
        <w:rFonts w:ascii="Wingdings" w:hAnsi="Wingdings" w:hint="default"/>
      </w:rPr>
    </w:lvl>
    <w:lvl w:ilvl="3" w:tplc="04190001">
      <w:start w:val="1"/>
      <w:numFmt w:val="bullet"/>
      <w:lvlText w:val=""/>
      <w:lvlJc w:val="left"/>
      <w:pPr>
        <w:ind w:left="3514" w:hanging="360"/>
      </w:pPr>
      <w:rPr>
        <w:rFonts w:ascii="Symbol" w:hAnsi="Symbol" w:hint="default"/>
      </w:rPr>
    </w:lvl>
    <w:lvl w:ilvl="4" w:tplc="04190003">
      <w:start w:val="1"/>
      <w:numFmt w:val="bullet"/>
      <w:lvlText w:val="o"/>
      <w:lvlJc w:val="left"/>
      <w:pPr>
        <w:ind w:left="4234" w:hanging="360"/>
      </w:pPr>
      <w:rPr>
        <w:rFonts w:ascii="Courier New" w:hAnsi="Courier New" w:cs="Courier New" w:hint="default"/>
      </w:rPr>
    </w:lvl>
    <w:lvl w:ilvl="5" w:tplc="04190005">
      <w:start w:val="1"/>
      <w:numFmt w:val="bullet"/>
      <w:lvlText w:val=""/>
      <w:lvlJc w:val="left"/>
      <w:pPr>
        <w:ind w:left="4954" w:hanging="360"/>
      </w:pPr>
      <w:rPr>
        <w:rFonts w:ascii="Wingdings" w:hAnsi="Wingdings" w:hint="default"/>
      </w:rPr>
    </w:lvl>
    <w:lvl w:ilvl="6" w:tplc="04190001">
      <w:start w:val="1"/>
      <w:numFmt w:val="bullet"/>
      <w:lvlText w:val=""/>
      <w:lvlJc w:val="left"/>
      <w:pPr>
        <w:ind w:left="5674" w:hanging="360"/>
      </w:pPr>
      <w:rPr>
        <w:rFonts w:ascii="Symbol" w:hAnsi="Symbol" w:hint="default"/>
      </w:rPr>
    </w:lvl>
    <w:lvl w:ilvl="7" w:tplc="04190003">
      <w:start w:val="1"/>
      <w:numFmt w:val="bullet"/>
      <w:lvlText w:val="o"/>
      <w:lvlJc w:val="left"/>
      <w:pPr>
        <w:ind w:left="6394" w:hanging="360"/>
      </w:pPr>
      <w:rPr>
        <w:rFonts w:ascii="Courier New" w:hAnsi="Courier New" w:cs="Courier New" w:hint="default"/>
      </w:rPr>
    </w:lvl>
    <w:lvl w:ilvl="8" w:tplc="04190005">
      <w:start w:val="1"/>
      <w:numFmt w:val="bullet"/>
      <w:lvlText w:val=""/>
      <w:lvlJc w:val="left"/>
      <w:pPr>
        <w:ind w:left="7114" w:hanging="360"/>
      </w:pPr>
      <w:rPr>
        <w:rFonts w:ascii="Wingdings" w:hAnsi="Wingdings" w:hint="default"/>
      </w:rPr>
    </w:lvl>
  </w:abstractNum>
  <w:abstractNum w:abstractNumId="1">
    <w:nsid w:val="0E0E5BE8"/>
    <w:multiLevelType w:val="hybridMultilevel"/>
    <w:tmpl w:val="FD02D660"/>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1307375B"/>
    <w:multiLevelType w:val="hybridMultilevel"/>
    <w:tmpl w:val="291EB0B6"/>
    <w:lvl w:ilvl="0" w:tplc="A8FC806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7A12E3C"/>
    <w:multiLevelType w:val="hybridMultilevel"/>
    <w:tmpl w:val="7A523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505A72"/>
    <w:multiLevelType w:val="hybridMultilevel"/>
    <w:tmpl w:val="08481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D87328"/>
    <w:multiLevelType w:val="hybridMultilevel"/>
    <w:tmpl w:val="D85A9C84"/>
    <w:lvl w:ilvl="0" w:tplc="170EE95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FD08F1"/>
    <w:multiLevelType w:val="hybridMultilevel"/>
    <w:tmpl w:val="DE7239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99F6A09"/>
    <w:multiLevelType w:val="hybridMultilevel"/>
    <w:tmpl w:val="0088DF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1744EA"/>
    <w:multiLevelType w:val="hybridMultilevel"/>
    <w:tmpl w:val="F7DA210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5B201EC8"/>
    <w:multiLevelType w:val="hybridMultilevel"/>
    <w:tmpl w:val="426487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6182728F"/>
    <w:multiLevelType w:val="hybridMultilevel"/>
    <w:tmpl w:val="81D424F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70956617"/>
    <w:multiLevelType w:val="multilevel"/>
    <w:tmpl w:val="AC18A92A"/>
    <w:lvl w:ilvl="0">
      <w:start w:val="1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A3791F"/>
    <w:multiLevelType w:val="hybridMultilevel"/>
    <w:tmpl w:val="2A6605B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8"/>
  </w:num>
  <w:num w:numId="2">
    <w:abstractNumId w:val="1"/>
  </w:num>
  <w:num w:numId="3">
    <w:abstractNumId w:val="6"/>
  </w:num>
  <w:num w:numId="4">
    <w:abstractNumId w:val="9"/>
  </w:num>
  <w:num w:numId="5">
    <w:abstractNumId w:val="7"/>
  </w:num>
  <w:num w:numId="6">
    <w:abstractNumId w:val="5"/>
  </w:num>
  <w:num w:numId="7">
    <w:abstractNumId w:val="10"/>
  </w:num>
  <w:num w:numId="8">
    <w:abstractNumId w:val="3"/>
  </w:num>
  <w:num w:numId="9">
    <w:abstractNumId w:val="2"/>
  </w:num>
  <w:num w:numId="10">
    <w:abstractNumId w:val="4"/>
  </w:num>
  <w:num w:numId="11">
    <w:abstractNumId w:val="11"/>
  </w:num>
  <w:num w:numId="12">
    <w:abstractNumId w:val="0"/>
  </w:num>
  <w:num w:numId="13">
    <w:abstractNumId w:val="7"/>
  </w:num>
  <w:num w:numId="14">
    <w:abstractNumId w:val="9"/>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636"/>
    <w:rsid w:val="00011885"/>
    <w:rsid w:val="00012FC2"/>
    <w:rsid w:val="000245D7"/>
    <w:rsid w:val="0003174A"/>
    <w:rsid w:val="000320D4"/>
    <w:rsid w:val="00052026"/>
    <w:rsid w:val="00075FF5"/>
    <w:rsid w:val="0008159B"/>
    <w:rsid w:val="000A0E07"/>
    <w:rsid w:val="000A4FF0"/>
    <w:rsid w:val="000B5A4E"/>
    <w:rsid w:val="000D29A7"/>
    <w:rsid w:val="000F70DD"/>
    <w:rsid w:val="000F7FBF"/>
    <w:rsid w:val="00102586"/>
    <w:rsid w:val="00111108"/>
    <w:rsid w:val="001178FB"/>
    <w:rsid w:val="00121248"/>
    <w:rsid w:val="0012225C"/>
    <w:rsid w:val="00131C02"/>
    <w:rsid w:val="00132174"/>
    <w:rsid w:val="00137279"/>
    <w:rsid w:val="00150697"/>
    <w:rsid w:val="00154062"/>
    <w:rsid w:val="001E3919"/>
    <w:rsid w:val="001E5776"/>
    <w:rsid w:val="001F7910"/>
    <w:rsid w:val="00203D84"/>
    <w:rsid w:val="00223FEA"/>
    <w:rsid w:val="00251331"/>
    <w:rsid w:val="002549F3"/>
    <w:rsid w:val="00266D53"/>
    <w:rsid w:val="002823BC"/>
    <w:rsid w:val="002851D4"/>
    <w:rsid w:val="002905A3"/>
    <w:rsid w:val="002B5D8F"/>
    <w:rsid w:val="002C07EE"/>
    <w:rsid w:val="002D1BFC"/>
    <w:rsid w:val="002F6BFF"/>
    <w:rsid w:val="003144C8"/>
    <w:rsid w:val="00320C83"/>
    <w:rsid w:val="00331643"/>
    <w:rsid w:val="00343F3F"/>
    <w:rsid w:val="00351F4B"/>
    <w:rsid w:val="00361854"/>
    <w:rsid w:val="0038095B"/>
    <w:rsid w:val="00390957"/>
    <w:rsid w:val="003A243E"/>
    <w:rsid w:val="003A5C70"/>
    <w:rsid w:val="003B2FF1"/>
    <w:rsid w:val="003B39E7"/>
    <w:rsid w:val="003D04FE"/>
    <w:rsid w:val="00402836"/>
    <w:rsid w:val="00434A62"/>
    <w:rsid w:val="004529F0"/>
    <w:rsid w:val="004B1906"/>
    <w:rsid w:val="004C45FB"/>
    <w:rsid w:val="004D136C"/>
    <w:rsid w:val="004E3504"/>
    <w:rsid w:val="004F4D94"/>
    <w:rsid w:val="00525E2A"/>
    <w:rsid w:val="005271A5"/>
    <w:rsid w:val="00527D6E"/>
    <w:rsid w:val="0053223E"/>
    <w:rsid w:val="005342E9"/>
    <w:rsid w:val="005448F5"/>
    <w:rsid w:val="005656F9"/>
    <w:rsid w:val="00570051"/>
    <w:rsid w:val="005740C3"/>
    <w:rsid w:val="00580EE3"/>
    <w:rsid w:val="00594C2F"/>
    <w:rsid w:val="005B78A3"/>
    <w:rsid w:val="005B7D60"/>
    <w:rsid w:val="005C44C9"/>
    <w:rsid w:val="005D0CF7"/>
    <w:rsid w:val="005E040D"/>
    <w:rsid w:val="0060717C"/>
    <w:rsid w:val="006178F7"/>
    <w:rsid w:val="00627B86"/>
    <w:rsid w:val="00646AC6"/>
    <w:rsid w:val="00661984"/>
    <w:rsid w:val="006A1E05"/>
    <w:rsid w:val="006B3D9B"/>
    <w:rsid w:val="006C59D0"/>
    <w:rsid w:val="006C5A1F"/>
    <w:rsid w:val="006F33B1"/>
    <w:rsid w:val="006F3863"/>
    <w:rsid w:val="006F78CD"/>
    <w:rsid w:val="00710605"/>
    <w:rsid w:val="007174D3"/>
    <w:rsid w:val="00722FEA"/>
    <w:rsid w:val="00723E62"/>
    <w:rsid w:val="00725BB2"/>
    <w:rsid w:val="007432B5"/>
    <w:rsid w:val="00745AFF"/>
    <w:rsid w:val="007510EA"/>
    <w:rsid w:val="00767AC7"/>
    <w:rsid w:val="00795770"/>
    <w:rsid w:val="007A0945"/>
    <w:rsid w:val="007A7EDC"/>
    <w:rsid w:val="007D033F"/>
    <w:rsid w:val="007D2E17"/>
    <w:rsid w:val="007F14F2"/>
    <w:rsid w:val="007F6AFD"/>
    <w:rsid w:val="007F775C"/>
    <w:rsid w:val="00814989"/>
    <w:rsid w:val="0081632E"/>
    <w:rsid w:val="00821E85"/>
    <w:rsid w:val="00826038"/>
    <w:rsid w:val="00846003"/>
    <w:rsid w:val="00855BEA"/>
    <w:rsid w:val="00866ECE"/>
    <w:rsid w:val="00877704"/>
    <w:rsid w:val="00895BD1"/>
    <w:rsid w:val="008B096A"/>
    <w:rsid w:val="008B104E"/>
    <w:rsid w:val="008C30D6"/>
    <w:rsid w:val="008C418A"/>
    <w:rsid w:val="008E775E"/>
    <w:rsid w:val="008E7DF0"/>
    <w:rsid w:val="008F09FF"/>
    <w:rsid w:val="00906F13"/>
    <w:rsid w:val="00911645"/>
    <w:rsid w:val="00915B9F"/>
    <w:rsid w:val="00920994"/>
    <w:rsid w:val="009246FF"/>
    <w:rsid w:val="0092612F"/>
    <w:rsid w:val="00937F3D"/>
    <w:rsid w:val="00944464"/>
    <w:rsid w:val="00975609"/>
    <w:rsid w:val="00977461"/>
    <w:rsid w:val="00984DDD"/>
    <w:rsid w:val="00991093"/>
    <w:rsid w:val="009A19A3"/>
    <w:rsid w:val="009A782E"/>
    <w:rsid w:val="009B12AF"/>
    <w:rsid w:val="009B1AB5"/>
    <w:rsid w:val="009B6842"/>
    <w:rsid w:val="009C1D5D"/>
    <w:rsid w:val="009C670B"/>
    <w:rsid w:val="009E122D"/>
    <w:rsid w:val="00A13B2F"/>
    <w:rsid w:val="00A42604"/>
    <w:rsid w:val="00A50E8F"/>
    <w:rsid w:val="00A620E8"/>
    <w:rsid w:val="00A73052"/>
    <w:rsid w:val="00A75EF7"/>
    <w:rsid w:val="00A805B3"/>
    <w:rsid w:val="00AA19B4"/>
    <w:rsid w:val="00AA6717"/>
    <w:rsid w:val="00AB5718"/>
    <w:rsid w:val="00AC1768"/>
    <w:rsid w:val="00AC4B53"/>
    <w:rsid w:val="00AC5AC0"/>
    <w:rsid w:val="00AC712B"/>
    <w:rsid w:val="00AE0C2E"/>
    <w:rsid w:val="00AE5CCD"/>
    <w:rsid w:val="00B202FB"/>
    <w:rsid w:val="00B24C4A"/>
    <w:rsid w:val="00B65D8C"/>
    <w:rsid w:val="00B942AE"/>
    <w:rsid w:val="00BA1AA3"/>
    <w:rsid w:val="00BB25A2"/>
    <w:rsid w:val="00BD1324"/>
    <w:rsid w:val="00BE18FC"/>
    <w:rsid w:val="00BE36A1"/>
    <w:rsid w:val="00BE3FA5"/>
    <w:rsid w:val="00C00BC3"/>
    <w:rsid w:val="00C04BB1"/>
    <w:rsid w:val="00C07442"/>
    <w:rsid w:val="00C12946"/>
    <w:rsid w:val="00C304F6"/>
    <w:rsid w:val="00C4523F"/>
    <w:rsid w:val="00C45C3F"/>
    <w:rsid w:val="00C45D0A"/>
    <w:rsid w:val="00C63D6F"/>
    <w:rsid w:val="00C76B11"/>
    <w:rsid w:val="00CA0746"/>
    <w:rsid w:val="00CA2268"/>
    <w:rsid w:val="00CA2D28"/>
    <w:rsid w:val="00CE043B"/>
    <w:rsid w:val="00CE4631"/>
    <w:rsid w:val="00CF62B4"/>
    <w:rsid w:val="00D32660"/>
    <w:rsid w:val="00D63605"/>
    <w:rsid w:val="00DA4726"/>
    <w:rsid w:val="00DC4112"/>
    <w:rsid w:val="00DC69D0"/>
    <w:rsid w:val="00DE0636"/>
    <w:rsid w:val="00DE720A"/>
    <w:rsid w:val="00DF28D3"/>
    <w:rsid w:val="00E0371D"/>
    <w:rsid w:val="00E0401F"/>
    <w:rsid w:val="00E1011E"/>
    <w:rsid w:val="00E2290D"/>
    <w:rsid w:val="00E24A99"/>
    <w:rsid w:val="00E41894"/>
    <w:rsid w:val="00E46959"/>
    <w:rsid w:val="00E6566B"/>
    <w:rsid w:val="00E715EA"/>
    <w:rsid w:val="00E7684E"/>
    <w:rsid w:val="00E86077"/>
    <w:rsid w:val="00EA2657"/>
    <w:rsid w:val="00EB4C95"/>
    <w:rsid w:val="00ED5CFE"/>
    <w:rsid w:val="00ED6122"/>
    <w:rsid w:val="00EE0871"/>
    <w:rsid w:val="00EE35E8"/>
    <w:rsid w:val="00EF6879"/>
    <w:rsid w:val="00F1152C"/>
    <w:rsid w:val="00F13B2F"/>
    <w:rsid w:val="00F21F47"/>
    <w:rsid w:val="00F36FA0"/>
    <w:rsid w:val="00F4281E"/>
    <w:rsid w:val="00F5174E"/>
    <w:rsid w:val="00F54AED"/>
    <w:rsid w:val="00F93A88"/>
    <w:rsid w:val="00FA7FBC"/>
    <w:rsid w:val="00FC39F4"/>
    <w:rsid w:val="00FC3BC3"/>
    <w:rsid w:val="00FE0DC6"/>
    <w:rsid w:val="00FF6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4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4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77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 Spacing"/>
    <w:uiPriority w:val="99"/>
    <w:qFormat/>
    <w:rsid w:val="00877704"/>
    <w:pPr>
      <w:spacing w:after="0" w:line="240" w:lineRule="auto"/>
    </w:pPr>
  </w:style>
  <w:style w:type="paragraph" w:styleId="a5">
    <w:name w:val="header"/>
    <w:basedOn w:val="a"/>
    <w:link w:val="a6"/>
    <w:uiPriority w:val="99"/>
    <w:unhideWhenUsed/>
    <w:rsid w:val="008777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7704"/>
  </w:style>
  <w:style w:type="paragraph" w:styleId="a7">
    <w:name w:val="footer"/>
    <w:basedOn w:val="a"/>
    <w:link w:val="a8"/>
    <w:uiPriority w:val="99"/>
    <w:unhideWhenUsed/>
    <w:rsid w:val="008777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7704"/>
  </w:style>
  <w:style w:type="table" w:customStyle="1" w:styleId="4">
    <w:name w:val="Сетка таблицы4"/>
    <w:basedOn w:val="a1"/>
    <w:next w:val="a3"/>
    <w:rsid w:val="008F0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rsid w:val="008F0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rsid w:val="009A19A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B24C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B24C4A"/>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36F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36FA0"/>
    <w:rPr>
      <w:rFonts w:ascii="Tahoma" w:hAnsi="Tahoma" w:cs="Tahoma"/>
      <w:sz w:val="16"/>
      <w:szCs w:val="16"/>
    </w:rPr>
  </w:style>
  <w:style w:type="table" w:customStyle="1" w:styleId="6">
    <w:name w:val="Сетка таблицы6"/>
    <w:basedOn w:val="a1"/>
    <w:next w:val="a3"/>
    <w:rsid w:val="00627B8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3"/>
    <w:rsid w:val="00AE5CC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ody Text"/>
    <w:basedOn w:val="a"/>
    <w:link w:val="ad"/>
    <w:rsid w:val="00251331"/>
    <w:pPr>
      <w:widowControl w:val="0"/>
      <w:snapToGrid w:val="0"/>
      <w:spacing w:after="0" w:line="360" w:lineRule="auto"/>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251331"/>
    <w:rPr>
      <w:rFonts w:ascii="Times New Roman" w:eastAsia="Times New Roman" w:hAnsi="Times New Roman" w:cs="Times New Roman"/>
      <w:sz w:val="28"/>
      <w:szCs w:val="20"/>
      <w:lang w:eastAsia="ru-RU"/>
    </w:rPr>
  </w:style>
  <w:style w:type="character" w:customStyle="1" w:styleId="20">
    <w:name w:val="Основной текст (2)_"/>
    <w:basedOn w:val="a0"/>
    <w:link w:val="21"/>
    <w:rsid w:val="00FC39F4"/>
    <w:rPr>
      <w:rFonts w:ascii="Palatino Linotype" w:eastAsia="Palatino Linotype" w:hAnsi="Palatino Linotype" w:cs="Palatino Linotype"/>
      <w:shd w:val="clear" w:color="auto" w:fill="FFFFFF"/>
    </w:rPr>
  </w:style>
  <w:style w:type="paragraph" w:customStyle="1" w:styleId="21">
    <w:name w:val="Основной текст (2)"/>
    <w:basedOn w:val="a"/>
    <w:link w:val="20"/>
    <w:rsid w:val="00FC39F4"/>
    <w:pPr>
      <w:widowControl w:val="0"/>
      <w:shd w:val="clear" w:color="auto" w:fill="FFFFFF"/>
      <w:spacing w:after="600" w:line="320" w:lineRule="exact"/>
    </w:pPr>
    <w:rPr>
      <w:rFonts w:ascii="Palatino Linotype" w:eastAsia="Palatino Linotype" w:hAnsi="Palatino Linotype" w:cs="Palatino Linoty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4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77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 Spacing"/>
    <w:uiPriority w:val="99"/>
    <w:qFormat/>
    <w:rsid w:val="00877704"/>
    <w:pPr>
      <w:spacing w:after="0" w:line="240" w:lineRule="auto"/>
    </w:pPr>
  </w:style>
  <w:style w:type="paragraph" w:styleId="a5">
    <w:name w:val="header"/>
    <w:basedOn w:val="a"/>
    <w:link w:val="a6"/>
    <w:uiPriority w:val="99"/>
    <w:unhideWhenUsed/>
    <w:rsid w:val="008777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7704"/>
  </w:style>
  <w:style w:type="paragraph" w:styleId="a7">
    <w:name w:val="footer"/>
    <w:basedOn w:val="a"/>
    <w:link w:val="a8"/>
    <w:uiPriority w:val="99"/>
    <w:unhideWhenUsed/>
    <w:rsid w:val="008777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7704"/>
  </w:style>
  <w:style w:type="table" w:customStyle="1" w:styleId="4">
    <w:name w:val="Сетка таблицы4"/>
    <w:basedOn w:val="a1"/>
    <w:next w:val="a3"/>
    <w:rsid w:val="008F0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rsid w:val="008F0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rsid w:val="009A19A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B24C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B24C4A"/>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36F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36FA0"/>
    <w:rPr>
      <w:rFonts w:ascii="Tahoma" w:hAnsi="Tahoma" w:cs="Tahoma"/>
      <w:sz w:val="16"/>
      <w:szCs w:val="16"/>
    </w:rPr>
  </w:style>
  <w:style w:type="table" w:customStyle="1" w:styleId="6">
    <w:name w:val="Сетка таблицы6"/>
    <w:basedOn w:val="a1"/>
    <w:next w:val="a3"/>
    <w:rsid w:val="00627B8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3"/>
    <w:rsid w:val="00AE5CC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ody Text"/>
    <w:basedOn w:val="a"/>
    <w:link w:val="ad"/>
    <w:rsid w:val="00251331"/>
    <w:pPr>
      <w:widowControl w:val="0"/>
      <w:snapToGrid w:val="0"/>
      <w:spacing w:after="0" w:line="360" w:lineRule="auto"/>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251331"/>
    <w:rPr>
      <w:rFonts w:ascii="Times New Roman" w:eastAsia="Times New Roman" w:hAnsi="Times New Roman" w:cs="Times New Roman"/>
      <w:sz w:val="28"/>
      <w:szCs w:val="20"/>
      <w:lang w:eastAsia="ru-RU"/>
    </w:rPr>
  </w:style>
  <w:style w:type="character" w:customStyle="1" w:styleId="20">
    <w:name w:val="Основной текст (2)_"/>
    <w:basedOn w:val="a0"/>
    <w:link w:val="21"/>
    <w:rsid w:val="00FC39F4"/>
    <w:rPr>
      <w:rFonts w:ascii="Palatino Linotype" w:eastAsia="Palatino Linotype" w:hAnsi="Palatino Linotype" w:cs="Palatino Linotype"/>
      <w:shd w:val="clear" w:color="auto" w:fill="FFFFFF"/>
    </w:rPr>
  </w:style>
  <w:style w:type="paragraph" w:customStyle="1" w:styleId="21">
    <w:name w:val="Основной текст (2)"/>
    <w:basedOn w:val="a"/>
    <w:link w:val="20"/>
    <w:rsid w:val="00FC39F4"/>
    <w:pPr>
      <w:widowControl w:val="0"/>
      <w:shd w:val="clear" w:color="auto" w:fill="FFFFFF"/>
      <w:spacing w:after="600" w:line="320" w:lineRule="exact"/>
    </w:pPr>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4209">
      <w:bodyDiv w:val="1"/>
      <w:marLeft w:val="0"/>
      <w:marRight w:val="0"/>
      <w:marTop w:val="0"/>
      <w:marBottom w:val="0"/>
      <w:divBdr>
        <w:top w:val="none" w:sz="0" w:space="0" w:color="auto"/>
        <w:left w:val="none" w:sz="0" w:space="0" w:color="auto"/>
        <w:bottom w:val="none" w:sz="0" w:space="0" w:color="auto"/>
        <w:right w:val="none" w:sz="0" w:space="0" w:color="auto"/>
      </w:divBdr>
    </w:div>
    <w:div w:id="73863073">
      <w:bodyDiv w:val="1"/>
      <w:marLeft w:val="0"/>
      <w:marRight w:val="0"/>
      <w:marTop w:val="0"/>
      <w:marBottom w:val="0"/>
      <w:divBdr>
        <w:top w:val="none" w:sz="0" w:space="0" w:color="auto"/>
        <w:left w:val="none" w:sz="0" w:space="0" w:color="auto"/>
        <w:bottom w:val="none" w:sz="0" w:space="0" w:color="auto"/>
        <w:right w:val="none" w:sz="0" w:space="0" w:color="auto"/>
      </w:divBdr>
    </w:div>
    <w:div w:id="126748925">
      <w:bodyDiv w:val="1"/>
      <w:marLeft w:val="0"/>
      <w:marRight w:val="0"/>
      <w:marTop w:val="0"/>
      <w:marBottom w:val="0"/>
      <w:divBdr>
        <w:top w:val="none" w:sz="0" w:space="0" w:color="auto"/>
        <w:left w:val="none" w:sz="0" w:space="0" w:color="auto"/>
        <w:bottom w:val="none" w:sz="0" w:space="0" w:color="auto"/>
        <w:right w:val="none" w:sz="0" w:space="0" w:color="auto"/>
      </w:divBdr>
    </w:div>
    <w:div w:id="175121923">
      <w:bodyDiv w:val="1"/>
      <w:marLeft w:val="0"/>
      <w:marRight w:val="0"/>
      <w:marTop w:val="0"/>
      <w:marBottom w:val="0"/>
      <w:divBdr>
        <w:top w:val="none" w:sz="0" w:space="0" w:color="auto"/>
        <w:left w:val="none" w:sz="0" w:space="0" w:color="auto"/>
        <w:bottom w:val="none" w:sz="0" w:space="0" w:color="auto"/>
        <w:right w:val="none" w:sz="0" w:space="0" w:color="auto"/>
      </w:divBdr>
    </w:div>
    <w:div w:id="304705661">
      <w:bodyDiv w:val="1"/>
      <w:marLeft w:val="0"/>
      <w:marRight w:val="0"/>
      <w:marTop w:val="0"/>
      <w:marBottom w:val="0"/>
      <w:divBdr>
        <w:top w:val="none" w:sz="0" w:space="0" w:color="auto"/>
        <w:left w:val="none" w:sz="0" w:space="0" w:color="auto"/>
        <w:bottom w:val="none" w:sz="0" w:space="0" w:color="auto"/>
        <w:right w:val="none" w:sz="0" w:space="0" w:color="auto"/>
      </w:divBdr>
    </w:div>
    <w:div w:id="331837361">
      <w:bodyDiv w:val="1"/>
      <w:marLeft w:val="0"/>
      <w:marRight w:val="0"/>
      <w:marTop w:val="0"/>
      <w:marBottom w:val="0"/>
      <w:divBdr>
        <w:top w:val="none" w:sz="0" w:space="0" w:color="auto"/>
        <w:left w:val="none" w:sz="0" w:space="0" w:color="auto"/>
        <w:bottom w:val="none" w:sz="0" w:space="0" w:color="auto"/>
        <w:right w:val="none" w:sz="0" w:space="0" w:color="auto"/>
      </w:divBdr>
    </w:div>
    <w:div w:id="346180495">
      <w:bodyDiv w:val="1"/>
      <w:marLeft w:val="0"/>
      <w:marRight w:val="0"/>
      <w:marTop w:val="0"/>
      <w:marBottom w:val="0"/>
      <w:divBdr>
        <w:top w:val="none" w:sz="0" w:space="0" w:color="auto"/>
        <w:left w:val="none" w:sz="0" w:space="0" w:color="auto"/>
        <w:bottom w:val="none" w:sz="0" w:space="0" w:color="auto"/>
        <w:right w:val="none" w:sz="0" w:space="0" w:color="auto"/>
      </w:divBdr>
    </w:div>
    <w:div w:id="442310991">
      <w:bodyDiv w:val="1"/>
      <w:marLeft w:val="0"/>
      <w:marRight w:val="0"/>
      <w:marTop w:val="0"/>
      <w:marBottom w:val="0"/>
      <w:divBdr>
        <w:top w:val="none" w:sz="0" w:space="0" w:color="auto"/>
        <w:left w:val="none" w:sz="0" w:space="0" w:color="auto"/>
        <w:bottom w:val="none" w:sz="0" w:space="0" w:color="auto"/>
        <w:right w:val="none" w:sz="0" w:space="0" w:color="auto"/>
      </w:divBdr>
    </w:div>
    <w:div w:id="457575646">
      <w:bodyDiv w:val="1"/>
      <w:marLeft w:val="0"/>
      <w:marRight w:val="0"/>
      <w:marTop w:val="0"/>
      <w:marBottom w:val="0"/>
      <w:divBdr>
        <w:top w:val="none" w:sz="0" w:space="0" w:color="auto"/>
        <w:left w:val="none" w:sz="0" w:space="0" w:color="auto"/>
        <w:bottom w:val="none" w:sz="0" w:space="0" w:color="auto"/>
        <w:right w:val="none" w:sz="0" w:space="0" w:color="auto"/>
      </w:divBdr>
    </w:div>
    <w:div w:id="536360530">
      <w:bodyDiv w:val="1"/>
      <w:marLeft w:val="0"/>
      <w:marRight w:val="0"/>
      <w:marTop w:val="0"/>
      <w:marBottom w:val="0"/>
      <w:divBdr>
        <w:top w:val="none" w:sz="0" w:space="0" w:color="auto"/>
        <w:left w:val="none" w:sz="0" w:space="0" w:color="auto"/>
        <w:bottom w:val="none" w:sz="0" w:space="0" w:color="auto"/>
        <w:right w:val="none" w:sz="0" w:space="0" w:color="auto"/>
      </w:divBdr>
    </w:div>
    <w:div w:id="635717093">
      <w:bodyDiv w:val="1"/>
      <w:marLeft w:val="0"/>
      <w:marRight w:val="0"/>
      <w:marTop w:val="0"/>
      <w:marBottom w:val="0"/>
      <w:divBdr>
        <w:top w:val="none" w:sz="0" w:space="0" w:color="auto"/>
        <w:left w:val="none" w:sz="0" w:space="0" w:color="auto"/>
        <w:bottom w:val="none" w:sz="0" w:space="0" w:color="auto"/>
        <w:right w:val="none" w:sz="0" w:space="0" w:color="auto"/>
      </w:divBdr>
    </w:div>
    <w:div w:id="685329504">
      <w:bodyDiv w:val="1"/>
      <w:marLeft w:val="0"/>
      <w:marRight w:val="0"/>
      <w:marTop w:val="0"/>
      <w:marBottom w:val="0"/>
      <w:divBdr>
        <w:top w:val="none" w:sz="0" w:space="0" w:color="auto"/>
        <w:left w:val="none" w:sz="0" w:space="0" w:color="auto"/>
        <w:bottom w:val="none" w:sz="0" w:space="0" w:color="auto"/>
        <w:right w:val="none" w:sz="0" w:space="0" w:color="auto"/>
      </w:divBdr>
    </w:div>
    <w:div w:id="711685434">
      <w:bodyDiv w:val="1"/>
      <w:marLeft w:val="0"/>
      <w:marRight w:val="0"/>
      <w:marTop w:val="0"/>
      <w:marBottom w:val="0"/>
      <w:divBdr>
        <w:top w:val="none" w:sz="0" w:space="0" w:color="auto"/>
        <w:left w:val="none" w:sz="0" w:space="0" w:color="auto"/>
        <w:bottom w:val="none" w:sz="0" w:space="0" w:color="auto"/>
        <w:right w:val="none" w:sz="0" w:space="0" w:color="auto"/>
      </w:divBdr>
    </w:div>
    <w:div w:id="914433657">
      <w:bodyDiv w:val="1"/>
      <w:marLeft w:val="0"/>
      <w:marRight w:val="0"/>
      <w:marTop w:val="0"/>
      <w:marBottom w:val="0"/>
      <w:divBdr>
        <w:top w:val="none" w:sz="0" w:space="0" w:color="auto"/>
        <w:left w:val="none" w:sz="0" w:space="0" w:color="auto"/>
        <w:bottom w:val="none" w:sz="0" w:space="0" w:color="auto"/>
        <w:right w:val="none" w:sz="0" w:space="0" w:color="auto"/>
      </w:divBdr>
    </w:div>
    <w:div w:id="983853132">
      <w:bodyDiv w:val="1"/>
      <w:marLeft w:val="0"/>
      <w:marRight w:val="0"/>
      <w:marTop w:val="0"/>
      <w:marBottom w:val="0"/>
      <w:divBdr>
        <w:top w:val="none" w:sz="0" w:space="0" w:color="auto"/>
        <w:left w:val="none" w:sz="0" w:space="0" w:color="auto"/>
        <w:bottom w:val="none" w:sz="0" w:space="0" w:color="auto"/>
        <w:right w:val="none" w:sz="0" w:space="0" w:color="auto"/>
      </w:divBdr>
    </w:div>
    <w:div w:id="1022852504">
      <w:bodyDiv w:val="1"/>
      <w:marLeft w:val="0"/>
      <w:marRight w:val="0"/>
      <w:marTop w:val="0"/>
      <w:marBottom w:val="0"/>
      <w:divBdr>
        <w:top w:val="none" w:sz="0" w:space="0" w:color="auto"/>
        <w:left w:val="none" w:sz="0" w:space="0" w:color="auto"/>
        <w:bottom w:val="none" w:sz="0" w:space="0" w:color="auto"/>
        <w:right w:val="none" w:sz="0" w:space="0" w:color="auto"/>
      </w:divBdr>
    </w:div>
    <w:div w:id="1075590089">
      <w:bodyDiv w:val="1"/>
      <w:marLeft w:val="0"/>
      <w:marRight w:val="0"/>
      <w:marTop w:val="0"/>
      <w:marBottom w:val="0"/>
      <w:divBdr>
        <w:top w:val="none" w:sz="0" w:space="0" w:color="auto"/>
        <w:left w:val="none" w:sz="0" w:space="0" w:color="auto"/>
        <w:bottom w:val="none" w:sz="0" w:space="0" w:color="auto"/>
        <w:right w:val="none" w:sz="0" w:space="0" w:color="auto"/>
      </w:divBdr>
    </w:div>
    <w:div w:id="1133400367">
      <w:bodyDiv w:val="1"/>
      <w:marLeft w:val="0"/>
      <w:marRight w:val="0"/>
      <w:marTop w:val="0"/>
      <w:marBottom w:val="0"/>
      <w:divBdr>
        <w:top w:val="none" w:sz="0" w:space="0" w:color="auto"/>
        <w:left w:val="none" w:sz="0" w:space="0" w:color="auto"/>
        <w:bottom w:val="none" w:sz="0" w:space="0" w:color="auto"/>
        <w:right w:val="none" w:sz="0" w:space="0" w:color="auto"/>
      </w:divBdr>
    </w:div>
    <w:div w:id="1178423360">
      <w:bodyDiv w:val="1"/>
      <w:marLeft w:val="0"/>
      <w:marRight w:val="0"/>
      <w:marTop w:val="0"/>
      <w:marBottom w:val="0"/>
      <w:divBdr>
        <w:top w:val="none" w:sz="0" w:space="0" w:color="auto"/>
        <w:left w:val="none" w:sz="0" w:space="0" w:color="auto"/>
        <w:bottom w:val="none" w:sz="0" w:space="0" w:color="auto"/>
        <w:right w:val="none" w:sz="0" w:space="0" w:color="auto"/>
      </w:divBdr>
    </w:div>
    <w:div w:id="1179781878">
      <w:bodyDiv w:val="1"/>
      <w:marLeft w:val="0"/>
      <w:marRight w:val="0"/>
      <w:marTop w:val="0"/>
      <w:marBottom w:val="0"/>
      <w:divBdr>
        <w:top w:val="none" w:sz="0" w:space="0" w:color="auto"/>
        <w:left w:val="none" w:sz="0" w:space="0" w:color="auto"/>
        <w:bottom w:val="none" w:sz="0" w:space="0" w:color="auto"/>
        <w:right w:val="none" w:sz="0" w:space="0" w:color="auto"/>
      </w:divBdr>
    </w:div>
    <w:div w:id="1216509697">
      <w:bodyDiv w:val="1"/>
      <w:marLeft w:val="0"/>
      <w:marRight w:val="0"/>
      <w:marTop w:val="0"/>
      <w:marBottom w:val="0"/>
      <w:divBdr>
        <w:top w:val="none" w:sz="0" w:space="0" w:color="auto"/>
        <w:left w:val="none" w:sz="0" w:space="0" w:color="auto"/>
        <w:bottom w:val="none" w:sz="0" w:space="0" w:color="auto"/>
        <w:right w:val="none" w:sz="0" w:space="0" w:color="auto"/>
      </w:divBdr>
    </w:div>
    <w:div w:id="1225141995">
      <w:bodyDiv w:val="1"/>
      <w:marLeft w:val="0"/>
      <w:marRight w:val="0"/>
      <w:marTop w:val="0"/>
      <w:marBottom w:val="0"/>
      <w:divBdr>
        <w:top w:val="none" w:sz="0" w:space="0" w:color="auto"/>
        <w:left w:val="none" w:sz="0" w:space="0" w:color="auto"/>
        <w:bottom w:val="none" w:sz="0" w:space="0" w:color="auto"/>
        <w:right w:val="none" w:sz="0" w:space="0" w:color="auto"/>
      </w:divBdr>
    </w:div>
    <w:div w:id="1257637227">
      <w:bodyDiv w:val="1"/>
      <w:marLeft w:val="0"/>
      <w:marRight w:val="0"/>
      <w:marTop w:val="0"/>
      <w:marBottom w:val="0"/>
      <w:divBdr>
        <w:top w:val="none" w:sz="0" w:space="0" w:color="auto"/>
        <w:left w:val="none" w:sz="0" w:space="0" w:color="auto"/>
        <w:bottom w:val="none" w:sz="0" w:space="0" w:color="auto"/>
        <w:right w:val="none" w:sz="0" w:space="0" w:color="auto"/>
      </w:divBdr>
    </w:div>
    <w:div w:id="1400399126">
      <w:bodyDiv w:val="1"/>
      <w:marLeft w:val="0"/>
      <w:marRight w:val="0"/>
      <w:marTop w:val="0"/>
      <w:marBottom w:val="0"/>
      <w:divBdr>
        <w:top w:val="none" w:sz="0" w:space="0" w:color="auto"/>
        <w:left w:val="none" w:sz="0" w:space="0" w:color="auto"/>
        <w:bottom w:val="none" w:sz="0" w:space="0" w:color="auto"/>
        <w:right w:val="none" w:sz="0" w:space="0" w:color="auto"/>
      </w:divBdr>
    </w:div>
    <w:div w:id="1564874825">
      <w:bodyDiv w:val="1"/>
      <w:marLeft w:val="0"/>
      <w:marRight w:val="0"/>
      <w:marTop w:val="0"/>
      <w:marBottom w:val="0"/>
      <w:divBdr>
        <w:top w:val="none" w:sz="0" w:space="0" w:color="auto"/>
        <w:left w:val="none" w:sz="0" w:space="0" w:color="auto"/>
        <w:bottom w:val="none" w:sz="0" w:space="0" w:color="auto"/>
        <w:right w:val="none" w:sz="0" w:space="0" w:color="auto"/>
      </w:divBdr>
    </w:div>
    <w:div w:id="1616905638">
      <w:bodyDiv w:val="1"/>
      <w:marLeft w:val="0"/>
      <w:marRight w:val="0"/>
      <w:marTop w:val="0"/>
      <w:marBottom w:val="0"/>
      <w:divBdr>
        <w:top w:val="none" w:sz="0" w:space="0" w:color="auto"/>
        <w:left w:val="none" w:sz="0" w:space="0" w:color="auto"/>
        <w:bottom w:val="none" w:sz="0" w:space="0" w:color="auto"/>
        <w:right w:val="none" w:sz="0" w:space="0" w:color="auto"/>
      </w:divBdr>
    </w:div>
    <w:div w:id="1630013353">
      <w:bodyDiv w:val="1"/>
      <w:marLeft w:val="0"/>
      <w:marRight w:val="0"/>
      <w:marTop w:val="0"/>
      <w:marBottom w:val="0"/>
      <w:divBdr>
        <w:top w:val="none" w:sz="0" w:space="0" w:color="auto"/>
        <w:left w:val="none" w:sz="0" w:space="0" w:color="auto"/>
        <w:bottom w:val="none" w:sz="0" w:space="0" w:color="auto"/>
        <w:right w:val="none" w:sz="0" w:space="0" w:color="auto"/>
      </w:divBdr>
    </w:div>
    <w:div w:id="1657563879">
      <w:bodyDiv w:val="1"/>
      <w:marLeft w:val="0"/>
      <w:marRight w:val="0"/>
      <w:marTop w:val="0"/>
      <w:marBottom w:val="0"/>
      <w:divBdr>
        <w:top w:val="none" w:sz="0" w:space="0" w:color="auto"/>
        <w:left w:val="none" w:sz="0" w:space="0" w:color="auto"/>
        <w:bottom w:val="none" w:sz="0" w:space="0" w:color="auto"/>
        <w:right w:val="none" w:sz="0" w:space="0" w:color="auto"/>
      </w:divBdr>
    </w:div>
    <w:div w:id="1742480677">
      <w:bodyDiv w:val="1"/>
      <w:marLeft w:val="0"/>
      <w:marRight w:val="0"/>
      <w:marTop w:val="0"/>
      <w:marBottom w:val="0"/>
      <w:divBdr>
        <w:top w:val="none" w:sz="0" w:space="0" w:color="auto"/>
        <w:left w:val="none" w:sz="0" w:space="0" w:color="auto"/>
        <w:bottom w:val="none" w:sz="0" w:space="0" w:color="auto"/>
        <w:right w:val="none" w:sz="0" w:space="0" w:color="auto"/>
      </w:divBdr>
    </w:div>
    <w:div w:id="1756627510">
      <w:bodyDiv w:val="1"/>
      <w:marLeft w:val="0"/>
      <w:marRight w:val="0"/>
      <w:marTop w:val="0"/>
      <w:marBottom w:val="0"/>
      <w:divBdr>
        <w:top w:val="none" w:sz="0" w:space="0" w:color="auto"/>
        <w:left w:val="none" w:sz="0" w:space="0" w:color="auto"/>
        <w:bottom w:val="none" w:sz="0" w:space="0" w:color="auto"/>
        <w:right w:val="none" w:sz="0" w:space="0" w:color="auto"/>
      </w:divBdr>
    </w:div>
    <w:div w:id="1813520395">
      <w:bodyDiv w:val="1"/>
      <w:marLeft w:val="0"/>
      <w:marRight w:val="0"/>
      <w:marTop w:val="0"/>
      <w:marBottom w:val="0"/>
      <w:divBdr>
        <w:top w:val="none" w:sz="0" w:space="0" w:color="auto"/>
        <w:left w:val="none" w:sz="0" w:space="0" w:color="auto"/>
        <w:bottom w:val="none" w:sz="0" w:space="0" w:color="auto"/>
        <w:right w:val="none" w:sz="0" w:space="0" w:color="auto"/>
      </w:divBdr>
    </w:div>
    <w:div w:id="2031374412">
      <w:bodyDiv w:val="1"/>
      <w:marLeft w:val="0"/>
      <w:marRight w:val="0"/>
      <w:marTop w:val="0"/>
      <w:marBottom w:val="0"/>
      <w:divBdr>
        <w:top w:val="none" w:sz="0" w:space="0" w:color="auto"/>
        <w:left w:val="none" w:sz="0" w:space="0" w:color="auto"/>
        <w:bottom w:val="none" w:sz="0" w:space="0" w:color="auto"/>
        <w:right w:val="none" w:sz="0" w:space="0" w:color="auto"/>
      </w:divBdr>
    </w:div>
    <w:div w:id="2047944618">
      <w:bodyDiv w:val="1"/>
      <w:marLeft w:val="0"/>
      <w:marRight w:val="0"/>
      <w:marTop w:val="0"/>
      <w:marBottom w:val="0"/>
      <w:divBdr>
        <w:top w:val="none" w:sz="0" w:space="0" w:color="auto"/>
        <w:left w:val="none" w:sz="0" w:space="0" w:color="auto"/>
        <w:bottom w:val="none" w:sz="0" w:space="0" w:color="auto"/>
        <w:right w:val="none" w:sz="0" w:space="0" w:color="auto"/>
      </w:divBdr>
    </w:div>
    <w:div w:id="2074892246">
      <w:bodyDiv w:val="1"/>
      <w:marLeft w:val="0"/>
      <w:marRight w:val="0"/>
      <w:marTop w:val="0"/>
      <w:marBottom w:val="0"/>
      <w:divBdr>
        <w:top w:val="none" w:sz="0" w:space="0" w:color="auto"/>
        <w:left w:val="none" w:sz="0" w:space="0" w:color="auto"/>
        <w:bottom w:val="none" w:sz="0" w:space="0" w:color="auto"/>
        <w:right w:val="none" w:sz="0" w:space="0" w:color="auto"/>
      </w:divBdr>
    </w:div>
    <w:div w:id="2101440447">
      <w:bodyDiv w:val="1"/>
      <w:marLeft w:val="0"/>
      <w:marRight w:val="0"/>
      <w:marTop w:val="0"/>
      <w:marBottom w:val="0"/>
      <w:divBdr>
        <w:top w:val="none" w:sz="0" w:space="0" w:color="auto"/>
        <w:left w:val="none" w:sz="0" w:space="0" w:color="auto"/>
        <w:bottom w:val="none" w:sz="0" w:space="0" w:color="auto"/>
        <w:right w:val="none" w:sz="0" w:space="0" w:color="auto"/>
      </w:divBdr>
    </w:div>
    <w:div w:id="212345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44095657A4A9FDDCDC650E512D68138E5620469EE390844276AF6CD47C7ED9078EB98D4CEEF116t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914F4-1CFC-4D53-A252-ACD93D500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5298</Words>
  <Characters>30204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Азанова В.В.</dc:creator>
  <cp:lastModifiedBy>Чулина И.И.</cp:lastModifiedBy>
  <cp:revision>2</cp:revision>
  <cp:lastPrinted>2023-09-05T10:00:00Z</cp:lastPrinted>
  <dcterms:created xsi:type="dcterms:W3CDTF">2024-09-18T05:11:00Z</dcterms:created>
  <dcterms:modified xsi:type="dcterms:W3CDTF">2024-09-18T05:11:00Z</dcterms:modified>
</cp:coreProperties>
</file>