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F52BA" w14:textId="77777777" w:rsidR="00C304F6" w:rsidRPr="00F3794A" w:rsidRDefault="00C304F6" w:rsidP="00C304F6">
      <w:pPr>
        <w:spacing w:after="0" w:line="240" w:lineRule="atLeast"/>
        <w:ind w:left="5812"/>
        <w:jc w:val="center"/>
        <w:rPr>
          <w:rFonts w:ascii="Times New Roman" w:eastAsia="Times New Roman" w:hAnsi="Times New Roman" w:cs="Times New Roman"/>
          <w:sz w:val="28"/>
          <w:szCs w:val="20"/>
          <w:lang w:eastAsia="ru-RU"/>
        </w:rPr>
      </w:pPr>
      <w:bookmarkStart w:id="0" w:name="_GoBack"/>
      <w:bookmarkEnd w:id="0"/>
      <w:r w:rsidRPr="00F3794A">
        <w:rPr>
          <w:rFonts w:ascii="Times New Roman" w:eastAsia="Times New Roman" w:hAnsi="Times New Roman" w:cs="Times New Roman"/>
          <w:sz w:val="28"/>
          <w:szCs w:val="20"/>
          <w:lang w:eastAsia="ru-RU"/>
        </w:rPr>
        <w:t>УТВЕРЖДЕН</w:t>
      </w:r>
    </w:p>
    <w:p w14:paraId="2A0590E6" w14:textId="77777777" w:rsidR="00C304F6" w:rsidRPr="00264DB3" w:rsidRDefault="00C304F6" w:rsidP="00C304F6">
      <w:pPr>
        <w:spacing w:after="0" w:line="240" w:lineRule="atLeast"/>
        <w:ind w:left="5812"/>
        <w:jc w:val="center"/>
        <w:rPr>
          <w:rFonts w:ascii="Times New Roman" w:eastAsia="Times New Roman" w:hAnsi="Times New Roman" w:cs="Times New Roman"/>
          <w:sz w:val="24"/>
          <w:szCs w:val="24"/>
          <w:lang w:eastAsia="ru-RU"/>
        </w:rPr>
      </w:pPr>
      <w:r w:rsidRPr="00264DB3">
        <w:rPr>
          <w:rFonts w:ascii="Times New Roman" w:eastAsia="Times New Roman" w:hAnsi="Times New Roman" w:cs="Times New Roman"/>
          <w:sz w:val="24"/>
          <w:szCs w:val="24"/>
          <w:lang w:eastAsia="ru-RU"/>
        </w:rPr>
        <w:t>(Коллегией Контрольно-счетной палаты Эвенкийского муниципального района,</w:t>
      </w:r>
    </w:p>
    <w:p w14:paraId="32948D8A" w14:textId="67552670" w:rsidR="00C304F6" w:rsidRPr="00F3794A" w:rsidRDefault="00F5174E" w:rsidP="00C304F6">
      <w:pPr>
        <w:spacing w:after="0" w:line="240" w:lineRule="atLeast"/>
        <w:ind w:left="5812"/>
        <w:jc w:val="center"/>
        <w:rPr>
          <w:rFonts w:ascii="Times New Roman" w:eastAsia="Times New Roman" w:hAnsi="Times New Roman" w:cs="Times New Roman"/>
          <w:sz w:val="24"/>
          <w:szCs w:val="24"/>
          <w:lang w:eastAsia="ru-RU"/>
        </w:rPr>
      </w:pPr>
      <w:r w:rsidRPr="00264DB3">
        <w:rPr>
          <w:rFonts w:ascii="Times New Roman" w:eastAsia="Times New Roman" w:hAnsi="Times New Roman" w:cs="Times New Roman"/>
          <w:sz w:val="24"/>
          <w:szCs w:val="24"/>
          <w:lang w:eastAsia="ru-RU"/>
        </w:rPr>
        <w:t>Решение</w:t>
      </w:r>
      <w:r w:rsidR="00C304F6" w:rsidRPr="00264DB3">
        <w:rPr>
          <w:rFonts w:ascii="Times New Roman" w:eastAsia="Times New Roman" w:hAnsi="Times New Roman" w:cs="Times New Roman"/>
          <w:sz w:val="24"/>
          <w:szCs w:val="24"/>
          <w:lang w:eastAsia="ru-RU"/>
        </w:rPr>
        <w:t xml:space="preserve"> от </w:t>
      </w:r>
      <w:r w:rsidR="007B1EC3">
        <w:rPr>
          <w:rFonts w:ascii="Times New Roman" w:eastAsia="Times New Roman" w:hAnsi="Times New Roman" w:cs="Times New Roman"/>
          <w:sz w:val="24"/>
          <w:szCs w:val="24"/>
          <w:lang w:eastAsia="ru-RU"/>
        </w:rPr>
        <w:t>12</w:t>
      </w:r>
      <w:r w:rsidRPr="00264DB3">
        <w:rPr>
          <w:rFonts w:ascii="Times New Roman" w:eastAsia="Times New Roman" w:hAnsi="Times New Roman" w:cs="Times New Roman"/>
          <w:sz w:val="24"/>
          <w:szCs w:val="24"/>
          <w:lang w:eastAsia="ru-RU"/>
        </w:rPr>
        <w:t>.</w:t>
      </w:r>
      <w:r w:rsidR="007B1EC3">
        <w:rPr>
          <w:rFonts w:ascii="Times New Roman" w:eastAsia="Times New Roman" w:hAnsi="Times New Roman" w:cs="Times New Roman"/>
          <w:sz w:val="24"/>
          <w:szCs w:val="24"/>
          <w:lang w:eastAsia="ru-RU"/>
        </w:rPr>
        <w:t>1</w:t>
      </w:r>
      <w:r w:rsidR="00F2452A">
        <w:rPr>
          <w:rFonts w:ascii="Times New Roman" w:eastAsia="Times New Roman" w:hAnsi="Times New Roman" w:cs="Times New Roman"/>
          <w:sz w:val="24"/>
          <w:szCs w:val="24"/>
          <w:lang w:eastAsia="ru-RU"/>
        </w:rPr>
        <w:t>0</w:t>
      </w:r>
      <w:r w:rsidRPr="00264DB3">
        <w:rPr>
          <w:rFonts w:ascii="Times New Roman" w:eastAsia="Times New Roman" w:hAnsi="Times New Roman" w:cs="Times New Roman"/>
          <w:sz w:val="24"/>
          <w:szCs w:val="24"/>
          <w:lang w:eastAsia="ru-RU"/>
        </w:rPr>
        <w:t>.2023</w:t>
      </w:r>
      <w:r w:rsidR="00121ECC" w:rsidRPr="00264DB3">
        <w:rPr>
          <w:rFonts w:ascii="Times New Roman" w:eastAsia="Times New Roman" w:hAnsi="Times New Roman" w:cs="Times New Roman"/>
          <w:sz w:val="24"/>
          <w:szCs w:val="24"/>
          <w:lang w:eastAsia="ru-RU"/>
        </w:rPr>
        <w:t xml:space="preserve"> </w:t>
      </w:r>
      <w:r w:rsidR="00C304F6" w:rsidRPr="00264DB3">
        <w:rPr>
          <w:rFonts w:ascii="Times New Roman" w:eastAsia="Times New Roman" w:hAnsi="Times New Roman" w:cs="Times New Roman"/>
          <w:sz w:val="24"/>
          <w:szCs w:val="24"/>
          <w:lang w:eastAsia="ru-RU"/>
        </w:rPr>
        <w:t>№</w:t>
      </w:r>
      <w:r w:rsidR="00F2452A">
        <w:rPr>
          <w:rFonts w:ascii="Times New Roman" w:eastAsia="Times New Roman" w:hAnsi="Times New Roman" w:cs="Times New Roman"/>
          <w:sz w:val="24"/>
          <w:szCs w:val="24"/>
          <w:lang w:eastAsia="ru-RU"/>
        </w:rPr>
        <w:t xml:space="preserve"> </w:t>
      </w:r>
      <w:r w:rsidR="007B1EC3">
        <w:rPr>
          <w:rFonts w:ascii="Times New Roman" w:eastAsia="Times New Roman" w:hAnsi="Times New Roman" w:cs="Times New Roman"/>
          <w:sz w:val="24"/>
          <w:szCs w:val="24"/>
          <w:lang w:eastAsia="ru-RU"/>
        </w:rPr>
        <w:t>68</w:t>
      </w:r>
      <w:r w:rsidR="00C304F6" w:rsidRPr="00F3794A">
        <w:rPr>
          <w:rFonts w:ascii="Times New Roman" w:eastAsia="Times New Roman" w:hAnsi="Times New Roman" w:cs="Times New Roman"/>
          <w:sz w:val="24"/>
          <w:szCs w:val="24"/>
          <w:lang w:eastAsia="ru-RU"/>
        </w:rPr>
        <w:t>)</w:t>
      </w:r>
    </w:p>
    <w:p w14:paraId="52D0121D" w14:textId="77777777" w:rsidR="00877704" w:rsidRPr="00F3794A" w:rsidRDefault="00877704" w:rsidP="008C418A">
      <w:pPr>
        <w:snapToGrid w:val="0"/>
        <w:spacing w:after="0" w:line="240" w:lineRule="atLeast"/>
        <w:ind w:right="-284"/>
        <w:outlineLvl w:val="1"/>
        <w:rPr>
          <w:rFonts w:ascii="Times New Roman" w:eastAsia="Times New Roman" w:hAnsi="Times New Roman" w:cs="Times New Roman"/>
          <w:b/>
          <w:caps/>
          <w:sz w:val="28"/>
          <w:szCs w:val="28"/>
          <w:lang w:eastAsia="ru-RU"/>
        </w:rPr>
      </w:pPr>
    </w:p>
    <w:p w14:paraId="04263927" w14:textId="77777777" w:rsidR="00C304F6" w:rsidRPr="00F3794A" w:rsidRDefault="00C304F6" w:rsidP="00C304F6">
      <w:pPr>
        <w:snapToGrid w:val="0"/>
        <w:spacing w:after="0" w:line="240" w:lineRule="atLeast"/>
        <w:ind w:left="284" w:right="-284"/>
        <w:jc w:val="center"/>
        <w:outlineLvl w:val="1"/>
        <w:rPr>
          <w:rFonts w:ascii="Times New Roman" w:eastAsia="Times New Roman" w:hAnsi="Times New Roman" w:cs="Times New Roman"/>
          <w:b/>
          <w:caps/>
          <w:sz w:val="28"/>
          <w:szCs w:val="28"/>
          <w:lang w:eastAsia="ru-RU"/>
        </w:rPr>
      </w:pPr>
      <w:r w:rsidRPr="00F3794A">
        <w:rPr>
          <w:rFonts w:ascii="Times New Roman" w:eastAsia="Times New Roman" w:hAnsi="Times New Roman" w:cs="Times New Roman"/>
          <w:b/>
          <w:caps/>
          <w:sz w:val="28"/>
          <w:szCs w:val="28"/>
          <w:lang w:eastAsia="ru-RU"/>
        </w:rPr>
        <w:t>отчет</w:t>
      </w:r>
    </w:p>
    <w:p w14:paraId="496B44D7" w14:textId="23862F44" w:rsidR="00C304F6" w:rsidRPr="00F3794A" w:rsidRDefault="00C304F6" w:rsidP="00C304F6">
      <w:pPr>
        <w:snapToGrid w:val="0"/>
        <w:spacing w:after="0" w:line="240" w:lineRule="atLeast"/>
        <w:ind w:left="284" w:right="-284"/>
        <w:jc w:val="center"/>
        <w:outlineLvl w:val="1"/>
        <w:rPr>
          <w:rFonts w:ascii="Times New Roman" w:eastAsia="Times New Roman" w:hAnsi="Times New Roman" w:cs="Times New Roman"/>
          <w:b/>
          <w:caps/>
          <w:sz w:val="28"/>
          <w:szCs w:val="28"/>
          <w:lang w:eastAsia="ru-RU"/>
        </w:rPr>
      </w:pPr>
      <w:r w:rsidRPr="00F3794A">
        <w:rPr>
          <w:rFonts w:ascii="Times New Roman" w:eastAsia="Times New Roman" w:hAnsi="Times New Roman" w:cs="Times New Roman"/>
          <w:b/>
          <w:caps/>
          <w:sz w:val="28"/>
          <w:szCs w:val="28"/>
          <w:lang w:eastAsia="ru-RU"/>
        </w:rPr>
        <w:t>о результатах контрольного мероприятия</w:t>
      </w:r>
    </w:p>
    <w:p w14:paraId="17D26B92" w14:textId="77777777" w:rsidR="00F2452A" w:rsidRPr="00F2452A" w:rsidRDefault="003A5C70" w:rsidP="00F2452A">
      <w:pPr>
        <w:spacing w:after="0" w:line="240" w:lineRule="auto"/>
        <w:jc w:val="center"/>
        <w:rPr>
          <w:rFonts w:ascii="Times New Roman" w:eastAsia="Times New Roman" w:hAnsi="Times New Roman" w:cs="Times New Roman"/>
          <w:bCs/>
          <w:sz w:val="28"/>
          <w:lang w:eastAsia="ru-RU"/>
        </w:rPr>
      </w:pPr>
      <w:r w:rsidRPr="003A5C70">
        <w:rPr>
          <w:rFonts w:ascii="Times New Roman" w:eastAsia="Times New Roman" w:hAnsi="Times New Roman" w:cs="Times New Roman"/>
          <w:sz w:val="28"/>
          <w:szCs w:val="28"/>
          <w:lang w:val="x-none" w:eastAsia="x-none"/>
        </w:rPr>
        <w:t xml:space="preserve"> </w:t>
      </w:r>
      <w:r w:rsidR="00F2452A" w:rsidRPr="00F2452A">
        <w:rPr>
          <w:rFonts w:ascii="Times New Roman" w:eastAsia="Times New Roman" w:hAnsi="Times New Roman" w:cs="Times New Roman"/>
          <w:bCs/>
          <w:sz w:val="28"/>
          <w:lang w:eastAsia="ru-RU"/>
        </w:rPr>
        <w:t xml:space="preserve">«Проверка законности, эффективности (экономности и результативности) использования бюджетных средств, направленных на обеспечение деятельности Муниципального казенного учреждения </w:t>
      </w:r>
    </w:p>
    <w:p w14:paraId="7E757A7B" w14:textId="77777777" w:rsidR="00F2452A" w:rsidRPr="00F2452A" w:rsidRDefault="00F2452A" w:rsidP="00F2452A">
      <w:pPr>
        <w:spacing w:after="0" w:line="240" w:lineRule="auto"/>
        <w:jc w:val="center"/>
        <w:rPr>
          <w:rFonts w:ascii="Times New Roman" w:eastAsia="Times New Roman" w:hAnsi="Times New Roman" w:cs="Times New Roman"/>
          <w:bCs/>
          <w:sz w:val="28"/>
          <w:lang w:eastAsia="ru-RU"/>
        </w:rPr>
      </w:pPr>
      <w:r w:rsidRPr="00F2452A">
        <w:rPr>
          <w:rFonts w:ascii="Times New Roman" w:eastAsia="Times New Roman" w:hAnsi="Times New Roman" w:cs="Times New Roman"/>
          <w:bCs/>
          <w:sz w:val="28"/>
          <w:lang w:eastAsia="ru-RU"/>
        </w:rPr>
        <w:t xml:space="preserve"> «Молодежный центр "ДЮЛЭСКИ"» (Вперед) села Ванавара за 2022 год»</w:t>
      </w:r>
    </w:p>
    <w:p w14:paraId="08E9408C" w14:textId="77777777" w:rsidR="00F2452A" w:rsidRDefault="00F2452A" w:rsidP="00121ECC">
      <w:pPr>
        <w:spacing w:after="0" w:line="240" w:lineRule="atLeast"/>
        <w:ind w:right="-284" w:firstLine="709"/>
        <w:jc w:val="center"/>
        <w:rPr>
          <w:rFonts w:ascii="Times New Roman" w:eastAsia="Times New Roman" w:hAnsi="Times New Roman" w:cs="Times New Roman"/>
          <w:i/>
          <w:iCs/>
          <w:sz w:val="24"/>
          <w:szCs w:val="24"/>
          <w:lang w:eastAsia="ru-RU"/>
        </w:rPr>
      </w:pPr>
    </w:p>
    <w:p w14:paraId="0A359512" w14:textId="1B0ED1C7" w:rsidR="00C304F6" w:rsidRPr="00264DB3" w:rsidRDefault="00F2452A" w:rsidP="00151281">
      <w:pPr>
        <w:spacing w:after="0" w:line="240" w:lineRule="atLeast"/>
        <w:ind w:right="-1"/>
        <w:jc w:val="center"/>
        <w:rPr>
          <w:rFonts w:ascii="Times New Roman" w:eastAsia="Times New Roman" w:hAnsi="Times New Roman" w:cs="Times New Roman"/>
          <w:i/>
          <w:iCs/>
          <w:sz w:val="24"/>
          <w:szCs w:val="24"/>
          <w:lang w:eastAsia="ru-RU"/>
        </w:rPr>
      </w:pPr>
      <w:r w:rsidRPr="00264DB3">
        <w:rPr>
          <w:rFonts w:ascii="Times New Roman" w:eastAsia="Times New Roman" w:hAnsi="Times New Roman" w:cs="Times New Roman"/>
          <w:i/>
          <w:iCs/>
          <w:sz w:val="24"/>
          <w:szCs w:val="24"/>
          <w:lang w:eastAsia="ru-RU"/>
        </w:rPr>
        <w:t xml:space="preserve"> </w:t>
      </w:r>
      <w:r w:rsidR="00C304F6" w:rsidRPr="00264DB3">
        <w:rPr>
          <w:rFonts w:ascii="Times New Roman" w:eastAsia="Times New Roman" w:hAnsi="Times New Roman" w:cs="Times New Roman"/>
          <w:i/>
          <w:iCs/>
          <w:sz w:val="24"/>
          <w:szCs w:val="24"/>
          <w:lang w:eastAsia="ru-RU"/>
        </w:rPr>
        <w:t xml:space="preserve">(рассмотрен </w:t>
      </w:r>
      <w:r w:rsidR="007B1EC3">
        <w:rPr>
          <w:rFonts w:ascii="Times New Roman" w:eastAsia="Times New Roman" w:hAnsi="Times New Roman" w:cs="Times New Roman"/>
          <w:i/>
          <w:iCs/>
          <w:sz w:val="24"/>
          <w:szCs w:val="24"/>
          <w:lang w:eastAsia="ru-RU"/>
        </w:rPr>
        <w:t>К</w:t>
      </w:r>
      <w:r w:rsidR="00C304F6" w:rsidRPr="00264DB3">
        <w:rPr>
          <w:rFonts w:ascii="Times New Roman" w:eastAsia="Times New Roman" w:hAnsi="Times New Roman" w:cs="Times New Roman"/>
          <w:i/>
          <w:iCs/>
          <w:sz w:val="24"/>
          <w:szCs w:val="24"/>
          <w:lang w:eastAsia="ru-RU"/>
        </w:rPr>
        <w:t>оллегией Контрольно-счетной палаты Э</w:t>
      </w:r>
      <w:r w:rsidR="00121ECC" w:rsidRPr="00264DB3">
        <w:rPr>
          <w:rFonts w:ascii="Times New Roman" w:eastAsia="Times New Roman" w:hAnsi="Times New Roman" w:cs="Times New Roman"/>
          <w:i/>
          <w:iCs/>
          <w:sz w:val="24"/>
          <w:szCs w:val="24"/>
          <w:lang w:eastAsia="ru-RU"/>
        </w:rPr>
        <w:t xml:space="preserve">венкийского муниципального района </w:t>
      </w:r>
      <w:r w:rsidR="00C304F6" w:rsidRPr="00264DB3">
        <w:rPr>
          <w:rFonts w:ascii="Times New Roman" w:eastAsia="Times New Roman" w:hAnsi="Times New Roman" w:cs="Times New Roman"/>
          <w:i/>
          <w:iCs/>
          <w:sz w:val="24"/>
          <w:szCs w:val="24"/>
          <w:lang w:eastAsia="ru-RU"/>
        </w:rPr>
        <w:t>Протокол от «</w:t>
      </w:r>
      <w:r w:rsidR="007B1EC3">
        <w:rPr>
          <w:rFonts w:ascii="Times New Roman" w:eastAsia="Times New Roman" w:hAnsi="Times New Roman" w:cs="Times New Roman"/>
          <w:i/>
          <w:iCs/>
          <w:sz w:val="24"/>
          <w:szCs w:val="24"/>
          <w:lang w:eastAsia="ru-RU"/>
        </w:rPr>
        <w:t>12</w:t>
      </w:r>
      <w:r w:rsidR="00C304F6" w:rsidRPr="00264DB3">
        <w:rPr>
          <w:rFonts w:ascii="Times New Roman" w:eastAsia="Times New Roman" w:hAnsi="Times New Roman" w:cs="Times New Roman"/>
          <w:i/>
          <w:iCs/>
          <w:sz w:val="24"/>
          <w:szCs w:val="24"/>
          <w:lang w:eastAsia="ru-RU"/>
        </w:rPr>
        <w:t>»</w:t>
      </w:r>
      <w:r w:rsidR="00F5174E" w:rsidRPr="00264DB3">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октября</w:t>
      </w:r>
      <w:r w:rsidR="00F5174E" w:rsidRPr="00264DB3">
        <w:rPr>
          <w:rFonts w:ascii="Times New Roman" w:eastAsia="Times New Roman" w:hAnsi="Times New Roman" w:cs="Times New Roman"/>
          <w:i/>
          <w:iCs/>
          <w:sz w:val="24"/>
          <w:szCs w:val="24"/>
          <w:lang w:eastAsia="ru-RU"/>
        </w:rPr>
        <w:t xml:space="preserve"> </w:t>
      </w:r>
      <w:r w:rsidR="00C304F6" w:rsidRPr="00264DB3">
        <w:rPr>
          <w:rFonts w:ascii="Times New Roman" w:eastAsia="Times New Roman" w:hAnsi="Times New Roman" w:cs="Times New Roman"/>
          <w:i/>
          <w:iCs/>
          <w:sz w:val="24"/>
          <w:szCs w:val="24"/>
          <w:lang w:eastAsia="ru-RU"/>
        </w:rPr>
        <w:t>20</w:t>
      </w:r>
      <w:r w:rsidR="00F5174E" w:rsidRPr="00264DB3">
        <w:rPr>
          <w:rFonts w:ascii="Times New Roman" w:eastAsia="Times New Roman" w:hAnsi="Times New Roman" w:cs="Times New Roman"/>
          <w:i/>
          <w:iCs/>
          <w:sz w:val="24"/>
          <w:szCs w:val="24"/>
          <w:lang w:eastAsia="ru-RU"/>
        </w:rPr>
        <w:t xml:space="preserve">23 </w:t>
      </w:r>
      <w:r w:rsidR="00C304F6" w:rsidRPr="00264DB3">
        <w:rPr>
          <w:rFonts w:ascii="Times New Roman" w:eastAsia="Times New Roman" w:hAnsi="Times New Roman" w:cs="Times New Roman"/>
          <w:i/>
          <w:iCs/>
          <w:sz w:val="24"/>
          <w:szCs w:val="24"/>
          <w:lang w:eastAsia="ru-RU"/>
        </w:rPr>
        <w:t>г</w:t>
      </w:r>
      <w:r w:rsidR="00F5174E" w:rsidRPr="00264DB3">
        <w:rPr>
          <w:rFonts w:ascii="Times New Roman" w:eastAsia="Times New Roman" w:hAnsi="Times New Roman" w:cs="Times New Roman"/>
          <w:i/>
          <w:iCs/>
          <w:sz w:val="24"/>
          <w:szCs w:val="24"/>
          <w:lang w:eastAsia="ru-RU"/>
        </w:rPr>
        <w:t>ода</w:t>
      </w:r>
      <w:r w:rsidR="00C304F6" w:rsidRPr="00264DB3">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 xml:space="preserve"> </w:t>
      </w:r>
      <w:r w:rsidR="007B1EC3">
        <w:rPr>
          <w:rFonts w:ascii="Times New Roman" w:eastAsia="Times New Roman" w:hAnsi="Times New Roman" w:cs="Times New Roman"/>
          <w:i/>
          <w:iCs/>
          <w:sz w:val="24"/>
          <w:szCs w:val="24"/>
          <w:lang w:eastAsia="ru-RU"/>
        </w:rPr>
        <w:t>16</w:t>
      </w:r>
      <w:r w:rsidR="00C304F6" w:rsidRPr="00264DB3">
        <w:rPr>
          <w:rFonts w:ascii="Times New Roman" w:eastAsia="Times New Roman" w:hAnsi="Times New Roman" w:cs="Times New Roman"/>
          <w:i/>
          <w:iCs/>
          <w:sz w:val="24"/>
          <w:szCs w:val="24"/>
          <w:lang w:eastAsia="ru-RU"/>
        </w:rPr>
        <w:t>)</w:t>
      </w:r>
    </w:p>
    <w:p w14:paraId="5C073D29" w14:textId="2B808AD0" w:rsidR="009C5BDB" w:rsidRPr="009C5BDB" w:rsidRDefault="009C5BDB" w:rsidP="00121ECC">
      <w:pPr>
        <w:spacing w:after="0" w:line="240" w:lineRule="auto"/>
        <w:ind w:right="-1"/>
        <w:jc w:val="both"/>
        <w:rPr>
          <w:rFonts w:ascii="Times New Roman" w:eastAsia="Times New Roman" w:hAnsi="Times New Roman" w:cs="Times New Roman"/>
          <w:sz w:val="28"/>
          <w:szCs w:val="28"/>
          <w:vertAlign w:val="superscript"/>
          <w:lang w:eastAsia="ru-RU"/>
        </w:rPr>
      </w:pPr>
      <w:r w:rsidRPr="009C5BDB">
        <w:rPr>
          <w:rFonts w:ascii="Times New Roman" w:eastAsia="Times New Roman" w:hAnsi="Times New Roman" w:cs="Times New Roman"/>
          <w:sz w:val="28"/>
          <w:szCs w:val="28"/>
          <w:lang w:eastAsia="ru-RU"/>
        </w:rPr>
        <w:t> </w:t>
      </w:r>
      <w:r w:rsidR="00121ECC">
        <w:rPr>
          <w:rFonts w:ascii="Times New Roman" w:eastAsia="Times New Roman" w:hAnsi="Times New Roman" w:cs="Times New Roman"/>
          <w:sz w:val="28"/>
          <w:szCs w:val="28"/>
          <w:lang w:eastAsia="ru-RU"/>
        </w:rPr>
        <w:tab/>
      </w:r>
      <w:r w:rsidRPr="009C5BDB">
        <w:rPr>
          <w:rFonts w:ascii="Times New Roman" w:eastAsia="Times New Roman" w:hAnsi="Times New Roman" w:cs="Times New Roman"/>
          <w:sz w:val="28"/>
          <w:szCs w:val="28"/>
          <w:u w:val="single"/>
          <w:lang w:eastAsia="ru-RU"/>
        </w:rPr>
        <w:t>Основание для проведения контрольного мероприятия</w:t>
      </w:r>
      <w:r w:rsidR="00F2452A">
        <w:rPr>
          <w:rFonts w:ascii="Times New Roman" w:eastAsia="Times New Roman" w:hAnsi="Times New Roman" w:cs="Times New Roman"/>
          <w:sz w:val="28"/>
          <w:szCs w:val="28"/>
          <w:lang w:eastAsia="ru-RU"/>
        </w:rPr>
        <w:t>: п.1.8</w:t>
      </w:r>
      <w:r w:rsidRPr="009C5BDB">
        <w:rPr>
          <w:rFonts w:ascii="Times New Roman" w:eastAsia="Times New Roman" w:hAnsi="Times New Roman" w:cs="Times New Roman"/>
          <w:sz w:val="28"/>
          <w:szCs w:val="28"/>
          <w:lang w:eastAsia="ru-RU"/>
        </w:rPr>
        <w:t xml:space="preserve"> Плана работы Контрольно-счетной палаты на 2023 год, распоряжения Контрольно-счетной палаты от </w:t>
      </w:r>
      <w:r w:rsidR="00434859" w:rsidRPr="00434859">
        <w:rPr>
          <w:rFonts w:ascii="Times New Roman" w:eastAsia="Times New Roman" w:hAnsi="Times New Roman" w:cs="Times New Roman"/>
          <w:sz w:val="28"/>
          <w:szCs w:val="28"/>
          <w:lang w:eastAsia="ru-RU"/>
        </w:rPr>
        <w:t>07.09.2023 №50</w:t>
      </w:r>
      <w:r w:rsidRPr="00434859">
        <w:rPr>
          <w:rFonts w:ascii="Times New Roman" w:eastAsia="Times New Roman" w:hAnsi="Times New Roman" w:cs="Times New Roman"/>
          <w:sz w:val="28"/>
          <w:szCs w:val="28"/>
          <w:lang w:eastAsia="ru-RU"/>
        </w:rPr>
        <w:t>-р.</w:t>
      </w:r>
      <w:r w:rsidRPr="009C5BDB">
        <w:rPr>
          <w:rFonts w:ascii="Times New Roman" w:eastAsia="Times New Roman" w:hAnsi="Times New Roman" w:cs="Times New Roman"/>
          <w:sz w:val="28"/>
          <w:szCs w:val="28"/>
          <w:lang w:eastAsia="ru-RU"/>
        </w:rPr>
        <w:t xml:space="preserve"> </w:t>
      </w:r>
    </w:p>
    <w:p w14:paraId="1CC23393" w14:textId="3AF9DA80" w:rsidR="009C5BDB" w:rsidRPr="009C5BDB" w:rsidRDefault="009C5BDB" w:rsidP="00121ECC">
      <w:pPr>
        <w:spacing w:after="0" w:line="240" w:lineRule="auto"/>
        <w:ind w:right="-1"/>
        <w:jc w:val="both"/>
        <w:rPr>
          <w:rFonts w:ascii="Times New Roman" w:eastAsia="Times New Roman" w:hAnsi="Times New Roman" w:cs="Times New Roman"/>
          <w:sz w:val="20"/>
          <w:szCs w:val="20"/>
          <w:lang w:eastAsia="ru-RU"/>
        </w:rPr>
      </w:pPr>
      <w:r w:rsidRPr="009C5BDB">
        <w:rPr>
          <w:rFonts w:ascii="Times New Roman" w:eastAsia="Times New Roman" w:hAnsi="Times New Roman" w:cs="Times New Roman"/>
          <w:sz w:val="28"/>
          <w:szCs w:val="20"/>
          <w:lang w:eastAsia="ru-RU"/>
        </w:rPr>
        <w:t> </w:t>
      </w:r>
      <w:r w:rsidR="00121ECC">
        <w:rPr>
          <w:rFonts w:ascii="Times New Roman" w:eastAsia="Times New Roman" w:hAnsi="Times New Roman" w:cs="Times New Roman"/>
          <w:sz w:val="28"/>
          <w:szCs w:val="20"/>
          <w:lang w:eastAsia="ru-RU"/>
        </w:rPr>
        <w:tab/>
      </w:r>
      <w:r w:rsidRPr="009C5BDB">
        <w:rPr>
          <w:rFonts w:ascii="Times New Roman" w:eastAsia="Times New Roman" w:hAnsi="Times New Roman" w:cs="Times New Roman"/>
          <w:sz w:val="28"/>
          <w:szCs w:val="20"/>
          <w:u w:val="single"/>
          <w:lang w:eastAsia="ru-RU"/>
        </w:rPr>
        <w:t xml:space="preserve">Предмет </w:t>
      </w:r>
      <w:r w:rsidRPr="009C5BDB">
        <w:rPr>
          <w:rFonts w:ascii="Times New Roman" w:eastAsia="Times New Roman" w:hAnsi="Times New Roman" w:cs="Times New Roman"/>
          <w:sz w:val="28"/>
          <w:szCs w:val="28"/>
          <w:u w:val="single"/>
          <w:lang w:eastAsia="ru-RU"/>
        </w:rPr>
        <w:t>контрольного мероприятия</w:t>
      </w:r>
      <w:r w:rsidRPr="009C5BDB">
        <w:rPr>
          <w:rFonts w:ascii="Times New Roman" w:eastAsia="Times New Roman" w:hAnsi="Times New Roman" w:cs="Times New Roman"/>
          <w:sz w:val="28"/>
          <w:szCs w:val="20"/>
          <w:lang w:eastAsia="ru-RU"/>
        </w:rPr>
        <w:t>: Бюджетные средства, направленные на обеспечение деятельности учреждения.</w:t>
      </w:r>
    </w:p>
    <w:p w14:paraId="6A6BAAAF" w14:textId="360E774A" w:rsidR="00F2452A" w:rsidRPr="00F2452A" w:rsidRDefault="00F2452A" w:rsidP="00F2452A">
      <w:pPr>
        <w:spacing w:after="0" w:line="240" w:lineRule="auto"/>
        <w:jc w:val="both"/>
        <w:rPr>
          <w:rFonts w:ascii="Times New Roman" w:eastAsia="Times New Roman" w:hAnsi="Times New Roman" w:cs="Times New Roman"/>
          <w:bCs/>
          <w:sz w:val="28"/>
          <w:lang w:eastAsia="ru-RU"/>
        </w:rPr>
      </w:pPr>
      <w:r>
        <w:rPr>
          <w:rFonts w:ascii="Times New Roman" w:eastAsia="Times New Roman" w:hAnsi="Times New Roman" w:cs="Times New Roman"/>
          <w:sz w:val="28"/>
          <w:szCs w:val="20"/>
          <w:u w:val="single"/>
          <w:lang w:eastAsia="ru-RU"/>
        </w:rPr>
        <w:t xml:space="preserve">       </w:t>
      </w:r>
      <w:r w:rsidR="00C304F6" w:rsidRPr="00855BEA">
        <w:rPr>
          <w:rFonts w:ascii="Times New Roman" w:eastAsia="Times New Roman" w:hAnsi="Times New Roman" w:cs="Times New Roman"/>
          <w:sz w:val="28"/>
          <w:szCs w:val="20"/>
          <w:u w:val="single"/>
          <w:lang w:eastAsia="ru-RU"/>
        </w:rPr>
        <w:t>Объект (объекты) проведения контрольного мероприятия</w:t>
      </w:r>
      <w:r w:rsidR="00C304F6" w:rsidRPr="00F3794A">
        <w:rPr>
          <w:rFonts w:ascii="Times New Roman" w:eastAsia="Times New Roman" w:hAnsi="Times New Roman" w:cs="Times New Roman"/>
          <w:sz w:val="28"/>
          <w:szCs w:val="20"/>
          <w:lang w:eastAsia="ru-RU"/>
        </w:rPr>
        <w:t>:</w:t>
      </w:r>
      <w:r w:rsidR="00AC712B">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Cs/>
          <w:sz w:val="28"/>
          <w:lang w:eastAsia="ru-RU"/>
        </w:rPr>
        <w:t>Муниципальное</w:t>
      </w:r>
      <w:r w:rsidRPr="00F2452A">
        <w:rPr>
          <w:rFonts w:ascii="Times New Roman" w:eastAsia="Times New Roman" w:hAnsi="Times New Roman" w:cs="Times New Roman"/>
          <w:bCs/>
          <w:sz w:val="28"/>
          <w:lang w:eastAsia="ru-RU"/>
        </w:rPr>
        <w:t xml:space="preserve"> </w:t>
      </w:r>
      <w:r>
        <w:rPr>
          <w:rFonts w:ascii="Times New Roman" w:eastAsia="Times New Roman" w:hAnsi="Times New Roman" w:cs="Times New Roman"/>
          <w:bCs/>
          <w:sz w:val="28"/>
          <w:lang w:eastAsia="ru-RU"/>
        </w:rPr>
        <w:t>казенное</w:t>
      </w:r>
      <w:r w:rsidRPr="00F2452A">
        <w:rPr>
          <w:rFonts w:ascii="Times New Roman" w:eastAsia="Times New Roman" w:hAnsi="Times New Roman" w:cs="Times New Roman"/>
          <w:bCs/>
          <w:sz w:val="28"/>
          <w:lang w:eastAsia="ru-RU"/>
        </w:rPr>
        <w:t xml:space="preserve"> </w:t>
      </w:r>
      <w:r w:rsidR="00A53EA9" w:rsidRPr="00F2452A">
        <w:rPr>
          <w:rFonts w:ascii="Times New Roman" w:eastAsia="Times New Roman" w:hAnsi="Times New Roman" w:cs="Times New Roman"/>
          <w:bCs/>
          <w:sz w:val="28"/>
          <w:lang w:eastAsia="ru-RU"/>
        </w:rPr>
        <w:t>учреждения «</w:t>
      </w:r>
      <w:r w:rsidRPr="00F2452A">
        <w:rPr>
          <w:rFonts w:ascii="Times New Roman" w:eastAsia="Times New Roman" w:hAnsi="Times New Roman" w:cs="Times New Roman"/>
          <w:bCs/>
          <w:sz w:val="28"/>
          <w:lang w:eastAsia="ru-RU"/>
        </w:rPr>
        <w:t>Молодежный центр "ДЮЛЭСКИ"» (Вперед) села Ванавара за 2022 год</w:t>
      </w:r>
      <w:r w:rsidR="00434859">
        <w:rPr>
          <w:rFonts w:ascii="Times New Roman" w:eastAsia="Times New Roman" w:hAnsi="Times New Roman" w:cs="Times New Roman"/>
          <w:bCs/>
          <w:sz w:val="28"/>
          <w:lang w:eastAsia="ru-RU"/>
        </w:rPr>
        <w:t>.</w:t>
      </w:r>
    </w:p>
    <w:p w14:paraId="039F3991" w14:textId="29EA88BB" w:rsidR="003A5C70" w:rsidRDefault="00F2452A" w:rsidP="00121ECC">
      <w:pPr>
        <w:spacing w:after="0" w:line="240" w:lineRule="auto"/>
        <w:ind w:right="-1"/>
        <w:jc w:val="both"/>
        <w:rPr>
          <w:rFonts w:ascii="Times New Roman" w:eastAsia="Times New Roman" w:hAnsi="Times New Roman" w:cs="Times New Roman"/>
          <w:sz w:val="28"/>
          <w:szCs w:val="20"/>
          <w:lang w:eastAsia="ru-RU"/>
        </w:rPr>
      </w:pPr>
      <w:r>
        <w:rPr>
          <w:rFonts w:ascii="Times New Roman" w:eastAsia="Times New Roman" w:hAnsi="Times New Roman" w:cs="Times New Roman"/>
          <w:i/>
          <w:iCs/>
          <w:sz w:val="24"/>
          <w:szCs w:val="24"/>
          <w:lang w:eastAsia="ru-RU"/>
        </w:rPr>
        <w:t xml:space="preserve">         </w:t>
      </w:r>
      <w:r w:rsidR="003A5C70" w:rsidRPr="00877704">
        <w:rPr>
          <w:rFonts w:ascii="Times New Roman" w:eastAsia="Times New Roman" w:hAnsi="Times New Roman" w:cs="Times New Roman"/>
          <w:sz w:val="28"/>
          <w:szCs w:val="20"/>
          <w:lang w:eastAsia="ru-RU"/>
        </w:rPr>
        <w:t xml:space="preserve"> </w:t>
      </w:r>
      <w:r w:rsidR="00C304F6" w:rsidRPr="00855BEA">
        <w:rPr>
          <w:rFonts w:ascii="Times New Roman" w:eastAsia="Times New Roman" w:hAnsi="Times New Roman" w:cs="Times New Roman"/>
          <w:sz w:val="28"/>
          <w:szCs w:val="20"/>
          <w:u w:val="single"/>
          <w:lang w:eastAsia="ru-RU"/>
        </w:rPr>
        <w:t>Цель контрольного мероприятия</w:t>
      </w:r>
      <w:r w:rsidR="00C304F6" w:rsidRPr="00F3794A">
        <w:rPr>
          <w:rFonts w:ascii="Times New Roman" w:eastAsia="Times New Roman" w:hAnsi="Times New Roman" w:cs="Times New Roman"/>
          <w:sz w:val="28"/>
          <w:szCs w:val="20"/>
          <w:lang w:eastAsia="ru-RU"/>
        </w:rPr>
        <w:t xml:space="preserve">: </w:t>
      </w:r>
      <w:r w:rsidR="003A5C70" w:rsidRPr="003A5C70">
        <w:rPr>
          <w:rFonts w:ascii="Times New Roman" w:eastAsia="Times New Roman" w:hAnsi="Times New Roman" w:cs="Times New Roman"/>
          <w:sz w:val="28"/>
          <w:szCs w:val="20"/>
          <w:lang w:eastAsia="ru-RU"/>
        </w:rPr>
        <w:t xml:space="preserve">Проверка </w:t>
      </w:r>
      <w:r w:rsidR="00A73052">
        <w:rPr>
          <w:rFonts w:ascii="Times New Roman" w:eastAsia="Times New Roman" w:hAnsi="Times New Roman" w:cs="Times New Roman"/>
          <w:sz w:val="28"/>
          <w:szCs w:val="20"/>
          <w:lang w:eastAsia="ru-RU"/>
        </w:rPr>
        <w:t>соблюдения Учреждением законодательства и нормативных актов в ходе осуществления финансово-хозяйственной деятельности.</w:t>
      </w:r>
    </w:p>
    <w:p w14:paraId="6EA61E7F" w14:textId="5603C16F" w:rsidR="007D2E17" w:rsidRPr="007D2E17" w:rsidRDefault="00C304F6" w:rsidP="00121ECC">
      <w:pPr>
        <w:spacing w:after="0" w:line="240" w:lineRule="atLeast"/>
        <w:ind w:right="-1" w:firstLine="709"/>
        <w:jc w:val="both"/>
        <w:rPr>
          <w:rFonts w:ascii="Times New Roman" w:eastAsia="Times New Roman" w:hAnsi="Times New Roman" w:cs="Times New Roman"/>
          <w:sz w:val="28"/>
          <w:szCs w:val="20"/>
          <w:lang w:eastAsia="ru-RU"/>
        </w:rPr>
      </w:pPr>
      <w:r w:rsidRPr="00EA2657">
        <w:rPr>
          <w:rFonts w:ascii="Times New Roman" w:eastAsia="Times New Roman" w:hAnsi="Times New Roman" w:cs="Times New Roman"/>
          <w:sz w:val="28"/>
          <w:szCs w:val="20"/>
          <w:u w:val="single"/>
          <w:lang w:eastAsia="ru-RU"/>
        </w:rPr>
        <w:t>Проверяемый период деятельности:</w:t>
      </w:r>
      <w:r w:rsidRPr="007D2E17">
        <w:rPr>
          <w:rFonts w:ascii="Times New Roman" w:eastAsia="Times New Roman" w:hAnsi="Times New Roman" w:cs="Times New Roman"/>
          <w:sz w:val="28"/>
          <w:szCs w:val="20"/>
          <w:lang w:eastAsia="ru-RU"/>
        </w:rPr>
        <w:t xml:space="preserve"> </w:t>
      </w:r>
      <w:r w:rsidR="007D2E17" w:rsidRPr="007D2E17">
        <w:rPr>
          <w:rFonts w:ascii="Times New Roman" w:eastAsia="Times New Roman" w:hAnsi="Times New Roman" w:cs="Times New Roman"/>
          <w:sz w:val="28"/>
          <w:szCs w:val="20"/>
          <w:lang w:eastAsia="ru-RU"/>
        </w:rPr>
        <w:t>с 0</w:t>
      </w:r>
      <w:r w:rsidR="003144C8">
        <w:rPr>
          <w:rFonts w:ascii="Times New Roman" w:eastAsia="Times New Roman" w:hAnsi="Times New Roman" w:cs="Times New Roman"/>
          <w:sz w:val="28"/>
          <w:szCs w:val="20"/>
          <w:lang w:eastAsia="ru-RU"/>
        </w:rPr>
        <w:t>1</w:t>
      </w:r>
      <w:r w:rsidR="007D2E17" w:rsidRPr="007D2E17">
        <w:rPr>
          <w:rFonts w:ascii="Times New Roman" w:eastAsia="Times New Roman" w:hAnsi="Times New Roman" w:cs="Times New Roman"/>
          <w:sz w:val="28"/>
          <w:szCs w:val="20"/>
          <w:lang w:eastAsia="ru-RU"/>
        </w:rPr>
        <w:t>.0</w:t>
      </w:r>
      <w:r w:rsidR="003144C8">
        <w:rPr>
          <w:rFonts w:ascii="Times New Roman" w:eastAsia="Times New Roman" w:hAnsi="Times New Roman" w:cs="Times New Roman"/>
          <w:sz w:val="28"/>
          <w:szCs w:val="20"/>
          <w:lang w:eastAsia="ru-RU"/>
        </w:rPr>
        <w:t>1</w:t>
      </w:r>
      <w:r w:rsidR="007D2E17" w:rsidRPr="007D2E17">
        <w:rPr>
          <w:rFonts w:ascii="Times New Roman" w:eastAsia="Times New Roman" w:hAnsi="Times New Roman" w:cs="Times New Roman"/>
          <w:sz w:val="28"/>
          <w:szCs w:val="20"/>
          <w:lang w:eastAsia="ru-RU"/>
        </w:rPr>
        <w:t>.202</w:t>
      </w:r>
      <w:r w:rsidR="003144C8">
        <w:rPr>
          <w:rFonts w:ascii="Times New Roman" w:eastAsia="Times New Roman" w:hAnsi="Times New Roman" w:cs="Times New Roman"/>
          <w:sz w:val="28"/>
          <w:szCs w:val="20"/>
          <w:lang w:eastAsia="ru-RU"/>
        </w:rPr>
        <w:t>2</w:t>
      </w:r>
      <w:r w:rsidR="007D2E17" w:rsidRPr="007D2E17">
        <w:rPr>
          <w:rFonts w:ascii="Times New Roman" w:eastAsia="Times New Roman" w:hAnsi="Times New Roman" w:cs="Times New Roman"/>
          <w:sz w:val="28"/>
          <w:szCs w:val="20"/>
          <w:lang w:eastAsia="ru-RU"/>
        </w:rPr>
        <w:t xml:space="preserve"> по </w:t>
      </w:r>
      <w:r w:rsidR="003144C8">
        <w:rPr>
          <w:rFonts w:ascii="Times New Roman" w:eastAsia="Times New Roman" w:hAnsi="Times New Roman" w:cs="Times New Roman"/>
          <w:sz w:val="28"/>
          <w:szCs w:val="20"/>
          <w:lang w:eastAsia="ru-RU"/>
        </w:rPr>
        <w:t>31</w:t>
      </w:r>
      <w:r w:rsidR="007D2E17" w:rsidRPr="007D2E17">
        <w:rPr>
          <w:rFonts w:ascii="Times New Roman" w:eastAsia="Times New Roman" w:hAnsi="Times New Roman" w:cs="Times New Roman"/>
          <w:sz w:val="28"/>
          <w:szCs w:val="20"/>
          <w:lang w:eastAsia="ru-RU"/>
        </w:rPr>
        <w:t>.</w:t>
      </w:r>
      <w:r w:rsidR="003144C8">
        <w:rPr>
          <w:rFonts w:ascii="Times New Roman" w:eastAsia="Times New Roman" w:hAnsi="Times New Roman" w:cs="Times New Roman"/>
          <w:sz w:val="28"/>
          <w:szCs w:val="20"/>
          <w:lang w:eastAsia="ru-RU"/>
        </w:rPr>
        <w:t>1</w:t>
      </w:r>
      <w:r w:rsidR="007D2E17" w:rsidRPr="007D2E17">
        <w:rPr>
          <w:rFonts w:ascii="Times New Roman" w:eastAsia="Times New Roman" w:hAnsi="Times New Roman" w:cs="Times New Roman"/>
          <w:sz w:val="28"/>
          <w:szCs w:val="20"/>
          <w:lang w:eastAsia="ru-RU"/>
        </w:rPr>
        <w:t>2.202</w:t>
      </w:r>
      <w:r w:rsidR="003144C8">
        <w:rPr>
          <w:rFonts w:ascii="Times New Roman" w:eastAsia="Times New Roman" w:hAnsi="Times New Roman" w:cs="Times New Roman"/>
          <w:sz w:val="28"/>
          <w:szCs w:val="20"/>
          <w:lang w:eastAsia="ru-RU"/>
        </w:rPr>
        <w:t>2</w:t>
      </w:r>
      <w:r w:rsidR="00EA2657">
        <w:rPr>
          <w:rFonts w:ascii="Times New Roman" w:eastAsia="Times New Roman" w:hAnsi="Times New Roman" w:cs="Times New Roman"/>
          <w:sz w:val="28"/>
          <w:szCs w:val="20"/>
          <w:lang w:eastAsia="ru-RU"/>
        </w:rPr>
        <w:t>.</w:t>
      </w:r>
    </w:p>
    <w:p w14:paraId="63A2FB21" w14:textId="0E119694" w:rsidR="005656F9" w:rsidRPr="005656F9" w:rsidRDefault="005656F9" w:rsidP="00121ECC">
      <w:pPr>
        <w:ind w:right="-1" w:firstLine="708"/>
        <w:jc w:val="both"/>
        <w:rPr>
          <w:rFonts w:ascii="Times New Roman" w:hAnsi="Times New Roman" w:cs="Times New Roman"/>
          <w:sz w:val="28"/>
          <w:szCs w:val="28"/>
          <w:vertAlign w:val="superscript"/>
        </w:rPr>
      </w:pPr>
      <w:r w:rsidRPr="00F5174E">
        <w:rPr>
          <w:rFonts w:ascii="Times New Roman" w:hAnsi="Times New Roman" w:cs="Times New Roman"/>
          <w:sz w:val="28"/>
          <w:szCs w:val="20"/>
        </w:rPr>
        <w:t xml:space="preserve">В ходе контрольного мероприятия составлен Акт проверки от </w:t>
      </w:r>
      <w:r w:rsidR="00F2452A">
        <w:rPr>
          <w:rFonts w:ascii="Times New Roman" w:hAnsi="Times New Roman" w:cs="Times New Roman"/>
          <w:sz w:val="28"/>
          <w:szCs w:val="20"/>
        </w:rPr>
        <w:t>9</w:t>
      </w:r>
      <w:r w:rsidR="00386C13">
        <w:rPr>
          <w:rFonts w:ascii="Times New Roman" w:hAnsi="Times New Roman" w:cs="Times New Roman"/>
          <w:sz w:val="28"/>
          <w:szCs w:val="20"/>
        </w:rPr>
        <w:t xml:space="preserve"> </w:t>
      </w:r>
      <w:r w:rsidR="00434859">
        <w:rPr>
          <w:rFonts w:ascii="Times New Roman" w:hAnsi="Times New Roman" w:cs="Times New Roman"/>
          <w:sz w:val="28"/>
          <w:szCs w:val="20"/>
        </w:rPr>
        <w:t>октября</w:t>
      </w:r>
      <w:r w:rsidRPr="00F5174E">
        <w:rPr>
          <w:rFonts w:ascii="Times New Roman" w:hAnsi="Times New Roman" w:cs="Times New Roman"/>
          <w:sz w:val="28"/>
          <w:szCs w:val="20"/>
        </w:rPr>
        <w:t xml:space="preserve"> 2023 года.</w:t>
      </w:r>
    </w:p>
    <w:p w14:paraId="425BD9E5" w14:textId="61723447" w:rsidR="00C304F6" w:rsidRPr="00846003" w:rsidRDefault="00C304F6" w:rsidP="00846003">
      <w:pPr>
        <w:pStyle w:val="a4"/>
        <w:jc w:val="center"/>
        <w:rPr>
          <w:rFonts w:ascii="Times New Roman" w:hAnsi="Times New Roman" w:cs="Times New Roman"/>
          <w:b/>
          <w:sz w:val="28"/>
          <w:szCs w:val="28"/>
          <w:lang w:eastAsia="ru-RU"/>
        </w:rPr>
      </w:pPr>
      <w:r w:rsidRPr="00846003">
        <w:rPr>
          <w:rFonts w:ascii="Times New Roman" w:hAnsi="Times New Roman" w:cs="Times New Roman"/>
          <w:b/>
          <w:sz w:val="28"/>
          <w:szCs w:val="28"/>
          <w:lang w:eastAsia="ru-RU"/>
        </w:rPr>
        <w:t xml:space="preserve">Результаты </w:t>
      </w:r>
      <w:r w:rsidR="002905A3" w:rsidRPr="00846003">
        <w:rPr>
          <w:rFonts w:ascii="Times New Roman" w:hAnsi="Times New Roman" w:cs="Times New Roman"/>
          <w:b/>
          <w:sz w:val="28"/>
          <w:szCs w:val="28"/>
          <w:lang w:eastAsia="ru-RU"/>
        </w:rPr>
        <w:t>контрольного</w:t>
      </w:r>
      <w:r w:rsidRPr="00846003">
        <w:rPr>
          <w:rFonts w:ascii="Times New Roman" w:hAnsi="Times New Roman" w:cs="Times New Roman"/>
          <w:b/>
          <w:sz w:val="28"/>
          <w:szCs w:val="28"/>
          <w:lang w:eastAsia="ru-RU"/>
        </w:rPr>
        <w:t xml:space="preserve"> мероприятия:</w:t>
      </w:r>
    </w:p>
    <w:p w14:paraId="0495F62D" w14:textId="77777777" w:rsidR="00846003" w:rsidRPr="00264DB3" w:rsidRDefault="00846003" w:rsidP="00846003">
      <w:pPr>
        <w:pStyle w:val="a4"/>
        <w:jc w:val="both"/>
        <w:rPr>
          <w:rFonts w:ascii="Times New Roman" w:hAnsi="Times New Roman" w:cs="Times New Roman"/>
          <w:i/>
          <w:sz w:val="28"/>
          <w:szCs w:val="28"/>
          <w:u w:val="single"/>
        </w:rPr>
      </w:pPr>
      <w:r w:rsidRPr="00264DB3">
        <w:rPr>
          <w:rFonts w:ascii="Times New Roman" w:hAnsi="Times New Roman" w:cs="Times New Roman"/>
          <w:i/>
          <w:sz w:val="28"/>
          <w:szCs w:val="28"/>
          <w:u w:val="single"/>
        </w:rPr>
        <w:t xml:space="preserve">Краткая информация об объекте контрольного мероприятия: </w:t>
      </w:r>
    </w:p>
    <w:p w14:paraId="77874DEC" w14:textId="77777777" w:rsidR="00F2452A" w:rsidRPr="00F2452A" w:rsidRDefault="00F2452A" w:rsidP="00F2452A">
      <w:pPr>
        <w:spacing w:after="0" w:line="240" w:lineRule="auto"/>
        <w:ind w:firstLine="708"/>
        <w:jc w:val="both"/>
        <w:rPr>
          <w:rFonts w:ascii="Times New Roman" w:eastAsia="Times New Roman" w:hAnsi="Times New Roman" w:cs="Times New Roman"/>
          <w:sz w:val="28"/>
          <w:lang w:eastAsia="ru-RU"/>
        </w:rPr>
      </w:pPr>
      <w:r w:rsidRPr="00F2452A">
        <w:rPr>
          <w:rFonts w:ascii="Times New Roman" w:eastAsia="Times New Roman" w:hAnsi="Times New Roman" w:cs="Times New Roman"/>
          <w:i/>
          <w:sz w:val="28"/>
          <w:lang w:eastAsia="ru-RU"/>
        </w:rPr>
        <w:t>Полное название организации:</w:t>
      </w:r>
      <w:r w:rsidRPr="00F2452A">
        <w:rPr>
          <w:rFonts w:ascii="Times New Roman" w:eastAsia="Times New Roman" w:hAnsi="Times New Roman" w:cs="Times New Roman"/>
          <w:sz w:val="28"/>
          <w:lang w:eastAsia="ru-RU"/>
        </w:rPr>
        <w:t xml:space="preserve"> Муниципальное казенное учреждение «Молодежный центр "ДЮЛЭСКИ" (Вперёд) села Ванавара» (далее Учреждение).</w:t>
      </w:r>
    </w:p>
    <w:p w14:paraId="1CC53D50" w14:textId="77777777" w:rsidR="00F2452A" w:rsidRPr="00F2452A" w:rsidRDefault="00F2452A" w:rsidP="00F2452A">
      <w:pPr>
        <w:spacing w:after="0" w:line="240" w:lineRule="auto"/>
        <w:ind w:firstLine="708"/>
        <w:jc w:val="both"/>
        <w:rPr>
          <w:rFonts w:ascii="Times New Roman" w:eastAsia="Times New Roman" w:hAnsi="Times New Roman" w:cs="Times New Roman"/>
          <w:sz w:val="28"/>
          <w:lang w:eastAsia="ru-RU"/>
        </w:rPr>
      </w:pPr>
      <w:r w:rsidRPr="00F2452A">
        <w:rPr>
          <w:rFonts w:ascii="Times New Roman" w:eastAsia="Times New Roman" w:hAnsi="Times New Roman" w:cs="Times New Roman"/>
          <w:i/>
          <w:sz w:val="28"/>
          <w:lang w:eastAsia="ru-RU"/>
        </w:rPr>
        <w:t>Сокращенное название организации:</w:t>
      </w:r>
      <w:r w:rsidRPr="00F2452A">
        <w:rPr>
          <w:rFonts w:ascii="Times New Roman" w:eastAsia="Times New Roman" w:hAnsi="Times New Roman" w:cs="Times New Roman"/>
          <w:sz w:val="28"/>
          <w:lang w:eastAsia="ru-RU"/>
        </w:rPr>
        <w:t xml:space="preserve"> МКУ МЦ «ДЮЛЭСКИ».</w:t>
      </w:r>
    </w:p>
    <w:p w14:paraId="55CDF32A" w14:textId="77777777" w:rsidR="00F2452A" w:rsidRPr="00F2452A" w:rsidRDefault="00F2452A" w:rsidP="00F2452A">
      <w:pPr>
        <w:spacing w:after="0" w:line="240" w:lineRule="auto"/>
        <w:ind w:firstLine="708"/>
        <w:jc w:val="both"/>
        <w:rPr>
          <w:rFonts w:ascii="Times New Roman" w:eastAsia="Times New Roman" w:hAnsi="Times New Roman" w:cs="Times New Roman"/>
          <w:sz w:val="28"/>
          <w:lang w:eastAsia="ru-RU"/>
        </w:rPr>
      </w:pPr>
      <w:r w:rsidRPr="00F2452A">
        <w:rPr>
          <w:rFonts w:ascii="Times New Roman" w:eastAsia="Times New Roman" w:hAnsi="Times New Roman" w:cs="Times New Roman"/>
          <w:sz w:val="28"/>
          <w:lang w:eastAsia="ru-RU"/>
        </w:rPr>
        <w:t xml:space="preserve">Юридический адрес: 648490, Россия, Красноярский край, Эвенкийский район, с. Ванавара, ул. Мира, д.16. </w:t>
      </w:r>
    </w:p>
    <w:p w14:paraId="58F66893" w14:textId="77777777" w:rsidR="00F2452A" w:rsidRPr="00F2452A" w:rsidRDefault="00F2452A" w:rsidP="0076406F">
      <w:pPr>
        <w:spacing w:after="0" w:line="240" w:lineRule="auto"/>
        <w:ind w:firstLine="708"/>
        <w:jc w:val="both"/>
        <w:rPr>
          <w:rFonts w:ascii="Times New Roman" w:eastAsia="Times New Roman" w:hAnsi="Times New Roman" w:cs="Times New Roman"/>
          <w:sz w:val="28"/>
          <w:lang w:eastAsia="ru-RU"/>
        </w:rPr>
      </w:pPr>
      <w:r w:rsidRPr="00F2452A">
        <w:rPr>
          <w:rFonts w:ascii="Times New Roman" w:eastAsia="Times New Roman" w:hAnsi="Times New Roman" w:cs="Times New Roman"/>
          <w:sz w:val="28"/>
          <w:lang w:eastAsia="ru-RU"/>
        </w:rPr>
        <w:t>Фактически адрес: 648490, Россия, Красноярский край, Эвенкийский район, с.Ванавара, ул. Катангская д.1.</w:t>
      </w:r>
    </w:p>
    <w:p w14:paraId="422FD564" w14:textId="6918A539" w:rsidR="00386C13" w:rsidRPr="00C444F6" w:rsidRDefault="00386C13" w:rsidP="00386C13">
      <w:pPr>
        <w:pStyle w:val="a4"/>
        <w:ind w:firstLine="708"/>
        <w:jc w:val="both"/>
        <w:rPr>
          <w:rFonts w:ascii="Times New Roman" w:eastAsia="Calibri" w:hAnsi="Times New Roman" w:cs="Times New Roman"/>
          <w:sz w:val="28"/>
          <w:szCs w:val="28"/>
        </w:rPr>
      </w:pPr>
      <w:r w:rsidRPr="00C444F6">
        <w:rPr>
          <w:rFonts w:ascii="Times New Roman" w:eastAsia="Calibri" w:hAnsi="Times New Roman" w:cs="Times New Roman"/>
          <w:sz w:val="28"/>
          <w:szCs w:val="28"/>
        </w:rPr>
        <w:t xml:space="preserve">Учредителем и собственником имущества Учреждения является муниципальное образование с. Ванавара Эвенкийского муниципального района. Полномочия учредителя и собственника от </w:t>
      </w:r>
      <w:r w:rsidR="00A53EA9" w:rsidRPr="00C444F6">
        <w:rPr>
          <w:rFonts w:ascii="Times New Roman" w:eastAsia="Calibri" w:hAnsi="Times New Roman" w:cs="Times New Roman"/>
          <w:sz w:val="28"/>
          <w:szCs w:val="28"/>
        </w:rPr>
        <w:t>имени муниципального</w:t>
      </w:r>
      <w:r w:rsidRPr="00C444F6">
        <w:rPr>
          <w:rFonts w:ascii="Times New Roman" w:eastAsia="Calibri" w:hAnsi="Times New Roman" w:cs="Times New Roman"/>
          <w:sz w:val="28"/>
          <w:szCs w:val="28"/>
        </w:rPr>
        <w:t xml:space="preserve"> образования с. Ванавара осуществляет Администрация с. Ванавара. </w:t>
      </w:r>
    </w:p>
    <w:p w14:paraId="0705A8C1" w14:textId="27B5F3D5" w:rsidR="00847FC1" w:rsidRPr="00847FC1" w:rsidRDefault="00847FC1" w:rsidP="00847FC1">
      <w:pPr>
        <w:spacing w:after="0" w:line="240" w:lineRule="auto"/>
        <w:ind w:firstLine="708"/>
        <w:jc w:val="both"/>
        <w:rPr>
          <w:rFonts w:ascii="Times New Roman" w:eastAsia="Calibri" w:hAnsi="Times New Roman" w:cs="Times New Roman"/>
          <w:sz w:val="28"/>
          <w:szCs w:val="28"/>
        </w:rPr>
      </w:pPr>
      <w:r w:rsidRPr="00847FC1">
        <w:rPr>
          <w:rFonts w:ascii="Times New Roman" w:eastAsia="Calibri" w:hAnsi="Times New Roman" w:cs="Times New Roman"/>
          <w:sz w:val="28"/>
          <w:szCs w:val="28"/>
        </w:rPr>
        <w:t xml:space="preserve"> Учреждение является юридическим лицом, имеет самостоятельный баланс, обособленное имущество, лицевые счета в территориальном органе </w:t>
      </w:r>
      <w:r w:rsidRPr="00847FC1">
        <w:rPr>
          <w:rFonts w:ascii="Times New Roman" w:eastAsia="Calibri" w:hAnsi="Times New Roman" w:cs="Times New Roman"/>
          <w:sz w:val="28"/>
          <w:szCs w:val="28"/>
        </w:rPr>
        <w:lastRenderedPageBreak/>
        <w:t>Федерального казначейства, печать со своим наименованием и наименованием учредителя на русском языке, штампы, бланки и другие реквизиты, необходимые для его деятельности.</w:t>
      </w:r>
    </w:p>
    <w:p w14:paraId="54DA2285" w14:textId="4D4BB1A3" w:rsidR="00D67C23" w:rsidRDefault="00D67C23" w:rsidP="00D67C23">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Распоряжением Администрации села Ванавара Эвенкийского муниципального района Красноярского края от 24.09.2010 №117-к «О назначении на должность» </w:t>
      </w:r>
      <w:r w:rsidRPr="009F75D4">
        <w:rPr>
          <w:rFonts w:ascii="Times New Roman" w:eastAsia="Times New Roman" w:hAnsi="Times New Roman" w:cs="Times New Roman"/>
          <w:sz w:val="28"/>
        </w:rPr>
        <w:t>назначен</w:t>
      </w:r>
      <w:r>
        <w:rPr>
          <w:rFonts w:ascii="Times New Roman" w:eastAsia="Times New Roman" w:hAnsi="Times New Roman" w:cs="Times New Roman"/>
          <w:sz w:val="28"/>
        </w:rPr>
        <w:t xml:space="preserve"> директором Муниципального казенного учреждения «Молодежный центр «ДЮЛЭСКИ» (Вперед) села Ванавара» </w:t>
      </w:r>
      <w:r w:rsidR="0076406F">
        <w:rPr>
          <w:rFonts w:ascii="Times New Roman" w:eastAsia="Times New Roman" w:hAnsi="Times New Roman" w:cs="Times New Roman"/>
          <w:sz w:val="28"/>
        </w:rPr>
        <w:t xml:space="preserve">Елкин Р.В. </w:t>
      </w:r>
      <w:r>
        <w:rPr>
          <w:rFonts w:ascii="Times New Roman" w:eastAsia="Times New Roman" w:hAnsi="Times New Roman" w:cs="Times New Roman"/>
          <w:sz w:val="28"/>
        </w:rPr>
        <w:t xml:space="preserve">с 24.09.2010. Распоряжением Администрации села Ванавара Эвенкийского муниципального района Красноярского края от 25.01.2023 №16-к «О прекращение трудового договора с работником» директор Муниципального казенного учреждения «Молодежный центр «ДЮЛЭСКИ» (Вперед) села Ванавара» </w:t>
      </w:r>
      <w:r w:rsidR="0076406F">
        <w:rPr>
          <w:rFonts w:ascii="Times New Roman" w:eastAsia="Times New Roman" w:hAnsi="Times New Roman" w:cs="Times New Roman"/>
          <w:sz w:val="28"/>
        </w:rPr>
        <w:t xml:space="preserve">Елкин Р.В.  </w:t>
      </w:r>
      <w:r>
        <w:rPr>
          <w:rFonts w:ascii="Times New Roman" w:eastAsia="Times New Roman" w:hAnsi="Times New Roman" w:cs="Times New Roman"/>
          <w:sz w:val="28"/>
        </w:rPr>
        <w:t>уволен с 31.01.2023.</w:t>
      </w:r>
    </w:p>
    <w:p w14:paraId="4F6B28C0" w14:textId="77777777" w:rsidR="00D67C23" w:rsidRPr="009F75D4" w:rsidRDefault="00D67C23" w:rsidP="00D67C2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Распоряжением Администрации села Ванавара Эвенкийского муниципального района Красноярского края от 30.01.2023 №19-к «Об исполнении обязанностей директора Муниципального казенного учреждения «Молодежный центр «ДЮЛЭСКИ» (Вперед) села Ванавара</w:t>
      </w:r>
      <w:r w:rsidRPr="00921566">
        <w:rPr>
          <w:rFonts w:ascii="Times New Roman" w:eastAsia="Times New Roman" w:hAnsi="Times New Roman" w:cs="Times New Roman"/>
          <w:sz w:val="28"/>
        </w:rPr>
        <w:t>» и</w:t>
      </w:r>
      <w:r>
        <w:rPr>
          <w:rFonts w:ascii="Times New Roman" w:eastAsia="Times New Roman" w:hAnsi="Times New Roman" w:cs="Times New Roman"/>
          <w:sz w:val="28"/>
        </w:rPr>
        <w:t xml:space="preserve">сполнение обязанностей директора </w:t>
      </w:r>
      <w:r w:rsidRPr="009F75D4">
        <w:rPr>
          <w:rFonts w:ascii="Times New Roman" w:eastAsia="Times New Roman" w:hAnsi="Times New Roman" w:cs="Times New Roman"/>
          <w:sz w:val="28"/>
        </w:rPr>
        <w:t>возложено на заместителя директора Муниципального казенного учреждения «Молодежный центр «ДЮЛЭСКИ» (Вперед) села Ванавара» Боржевец Г.И. с 01.02.2023, до назначения директора Муниципального казенного учреждения «Молодежный центр «ДЮЛЭСКИ» (Вперед) села Ванавара».</w:t>
      </w:r>
    </w:p>
    <w:p w14:paraId="5D071ED2" w14:textId="48FDAD1C" w:rsidR="00D67C23" w:rsidRDefault="00D67C23" w:rsidP="00D67C23">
      <w:pPr>
        <w:spacing w:after="0" w:line="240" w:lineRule="auto"/>
        <w:ind w:firstLine="708"/>
        <w:jc w:val="both"/>
        <w:rPr>
          <w:rFonts w:ascii="Times New Roman" w:eastAsia="Times New Roman" w:hAnsi="Times New Roman" w:cs="Times New Roman"/>
          <w:sz w:val="28"/>
        </w:rPr>
      </w:pPr>
      <w:r w:rsidRPr="009F75D4">
        <w:rPr>
          <w:rFonts w:ascii="Times New Roman" w:eastAsia="Times New Roman" w:hAnsi="Times New Roman" w:cs="Times New Roman"/>
          <w:sz w:val="28"/>
        </w:rPr>
        <w:t>Распоряжением Администрации села Ванавара Эвенкийского муниципального района Красноярского края от 17.08.2023 №126-к «О назначении на должность» назначена</w:t>
      </w:r>
      <w:r>
        <w:rPr>
          <w:rFonts w:ascii="Times New Roman" w:eastAsia="Times New Roman" w:hAnsi="Times New Roman" w:cs="Times New Roman"/>
          <w:sz w:val="28"/>
        </w:rPr>
        <w:t xml:space="preserve"> директором Муниципального казенного учреждения «Молодежный центр «ДЮЛЭСКИ» (Вперед) села Ванавара» </w:t>
      </w:r>
      <w:r w:rsidR="0076406F" w:rsidRPr="009F75D4">
        <w:rPr>
          <w:rFonts w:ascii="Times New Roman" w:eastAsia="Times New Roman" w:hAnsi="Times New Roman" w:cs="Times New Roman"/>
          <w:sz w:val="28"/>
        </w:rPr>
        <w:t xml:space="preserve">Елистратова Е.Н. </w:t>
      </w:r>
      <w:r>
        <w:rPr>
          <w:rFonts w:ascii="Times New Roman" w:eastAsia="Times New Roman" w:hAnsi="Times New Roman" w:cs="Times New Roman"/>
          <w:sz w:val="28"/>
        </w:rPr>
        <w:t>с 17.08.2023.</w:t>
      </w:r>
    </w:p>
    <w:p w14:paraId="69E4AB8B" w14:textId="7ABE7D6A" w:rsidR="00846003" w:rsidRPr="00846003" w:rsidRDefault="00846003" w:rsidP="00D67C23">
      <w:pPr>
        <w:pStyle w:val="a4"/>
        <w:ind w:firstLine="708"/>
        <w:jc w:val="both"/>
        <w:rPr>
          <w:rFonts w:ascii="Times New Roman" w:hAnsi="Times New Roman" w:cs="Times New Roman"/>
          <w:sz w:val="28"/>
          <w:szCs w:val="28"/>
        </w:rPr>
      </w:pPr>
    </w:p>
    <w:p w14:paraId="13EE6AC2" w14:textId="5F4CC43D" w:rsidR="00075FF5" w:rsidRPr="009246FF" w:rsidRDefault="009246FF" w:rsidP="00EE0871">
      <w:pPr>
        <w:autoSpaceDE w:val="0"/>
        <w:autoSpaceDN w:val="0"/>
        <w:adjustRightInd w:val="0"/>
        <w:spacing w:after="0" w:line="240" w:lineRule="auto"/>
        <w:jc w:val="center"/>
        <w:rPr>
          <w:rFonts w:ascii="Times New Roman" w:eastAsia="Times New Roman" w:hAnsi="Times New Roman" w:cs="Times New Roman"/>
          <w:b/>
          <w:i/>
          <w:iCs/>
          <w:sz w:val="23"/>
          <w:szCs w:val="23"/>
          <w:lang w:eastAsia="ru-RU"/>
        </w:rPr>
      </w:pPr>
      <w:r w:rsidRPr="009246FF">
        <w:rPr>
          <w:rFonts w:ascii="Times New Roman" w:eastAsia="Times New Roman" w:hAnsi="Times New Roman" w:cs="Times New Roman"/>
          <w:b/>
          <w:sz w:val="28"/>
          <w:szCs w:val="20"/>
          <w:lang w:eastAsia="ru-RU"/>
        </w:rPr>
        <w:t xml:space="preserve">Анализ нормативной правовой базы и учредительных документов, регламентирующих деятельность муниципального </w:t>
      </w:r>
      <w:r w:rsidR="00C640A0">
        <w:rPr>
          <w:rFonts w:ascii="Times New Roman" w:eastAsia="Times New Roman" w:hAnsi="Times New Roman" w:cs="Times New Roman"/>
          <w:b/>
          <w:sz w:val="28"/>
          <w:szCs w:val="20"/>
          <w:lang w:eastAsia="ru-RU"/>
        </w:rPr>
        <w:t>казенного</w:t>
      </w:r>
      <w:r w:rsidRPr="009246FF">
        <w:rPr>
          <w:rFonts w:ascii="Times New Roman" w:eastAsia="Times New Roman" w:hAnsi="Times New Roman" w:cs="Times New Roman"/>
          <w:b/>
          <w:sz w:val="28"/>
          <w:szCs w:val="20"/>
          <w:lang w:eastAsia="ru-RU"/>
        </w:rPr>
        <w:t xml:space="preserve"> учреждения</w:t>
      </w:r>
      <w:r w:rsidR="00075FF5" w:rsidRPr="009246FF">
        <w:rPr>
          <w:rFonts w:ascii="Times New Roman" w:eastAsia="Times New Roman" w:hAnsi="Times New Roman" w:cs="Times New Roman"/>
          <w:b/>
          <w:sz w:val="28"/>
          <w:szCs w:val="20"/>
          <w:lang w:eastAsia="ru-RU"/>
        </w:rPr>
        <w:t>.</w:t>
      </w:r>
    </w:p>
    <w:p w14:paraId="4B8B444B" w14:textId="3C005959" w:rsidR="00B97AFB" w:rsidRDefault="00846003" w:rsidP="00846003">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0"/>
          <w:lang w:eastAsia="ru-RU"/>
        </w:rPr>
        <w:tab/>
      </w:r>
      <w:r w:rsidR="00F2452A" w:rsidRPr="00F2452A">
        <w:rPr>
          <w:rFonts w:ascii="Times New Roman" w:eastAsia="Times New Roman" w:hAnsi="Times New Roman" w:cs="Times New Roman"/>
          <w:i/>
          <w:sz w:val="28"/>
          <w:lang w:eastAsia="ru-RU"/>
        </w:rPr>
        <w:t xml:space="preserve">В соответствии с Гражданским кодексом Российской Федерации, Федеральным законом от 06.10.2003 №131-ФЗ «Об общих принципах организации местного самоуправления в Российской Федерации», Федеральным законом от 12.01.1996 №7-ФЗ «О некоммерческих организациях», на основании ст. 47 Устава сельского поселения села Ванавара, Решением Ванаварского сельского Совета депутатов №391 от 09.10.2010 «О создании Муниципального казенного учреждения «Молодежный центр "ДЮЛЭСКИ" (Вперед) села Ванавара», образовано </w:t>
      </w:r>
      <w:r w:rsidR="00F2452A" w:rsidRPr="00F2452A">
        <w:rPr>
          <w:rFonts w:ascii="Times New Roman" w:eastAsia="Times New Roman" w:hAnsi="Times New Roman" w:cs="Times New Roman"/>
          <w:sz w:val="28"/>
          <w:lang w:eastAsia="ru-RU"/>
        </w:rPr>
        <w:t>муниципальное казенное учреждение «Молодежный центр "ДЮЛЭСКИ" (Вперед) села Ванавара»</w:t>
      </w:r>
      <w:r w:rsidR="00F2452A">
        <w:rPr>
          <w:rFonts w:ascii="Times New Roman" w:eastAsia="Times New Roman" w:hAnsi="Times New Roman" w:cs="Times New Roman"/>
          <w:sz w:val="28"/>
          <w:lang w:eastAsia="ru-RU"/>
        </w:rPr>
        <w:t>.</w:t>
      </w:r>
    </w:p>
    <w:p w14:paraId="04357B32" w14:textId="77777777" w:rsidR="00D81FF4" w:rsidRPr="00D81FF4" w:rsidRDefault="00826038" w:rsidP="00D81FF4">
      <w:pPr>
        <w:spacing w:after="0" w:line="240" w:lineRule="auto"/>
        <w:jc w:val="both"/>
        <w:rPr>
          <w:rFonts w:ascii="Times New Roman" w:eastAsia="Times New Roman" w:hAnsi="Times New Roman" w:cs="Times New Roman"/>
          <w:sz w:val="28"/>
          <w:lang w:eastAsia="ru-RU"/>
        </w:rPr>
      </w:pPr>
      <w:r w:rsidRPr="00826038">
        <w:rPr>
          <w:rFonts w:ascii="Calibri" w:eastAsia="Calibri" w:hAnsi="Calibri"/>
        </w:rPr>
        <w:tab/>
      </w:r>
      <w:r w:rsidR="00D81FF4" w:rsidRPr="00D81FF4">
        <w:rPr>
          <w:rFonts w:ascii="Times New Roman" w:eastAsia="Times New Roman" w:hAnsi="Times New Roman" w:cs="Times New Roman"/>
          <w:sz w:val="28"/>
          <w:lang w:eastAsia="ru-RU"/>
        </w:rPr>
        <w:t>Устав муниципального казенного учреждения «Молодёжный центр "ДЮЛЭСКИ" (Вперёд) села Ванавара» (далее - МКУ МЦ «ДЮЛЭСКИ») был утвержден Постановлением Администрации с. Ванавара от 01.10.2018 №117-п.</w:t>
      </w:r>
    </w:p>
    <w:p w14:paraId="7C5C5C58" w14:textId="71875A30" w:rsidR="00D81FF4" w:rsidRPr="00D81FF4" w:rsidRDefault="00D81FF4" w:rsidP="00D81FF4">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 xml:space="preserve"> </w:t>
      </w:r>
      <w:r w:rsidR="00A53EA9">
        <w:rPr>
          <w:rFonts w:ascii="Times New Roman" w:eastAsia="Times New Roman" w:hAnsi="Times New Roman" w:cs="Times New Roman"/>
          <w:sz w:val="28"/>
          <w:lang w:eastAsia="ru-RU"/>
        </w:rPr>
        <w:tab/>
      </w:r>
      <w:r>
        <w:rPr>
          <w:rFonts w:ascii="Times New Roman" w:eastAsia="Times New Roman" w:hAnsi="Times New Roman" w:cs="Times New Roman"/>
          <w:sz w:val="28"/>
          <w:lang w:eastAsia="ru-RU"/>
        </w:rPr>
        <w:t>О</w:t>
      </w:r>
      <w:r w:rsidRPr="00D81FF4">
        <w:rPr>
          <w:rFonts w:ascii="Times New Roman" w:eastAsia="Times New Roman" w:hAnsi="Times New Roman" w:cs="Times New Roman"/>
          <w:sz w:val="28"/>
          <w:lang w:eastAsia="ru-RU"/>
        </w:rPr>
        <w:t>сновными целями создания Учреждения являются:</w:t>
      </w:r>
    </w:p>
    <w:p w14:paraId="7E4F993F"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создание условий для развития социальной активности молодежи;</w:t>
      </w:r>
    </w:p>
    <w:p w14:paraId="4EB6FAB3"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содействие расширению возможностей творческого общения молодежи, в том числе организации досуга, повышению уровня образования и культуры;</w:t>
      </w:r>
    </w:p>
    <w:p w14:paraId="5CBC85C2"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создание условий для поддержки и развития молодежных инициатив, личного самоопределения и самореализации детей и молодежи;</w:t>
      </w:r>
    </w:p>
    <w:p w14:paraId="4764506C"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осуществление деятельности, направленной на удовлетворение духовной и иных нематериальных потребностей молодежи;</w:t>
      </w:r>
    </w:p>
    <w:p w14:paraId="6E6E1D1E"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содействие социальному, культурному, духовному и физическому развитию молодежи;</w:t>
      </w:r>
    </w:p>
    <w:p w14:paraId="115FF898"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патриотическое и экологическое воспитание молодежи;</w:t>
      </w:r>
    </w:p>
    <w:p w14:paraId="29D099E4" w14:textId="77777777" w:rsid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представление интересов молодежи в органах власти.</w:t>
      </w:r>
    </w:p>
    <w:p w14:paraId="582A9A55" w14:textId="77777777" w:rsidR="00D81FF4" w:rsidRDefault="00D81FF4" w:rsidP="00D81FF4">
      <w:pPr>
        <w:spacing w:after="0" w:line="240" w:lineRule="auto"/>
        <w:ind w:firstLine="708"/>
        <w:jc w:val="both"/>
        <w:rPr>
          <w:rFonts w:ascii="Times New Roman" w:eastAsia="Times New Roman" w:hAnsi="Times New Roman" w:cs="Times New Roman"/>
          <w:sz w:val="28"/>
          <w:lang w:eastAsia="ru-RU"/>
        </w:rPr>
      </w:pPr>
    </w:p>
    <w:p w14:paraId="44277FD1" w14:textId="327F4945"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Для д</w:t>
      </w:r>
      <w:r w:rsidRPr="00D81FF4">
        <w:rPr>
          <w:rFonts w:ascii="Times New Roman" w:eastAsia="Times New Roman" w:hAnsi="Times New Roman" w:cs="Times New Roman"/>
          <w:sz w:val="28"/>
          <w:lang w:eastAsia="ru-RU"/>
        </w:rPr>
        <w:t>остижения указанных целей Учреждение осуществляет основные виды деятельности:</w:t>
      </w:r>
    </w:p>
    <w:p w14:paraId="3A5F5F06" w14:textId="77777777" w:rsidR="00D81FF4" w:rsidRPr="00D81FF4" w:rsidRDefault="00D81FF4" w:rsidP="00D81FF4">
      <w:pPr>
        <w:spacing w:after="0" w:line="240" w:lineRule="auto"/>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xml:space="preserve">         - организацию мероприятий по профилактике распространения негативных явлений в молодежной среде, безнадзорности и правонарушений среди несовершеннолетних;</w:t>
      </w:r>
    </w:p>
    <w:p w14:paraId="77CD4ACF"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содействие расширению сети подростковых и молодежных объединений, клубов, кружков, секций военно-патриотической и гражданско-правовой направленности;</w:t>
      </w:r>
    </w:p>
    <w:p w14:paraId="19BBDB0B"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оказание помощи государственным и муниципальным органам в проведении федеральной молодежной политики;</w:t>
      </w:r>
    </w:p>
    <w:p w14:paraId="56CEE16D"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информационная, организационная поддержка молодежных общественных объединений;</w:t>
      </w:r>
    </w:p>
    <w:p w14:paraId="59AB07C9"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поддержка одаренной и талантливой молодежи;</w:t>
      </w:r>
    </w:p>
    <w:p w14:paraId="11568729" w14:textId="77777777" w:rsidR="00D81FF4" w:rsidRPr="00D81FF4" w:rsidRDefault="00D81FF4" w:rsidP="00D81FF4">
      <w:pPr>
        <w:spacing w:after="0" w:line="240" w:lineRule="auto"/>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xml:space="preserve">         -  реализация проектов и программ по молодежной политике.</w:t>
      </w:r>
    </w:p>
    <w:p w14:paraId="5207D3A0"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p>
    <w:p w14:paraId="713D091F" w14:textId="709BE583" w:rsidR="003B6235" w:rsidRPr="003B6235" w:rsidRDefault="003B6235" w:rsidP="00A53EA9">
      <w:pPr>
        <w:spacing w:after="120" w:line="240" w:lineRule="auto"/>
        <w:jc w:val="center"/>
        <w:rPr>
          <w:rFonts w:ascii="Times New Roman" w:eastAsia="Times New Roman" w:hAnsi="Times New Roman" w:cs="Times New Roman"/>
          <w:b/>
          <w:sz w:val="28"/>
          <w:szCs w:val="20"/>
          <w:lang w:eastAsia="ru-RU"/>
        </w:rPr>
      </w:pPr>
      <w:r w:rsidRPr="003B6235">
        <w:rPr>
          <w:rFonts w:ascii="Times New Roman" w:eastAsia="Times New Roman" w:hAnsi="Times New Roman" w:cs="Times New Roman"/>
          <w:b/>
          <w:sz w:val="28"/>
          <w:szCs w:val="20"/>
          <w:lang w:eastAsia="ru-RU"/>
        </w:rPr>
        <w:t>Проверка формирования сметы расходов.</w:t>
      </w:r>
    </w:p>
    <w:p w14:paraId="45D43200" w14:textId="77777777" w:rsidR="00D81FF4" w:rsidRPr="00D81FF4" w:rsidRDefault="00D81FF4" w:rsidP="00C640A0">
      <w:pPr>
        <w:spacing w:after="12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Согласно ст.6 Бюджетного кодекса РФ бюджетная смета – документ, устанавливающий в соответствии с классификацией расходов бюджетов лимиты бюджетных обязательств казенного учреждения.</w:t>
      </w:r>
    </w:p>
    <w:p w14:paraId="788EF2AD" w14:textId="77777777" w:rsidR="00D81FF4" w:rsidRPr="00D81FF4" w:rsidRDefault="00D81FF4" w:rsidP="00C640A0">
      <w:pPr>
        <w:spacing w:after="0" w:line="240" w:lineRule="auto"/>
        <w:ind w:firstLine="708"/>
        <w:jc w:val="both"/>
        <w:rPr>
          <w:rFonts w:ascii="Times New Roman" w:eastAsia="Times New Roman" w:hAnsi="Times New Roman" w:cs="Times New Roman"/>
          <w:color w:val="000000"/>
          <w:sz w:val="28"/>
          <w:lang w:eastAsia="ru-RU"/>
        </w:rPr>
      </w:pPr>
      <w:r w:rsidRPr="00D81FF4">
        <w:rPr>
          <w:rFonts w:ascii="Times New Roman" w:eastAsia="Times New Roman" w:hAnsi="Times New Roman" w:cs="Times New Roman"/>
          <w:color w:val="000000"/>
          <w:sz w:val="28"/>
          <w:lang w:eastAsia="ru-RU"/>
        </w:rPr>
        <w:t xml:space="preserve">К проверке представлена бюджетная смета с подтверждающими расчетами на 2022 год, утвержденная Руководителем МКУ МЦ «ДЮЛЭСКИ» и согласованная исполняющей обязанности Главой села Ванавара в общей сумме 5 903 206,00 рублей. </w:t>
      </w:r>
    </w:p>
    <w:p w14:paraId="2667B49E" w14:textId="77777777" w:rsidR="00D81FF4" w:rsidRPr="00D81FF4" w:rsidRDefault="00D81FF4" w:rsidP="00D81FF4">
      <w:pPr>
        <w:spacing w:after="0" w:line="240" w:lineRule="auto"/>
        <w:jc w:val="both"/>
        <w:rPr>
          <w:rFonts w:ascii="Times New Roman" w:eastAsia="Times New Roman" w:hAnsi="Times New Roman" w:cs="Times New Roman"/>
          <w:color w:val="000000"/>
          <w:sz w:val="24"/>
          <w:lang w:eastAsia="ru-RU"/>
        </w:rPr>
      </w:pPr>
      <w:r w:rsidRPr="00D81FF4">
        <w:rPr>
          <w:rFonts w:ascii="Times New Roman" w:eastAsia="Times New Roman" w:hAnsi="Times New Roman" w:cs="Times New Roman"/>
          <w:color w:val="000000"/>
          <w:sz w:val="28"/>
          <w:lang w:eastAsia="ru-RU"/>
        </w:rPr>
        <w:t xml:space="preserve">          В результате корректировок, вносимых в бюджетную смету, по состоянию на 31.12.2022 бюджетные ассигнования в целом по смете увеличены на 758 687,00 рублей и составили 6 661 893,00 рублей. Исполнение бюджетных ассигнований составило 6 594 933,23 рублей.</w:t>
      </w:r>
    </w:p>
    <w:p w14:paraId="36AD83AA" w14:textId="77777777" w:rsidR="00D67C23" w:rsidRDefault="00D67C23" w:rsidP="00A53EA9">
      <w:pPr>
        <w:spacing w:after="120" w:line="240" w:lineRule="auto"/>
        <w:jc w:val="center"/>
        <w:rPr>
          <w:rFonts w:ascii="Times New Roman" w:eastAsia="Times New Roman" w:hAnsi="Times New Roman" w:cs="Times New Roman"/>
          <w:b/>
          <w:sz w:val="28"/>
          <w:szCs w:val="20"/>
          <w:lang w:eastAsia="ru-RU"/>
        </w:rPr>
      </w:pPr>
    </w:p>
    <w:p w14:paraId="6994AC72" w14:textId="77777777" w:rsidR="00D67C23" w:rsidRDefault="00D67C23" w:rsidP="00A53EA9">
      <w:pPr>
        <w:spacing w:after="120" w:line="240" w:lineRule="auto"/>
        <w:jc w:val="center"/>
        <w:rPr>
          <w:rFonts w:ascii="Times New Roman" w:eastAsia="Times New Roman" w:hAnsi="Times New Roman" w:cs="Times New Roman"/>
          <w:b/>
          <w:sz w:val="28"/>
          <w:szCs w:val="20"/>
          <w:lang w:eastAsia="ru-RU"/>
        </w:rPr>
      </w:pPr>
    </w:p>
    <w:p w14:paraId="4C9C306C" w14:textId="39A0D192" w:rsidR="003B6235" w:rsidRPr="003B6235" w:rsidRDefault="003B6235" w:rsidP="00A53EA9">
      <w:pPr>
        <w:spacing w:after="120" w:line="240" w:lineRule="auto"/>
        <w:jc w:val="center"/>
        <w:rPr>
          <w:rFonts w:ascii="Times New Roman" w:eastAsia="Times New Roman" w:hAnsi="Times New Roman" w:cs="Times New Roman"/>
          <w:b/>
          <w:sz w:val="28"/>
          <w:szCs w:val="20"/>
          <w:lang w:eastAsia="ru-RU"/>
        </w:rPr>
      </w:pPr>
      <w:r w:rsidRPr="003B6235">
        <w:rPr>
          <w:rFonts w:ascii="Times New Roman" w:eastAsia="Times New Roman" w:hAnsi="Times New Roman" w:cs="Times New Roman"/>
          <w:b/>
          <w:sz w:val="28"/>
          <w:szCs w:val="20"/>
          <w:lang w:eastAsia="ru-RU"/>
        </w:rPr>
        <w:lastRenderedPageBreak/>
        <w:t>Анализ исполнения сметы расходов.</w:t>
      </w:r>
    </w:p>
    <w:p w14:paraId="1CDAB621" w14:textId="77777777" w:rsidR="00D81FF4" w:rsidRPr="00D81FF4" w:rsidRDefault="00D81FF4" w:rsidP="00D81FF4">
      <w:pPr>
        <w:spacing w:after="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Согласно Отчета об исполнении бюджета (форма 0503127) за 2022 год утверждены бюджетные ассигнования в сумме 6 661 893,00 рублей, исполнение составило 98,99 % или в сумме 6 594 933,23 рублей.</w:t>
      </w:r>
    </w:p>
    <w:p w14:paraId="21B95860" w14:textId="77777777" w:rsidR="00D81FF4" w:rsidRDefault="00D81FF4" w:rsidP="00D81FF4">
      <w:pPr>
        <w:spacing w:after="12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Основной удельный вес в общей сумме расходов занимают расходы на заработную плату и начисления на выплаты по оплате труда 75,91% или 5 006 256,11 рублей (заработная плата 3 852 667,10 рублей + начисления на выплаты по оплате труда 1 153 589,01 рублей).</w:t>
      </w:r>
    </w:p>
    <w:p w14:paraId="721DBF94" w14:textId="126F6F39" w:rsidR="00D81FF4" w:rsidRDefault="00D81FF4" w:rsidP="00D81FF4">
      <w:pPr>
        <w:spacing w:after="12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По остальным статьям бюджетной классификации (кроме заработной платы и начислений на выплаты по оплате труда) расход</w:t>
      </w:r>
      <w:r>
        <w:rPr>
          <w:rFonts w:ascii="Times New Roman" w:eastAsia="Times New Roman" w:hAnsi="Times New Roman" w:cs="Times New Roman"/>
          <w:sz w:val="28"/>
          <w:lang w:eastAsia="ru-RU"/>
        </w:rPr>
        <w:t>ы составили 1 588 677,12 рублей.</w:t>
      </w:r>
    </w:p>
    <w:p w14:paraId="31058956" w14:textId="2310C9E3" w:rsidR="00D81FF4" w:rsidRDefault="00D81FF4" w:rsidP="00D81FF4">
      <w:pPr>
        <w:spacing w:after="120" w:line="240" w:lineRule="auto"/>
        <w:ind w:firstLine="708"/>
        <w:jc w:val="both"/>
        <w:rPr>
          <w:rFonts w:ascii="Times New Roman" w:eastAsia="Times New Roman" w:hAnsi="Times New Roman" w:cs="Times New Roman"/>
          <w:sz w:val="28"/>
          <w:lang w:eastAsia="ru-RU"/>
        </w:rPr>
      </w:pPr>
      <w:r w:rsidRPr="00D81FF4">
        <w:rPr>
          <w:rFonts w:ascii="Times New Roman" w:eastAsia="Times New Roman" w:hAnsi="Times New Roman" w:cs="Times New Roman"/>
          <w:sz w:val="28"/>
          <w:lang w:eastAsia="ru-RU"/>
        </w:rPr>
        <w:t xml:space="preserve">Руководствуясь пунктом 57 </w:t>
      </w:r>
      <w:r w:rsidR="00EC53C9" w:rsidRPr="00434859">
        <w:rPr>
          <w:rFonts w:ascii="Times New Roman" w:eastAsia="Times New Roman" w:hAnsi="Times New Roman" w:cs="Times New Roman"/>
          <w:color w:val="000000"/>
          <w:sz w:val="28"/>
        </w:rPr>
        <w:t>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Минфина РФ от 28 декабря 2010 года № 191н (далее – Инструкция №191н)</w:t>
      </w:r>
      <w:r w:rsidRPr="00434859">
        <w:rPr>
          <w:rFonts w:ascii="Times New Roman" w:eastAsia="Times New Roman" w:hAnsi="Times New Roman" w:cs="Times New Roman"/>
          <w:sz w:val="28"/>
          <w:lang w:eastAsia="ru-RU"/>
        </w:rPr>
        <w:t>,</w:t>
      </w:r>
      <w:r w:rsidRPr="00D81FF4">
        <w:rPr>
          <w:rFonts w:ascii="Times New Roman" w:eastAsia="Times New Roman" w:hAnsi="Times New Roman" w:cs="Times New Roman"/>
          <w:sz w:val="28"/>
          <w:lang w:eastAsia="ru-RU"/>
        </w:rPr>
        <w:t xml:space="preserve"> проведен анализ графы «Неиспользованные назначения» </w:t>
      </w:r>
      <w:r w:rsidRPr="00D81FF4">
        <w:rPr>
          <w:rFonts w:ascii="Times New Roman" w:eastAsia="Times New Roman" w:hAnsi="Times New Roman" w:cs="Times New Roman"/>
          <w:color w:val="000000"/>
          <w:sz w:val="28"/>
          <w:lang w:eastAsia="ru-RU"/>
        </w:rPr>
        <w:t>Отчета об исполнении бюджета (форма 0503127) за 2022 год о</w:t>
      </w:r>
      <w:r w:rsidRPr="00D81FF4">
        <w:rPr>
          <w:rFonts w:ascii="Times New Roman" w:eastAsia="Times New Roman" w:hAnsi="Times New Roman" w:cs="Times New Roman"/>
          <w:sz w:val="28"/>
          <w:lang w:eastAsia="ru-RU"/>
        </w:rPr>
        <w:t>бщая сумма неисполненных бюджетных назнач</w:t>
      </w:r>
      <w:r>
        <w:rPr>
          <w:rFonts w:ascii="Times New Roman" w:eastAsia="Times New Roman" w:hAnsi="Times New Roman" w:cs="Times New Roman"/>
          <w:sz w:val="28"/>
          <w:lang w:eastAsia="ru-RU"/>
        </w:rPr>
        <w:t>ений составила 66 959,77 рублей.</w:t>
      </w:r>
    </w:p>
    <w:p w14:paraId="5A9FAF9C" w14:textId="48C49B38" w:rsidR="00144DD8" w:rsidRPr="00EC53C9" w:rsidRDefault="0038235D" w:rsidP="00EC53C9">
      <w:pPr>
        <w:spacing w:after="0" w:line="240" w:lineRule="auto"/>
        <w:ind w:firstLine="708"/>
        <w:jc w:val="both"/>
        <w:rPr>
          <w:rFonts w:ascii="Times New Roman" w:eastAsia="Times New Roman" w:hAnsi="Times New Roman" w:cs="Times New Roman"/>
          <w:sz w:val="28"/>
          <w:lang w:eastAsia="ru-RU"/>
        </w:rPr>
      </w:pPr>
      <w:r w:rsidRPr="0038235D">
        <w:rPr>
          <w:rFonts w:ascii="Times New Roman" w:eastAsia="Times New Roman" w:hAnsi="Times New Roman" w:cs="Times New Roman"/>
          <w:sz w:val="28"/>
          <w:lang w:eastAsia="ru-RU"/>
        </w:rPr>
        <w:t>Проверкой установлено, что использование бюджетных средств в проверяемом периоде производилось в соответствии с кодами КОСГУ по каждому виду расходов (раздел, подраздел, целевая статья, вид расходов).</w:t>
      </w:r>
    </w:p>
    <w:p w14:paraId="4646A8DE" w14:textId="77777777" w:rsidR="00BA40ED" w:rsidRPr="00BA40ED" w:rsidRDefault="00BA40ED" w:rsidP="00BA40ED">
      <w:pPr>
        <w:pStyle w:val="a4"/>
        <w:ind w:firstLine="708"/>
        <w:jc w:val="both"/>
        <w:rPr>
          <w:rFonts w:ascii="Times New Roman" w:hAnsi="Times New Roman" w:cs="Times New Roman"/>
          <w:sz w:val="28"/>
          <w:szCs w:val="28"/>
          <w:lang w:eastAsia="ru-RU"/>
        </w:rPr>
      </w:pPr>
    </w:p>
    <w:p w14:paraId="1F1135D3" w14:textId="77777777" w:rsidR="00C640A0" w:rsidRDefault="00826038" w:rsidP="00767AC7">
      <w:pPr>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826038">
        <w:rPr>
          <w:rFonts w:ascii="Times New Roman" w:eastAsia="Times New Roman" w:hAnsi="Times New Roman" w:cs="Times New Roman"/>
          <w:b/>
          <w:sz w:val="28"/>
          <w:szCs w:val="20"/>
          <w:lang w:eastAsia="ru-RU"/>
        </w:rPr>
        <w:t xml:space="preserve">Проверка организации и ведения бюджетного учета </w:t>
      </w:r>
    </w:p>
    <w:p w14:paraId="1AE81B6A" w14:textId="724A9513" w:rsidR="00767AC7" w:rsidRDefault="00826038" w:rsidP="00767AC7">
      <w:pPr>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826038">
        <w:rPr>
          <w:rFonts w:ascii="Times New Roman" w:eastAsia="Times New Roman" w:hAnsi="Times New Roman" w:cs="Times New Roman"/>
          <w:b/>
          <w:sz w:val="28"/>
          <w:szCs w:val="20"/>
          <w:lang w:eastAsia="ru-RU"/>
        </w:rPr>
        <w:t>и достоверности представляемой отчетности.</w:t>
      </w:r>
    </w:p>
    <w:p w14:paraId="32D45D0F" w14:textId="77777777" w:rsidR="0038235D" w:rsidRPr="0038235D" w:rsidRDefault="0038235D" w:rsidP="0038235D">
      <w:pPr>
        <w:spacing w:after="0" w:line="240" w:lineRule="auto"/>
        <w:ind w:right="-1" w:firstLine="567"/>
        <w:jc w:val="both"/>
        <w:rPr>
          <w:rFonts w:ascii="Times New Roman" w:eastAsia="Times New Roman" w:hAnsi="Times New Roman" w:cs="Times New Roman"/>
          <w:sz w:val="28"/>
          <w:lang w:eastAsia="ru-RU"/>
        </w:rPr>
      </w:pPr>
      <w:r w:rsidRPr="0038235D">
        <w:rPr>
          <w:rFonts w:ascii="Times New Roman" w:eastAsia="Times New Roman" w:hAnsi="Times New Roman" w:cs="Times New Roman"/>
          <w:sz w:val="28"/>
          <w:lang w:eastAsia="ru-RU"/>
        </w:rPr>
        <w:t xml:space="preserve">Бюджетная отчетность МКУ МЦ «ДЮЛЭСКИ» в целом составлена в соответствии с требованиями, предусмотренными </w:t>
      </w:r>
      <w:r w:rsidRPr="0038235D">
        <w:rPr>
          <w:rFonts w:ascii="Times New Roman" w:eastAsia="Times New Roman" w:hAnsi="Times New Roman" w:cs="Times New Roman"/>
          <w:color w:val="22272F"/>
          <w:sz w:val="28"/>
          <w:shd w:val="clear" w:color="auto" w:fill="FFFFFF"/>
          <w:lang w:eastAsia="ru-RU"/>
        </w:rPr>
        <w:t xml:space="preserve">Инструкцией № 191н. </w:t>
      </w:r>
    </w:p>
    <w:p w14:paraId="697342F9" w14:textId="77777777" w:rsidR="00EC53C9" w:rsidRDefault="0038235D" w:rsidP="00EC53C9">
      <w:pPr>
        <w:spacing w:after="0" w:line="240" w:lineRule="auto"/>
        <w:ind w:right="-1" w:firstLine="567"/>
        <w:jc w:val="both"/>
        <w:rPr>
          <w:rFonts w:ascii="Times New Roman" w:eastAsia="Times New Roman" w:hAnsi="Times New Roman" w:cs="Times New Roman"/>
          <w:sz w:val="28"/>
          <w:szCs w:val="28"/>
          <w:lang w:eastAsia="ru-RU"/>
        </w:rPr>
      </w:pPr>
      <w:r w:rsidRPr="0038235D">
        <w:rPr>
          <w:rFonts w:ascii="Times New Roman" w:eastAsia="Times New Roman" w:hAnsi="Times New Roman" w:cs="Times New Roman"/>
          <w:sz w:val="28"/>
          <w:szCs w:val="28"/>
          <w:lang w:eastAsia="ru-RU"/>
        </w:rPr>
        <w:t xml:space="preserve">При выборочной проверке контрольных соотношений показателей форм бюджетной отчетности (ф.0503121, ф.0503127, ф.0503130, ф.0503168, ф.0503169) факты несогласованности взаимосвязанных показателей не установлены. </w:t>
      </w:r>
    </w:p>
    <w:p w14:paraId="134720EF" w14:textId="46FFFFDF" w:rsidR="00EC53C9" w:rsidRDefault="00EC53C9" w:rsidP="00EC53C9">
      <w:pPr>
        <w:spacing w:after="0" w:line="240" w:lineRule="auto"/>
        <w:ind w:right="-1" w:firstLine="567"/>
        <w:jc w:val="both"/>
        <w:rPr>
          <w:rFonts w:ascii="Times New Roman" w:eastAsia="Times New Roman" w:hAnsi="Times New Roman" w:cs="Times New Roman"/>
          <w:sz w:val="28"/>
          <w:szCs w:val="28"/>
          <w:lang w:eastAsia="ru-RU"/>
        </w:rPr>
      </w:pPr>
      <w:r w:rsidRPr="00434859">
        <w:rPr>
          <w:rFonts w:ascii="Times New Roman" w:hAnsi="Times New Roman" w:cs="Times New Roman"/>
          <w:sz w:val="28"/>
          <w:szCs w:val="28"/>
        </w:rPr>
        <w:t>Наибольший удельный вес в общей структуре расходов МКУ МЦ «ДЮЛЭСКИ» занимают расходы на фонд оплаты труда учреждения (58,65%)</w:t>
      </w:r>
      <w:r w:rsidRPr="00434859">
        <w:rPr>
          <w:rFonts w:ascii="Times New Roman" w:hAnsi="Times New Roman" w:cs="Times New Roman"/>
          <w:color w:val="4472C4" w:themeColor="accent1"/>
          <w:sz w:val="28"/>
          <w:szCs w:val="28"/>
        </w:rPr>
        <w:t xml:space="preserve">. </w:t>
      </w:r>
      <w:r w:rsidRPr="00434859">
        <w:rPr>
          <w:rFonts w:ascii="Times New Roman" w:hAnsi="Times New Roman" w:cs="Times New Roman"/>
          <w:sz w:val="28"/>
          <w:szCs w:val="28"/>
        </w:rPr>
        <w:t>Вторая по величине доля расходов приходится на взносы по обязательному социальному страхованию на выплаты по оплате труда работников и иные выплаты работникам учреждений - 17,49%.</w:t>
      </w:r>
      <w:r w:rsidRPr="00434859">
        <w:rPr>
          <w:rFonts w:ascii="Times New Roman" w:hAnsi="Times New Roman" w:cs="Times New Roman"/>
          <w:color w:val="4472C4" w:themeColor="accent1"/>
          <w:sz w:val="28"/>
          <w:szCs w:val="28"/>
        </w:rPr>
        <w:t xml:space="preserve"> </w:t>
      </w:r>
      <w:r w:rsidRPr="00434859">
        <w:rPr>
          <w:rFonts w:ascii="Times New Roman" w:hAnsi="Times New Roman" w:cs="Times New Roman"/>
          <w:sz w:val="28"/>
          <w:szCs w:val="28"/>
        </w:rPr>
        <w:t>Расходы на прочую закупку товаров, работ, услуг - 10,61% в общей структуре расходов, закупка товаров, работ и услуг в сфере информационно-коммуникационных технологий - 5,42%, закупка энергетических ресурсов - 5,03%, иные выплаты персоналу учреждений, за исключением фондов оплаты труда - 2,78% и</w:t>
      </w:r>
      <w:r w:rsidRPr="00434859">
        <w:rPr>
          <w:rFonts w:ascii="Times New Roman" w:hAnsi="Times New Roman" w:cs="Times New Roman"/>
          <w:color w:val="4472C4" w:themeColor="accent1"/>
          <w:sz w:val="28"/>
          <w:szCs w:val="28"/>
        </w:rPr>
        <w:t xml:space="preserve"> </w:t>
      </w:r>
      <w:r w:rsidRPr="00434859">
        <w:rPr>
          <w:rFonts w:ascii="Times New Roman" w:hAnsi="Times New Roman" w:cs="Times New Roman"/>
          <w:sz w:val="28"/>
          <w:szCs w:val="28"/>
        </w:rPr>
        <w:t>менее одного процента расходов приходится на «Исполнение судебных актов».</w:t>
      </w:r>
    </w:p>
    <w:p w14:paraId="6823B4DD" w14:textId="77777777" w:rsidR="00D67C23" w:rsidRDefault="00D67C23" w:rsidP="00EC53C9">
      <w:pPr>
        <w:spacing w:after="0" w:line="240" w:lineRule="auto"/>
        <w:ind w:right="-1"/>
        <w:jc w:val="center"/>
        <w:rPr>
          <w:rFonts w:ascii="Times New Roman" w:eastAsia="Times New Roman" w:hAnsi="Times New Roman" w:cs="Times New Roman"/>
          <w:b/>
          <w:sz w:val="28"/>
          <w:szCs w:val="20"/>
          <w:lang w:eastAsia="ru-RU"/>
        </w:rPr>
      </w:pPr>
    </w:p>
    <w:p w14:paraId="3B3035E6" w14:textId="77777777" w:rsidR="00D67C23" w:rsidRDefault="00D67C23" w:rsidP="00EC53C9">
      <w:pPr>
        <w:spacing w:after="0" w:line="240" w:lineRule="auto"/>
        <w:ind w:right="-1"/>
        <w:jc w:val="center"/>
        <w:rPr>
          <w:rFonts w:ascii="Times New Roman" w:eastAsia="Times New Roman" w:hAnsi="Times New Roman" w:cs="Times New Roman"/>
          <w:b/>
          <w:sz w:val="28"/>
          <w:szCs w:val="20"/>
          <w:lang w:eastAsia="ru-RU"/>
        </w:rPr>
      </w:pPr>
    </w:p>
    <w:p w14:paraId="020C83C3" w14:textId="3CDE675D" w:rsidR="008F09FF" w:rsidRDefault="008F09FF" w:rsidP="00EC53C9">
      <w:pPr>
        <w:spacing w:after="0" w:line="240" w:lineRule="auto"/>
        <w:ind w:right="-1"/>
        <w:jc w:val="center"/>
        <w:rPr>
          <w:rFonts w:ascii="Times New Roman" w:eastAsia="Times New Roman" w:hAnsi="Times New Roman" w:cs="Times New Roman"/>
          <w:b/>
          <w:sz w:val="28"/>
          <w:szCs w:val="20"/>
          <w:lang w:eastAsia="ru-RU"/>
        </w:rPr>
      </w:pPr>
      <w:r w:rsidRPr="008F09FF">
        <w:rPr>
          <w:rFonts w:ascii="Times New Roman" w:eastAsia="Times New Roman" w:hAnsi="Times New Roman" w:cs="Times New Roman"/>
          <w:b/>
          <w:sz w:val="28"/>
          <w:szCs w:val="20"/>
          <w:lang w:eastAsia="ru-RU"/>
        </w:rPr>
        <w:lastRenderedPageBreak/>
        <w:t>Проверка организации и ведения бухгалтерского учета.</w:t>
      </w:r>
    </w:p>
    <w:p w14:paraId="4FDE2C4D" w14:textId="77777777" w:rsidR="0038235D" w:rsidRPr="0038235D" w:rsidRDefault="0038235D" w:rsidP="0038235D">
      <w:pPr>
        <w:spacing w:after="0" w:line="240" w:lineRule="auto"/>
        <w:ind w:firstLine="708"/>
        <w:jc w:val="both"/>
        <w:rPr>
          <w:rFonts w:ascii="Times New Roman" w:eastAsia="Times New Roman" w:hAnsi="Times New Roman" w:cs="Times New Roman"/>
          <w:sz w:val="28"/>
          <w:lang w:eastAsia="ru-RU"/>
        </w:rPr>
      </w:pPr>
      <w:r w:rsidRPr="0038235D">
        <w:rPr>
          <w:rFonts w:ascii="Times New Roman" w:eastAsia="Times New Roman" w:hAnsi="Times New Roman" w:cs="Times New Roman"/>
          <w:sz w:val="28"/>
          <w:lang w:eastAsia="ru-RU"/>
        </w:rPr>
        <w:t>Учетная политика Учреждения сформирована и утверждена приказом Учреждения от 11.01.2021 №05/2-п (с учетом изменений). Данная учетная политика действует в 2022 году. Учетная политика Учреждения соответствует действующему законодательству.</w:t>
      </w:r>
    </w:p>
    <w:p w14:paraId="1956539A" w14:textId="77777777" w:rsidR="0038235D" w:rsidRDefault="0038235D" w:rsidP="0038235D">
      <w:pPr>
        <w:spacing w:after="0" w:line="240" w:lineRule="auto"/>
        <w:ind w:firstLine="708"/>
        <w:jc w:val="both"/>
        <w:rPr>
          <w:rFonts w:ascii="Times New Roman" w:eastAsia="Times New Roman" w:hAnsi="Times New Roman" w:cs="Times New Roman"/>
          <w:sz w:val="28"/>
          <w:lang w:eastAsia="ru-RU"/>
        </w:rPr>
      </w:pPr>
      <w:r w:rsidRPr="0038235D">
        <w:rPr>
          <w:rFonts w:ascii="Times New Roman" w:eastAsia="Times New Roman" w:hAnsi="Times New Roman" w:cs="Times New Roman"/>
          <w:sz w:val="28"/>
          <w:lang w:eastAsia="ru-RU"/>
        </w:rPr>
        <w:t>Данные первичных учетных документов, принятых к учету и определяющих специфику исполнения бюджетных смет, в регистрах бюджетного учета по состоянию на 01 января 2023 года отражены в полном объеме.</w:t>
      </w:r>
    </w:p>
    <w:p w14:paraId="6E90899C" w14:textId="77777777" w:rsidR="0038235D" w:rsidRPr="0038235D" w:rsidRDefault="0038235D" w:rsidP="0038235D">
      <w:pPr>
        <w:spacing w:after="0" w:line="240" w:lineRule="auto"/>
        <w:ind w:firstLine="708"/>
        <w:jc w:val="both"/>
        <w:rPr>
          <w:rFonts w:ascii="Times New Roman" w:eastAsia="Times New Roman" w:hAnsi="Times New Roman" w:cs="Times New Roman"/>
          <w:sz w:val="28"/>
          <w:lang w:eastAsia="ru-RU"/>
        </w:rPr>
      </w:pPr>
      <w:r w:rsidRPr="0038235D">
        <w:rPr>
          <w:rFonts w:ascii="Times New Roman" w:eastAsia="Times New Roman" w:hAnsi="Times New Roman" w:cs="Times New Roman"/>
          <w:sz w:val="28"/>
          <w:lang w:eastAsia="ru-RU"/>
        </w:rPr>
        <w:t>Бухгалтерский учет ведется на основе рабочего плана счетов, в соответствии с 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государственных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№157н (далее - Инструкция №157н).</w:t>
      </w:r>
    </w:p>
    <w:p w14:paraId="382BD5D3" w14:textId="77777777" w:rsidR="00767AC7" w:rsidRPr="008F09FF" w:rsidRDefault="00767AC7" w:rsidP="00121ECC">
      <w:pPr>
        <w:spacing w:after="0" w:line="240" w:lineRule="auto"/>
        <w:rPr>
          <w:rFonts w:ascii="Times New Roman" w:eastAsia="Times New Roman" w:hAnsi="Times New Roman" w:cs="Times New Roman"/>
          <w:b/>
          <w:sz w:val="28"/>
          <w:szCs w:val="20"/>
          <w:lang w:eastAsia="ru-RU"/>
        </w:rPr>
      </w:pPr>
    </w:p>
    <w:p w14:paraId="573D042D" w14:textId="72A8C423" w:rsidR="008F09FF" w:rsidRPr="008F09FF" w:rsidRDefault="008F09FF" w:rsidP="00F5174E">
      <w:pPr>
        <w:spacing w:after="0" w:line="240" w:lineRule="auto"/>
        <w:ind w:firstLine="708"/>
        <w:jc w:val="center"/>
        <w:rPr>
          <w:rFonts w:ascii="Times New Roman" w:eastAsia="Times New Roman" w:hAnsi="Times New Roman" w:cs="Times New Roman"/>
          <w:b/>
          <w:i/>
          <w:sz w:val="28"/>
          <w:szCs w:val="20"/>
          <w:lang w:eastAsia="ru-RU"/>
        </w:rPr>
      </w:pPr>
      <w:r w:rsidRPr="008F09FF">
        <w:rPr>
          <w:rFonts w:ascii="Times New Roman" w:eastAsia="Times New Roman" w:hAnsi="Times New Roman" w:cs="Times New Roman"/>
          <w:b/>
          <w:i/>
          <w:sz w:val="28"/>
          <w:szCs w:val="20"/>
          <w:lang w:eastAsia="ru-RU"/>
        </w:rPr>
        <w:t>Обоснованность и правильность расчетов по оплате труда.</w:t>
      </w:r>
    </w:p>
    <w:p w14:paraId="3A5E3544" w14:textId="77777777" w:rsidR="0038235D" w:rsidRPr="0038235D" w:rsidRDefault="0038235D" w:rsidP="0038235D">
      <w:pPr>
        <w:spacing w:after="0" w:line="240" w:lineRule="auto"/>
        <w:ind w:firstLine="708"/>
        <w:jc w:val="both"/>
        <w:rPr>
          <w:rFonts w:ascii="Times New Roman" w:eastAsia="Times New Roman" w:hAnsi="Times New Roman" w:cs="Times New Roman"/>
          <w:sz w:val="28"/>
          <w:lang w:eastAsia="ru-RU"/>
        </w:rPr>
      </w:pPr>
      <w:r w:rsidRPr="0038235D">
        <w:rPr>
          <w:rFonts w:ascii="Times New Roman" w:eastAsia="Times New Roman" w:hAnsi="Times New Roman" w:cs="Times New Roman"/>
          <w:sz w:val="28"/>
          <w:lang w:eastAsia="ru-RU"/>
        </w:rPr>
        <w:t>Начисление заработной платы осуществлялось автоматизировано в расчетно-платежных ведомостях по заработной плате. Аналитический учет расчетов по оплате труда велся в Журнале операций расчетов по заработной плате, денежному довольствию и стипендиям № 6 на счете 130211000 «Расчеты по заработной плате».</w:t>
      </w:r>
    </w:p>
    <w:p w14:paraId="0F9A6042" w14:textId="24EEAF8B" w:rsidR="00223FEA" w:rsidRPr="00223FEA" w:rsidRDefault="00223FEA" w:rsidP="00223FEA">
      <w:pPr>
        <w:pStyle w:val="a4"/>
        <w:ind w:firstLine="708"/>
        <w:jc w:val="both"/>
        <w:rPr>
          <w:rFonts w:ascii="Times New Roman" w:hAnsi="Times New Roman" w:cs="Times New Roman"/>
          <w:sz w:val="28"/>
          <w:szCs w:val="28"/>
        </w:rPr>
      </w:pPr>
      <w:r w:rsidRPr="00223FEA">
        <w:rPr>
          <w:rFonts w:ascii="Times New Roman" w:hAnsi="Times New Roman" w:cs="Times New Roman"/>
          <w:sz w:val="28"/>
          <w:szCs w:val="28"/>
        </w:rPr>
        <w:t>К проверке пред</w:t>
      </w:r>
      <w:r w:rsidR="0013215B">
        <w:rPr>
          <w:rFonts w:ascii="Times New Roman" w:hAnsi="Times New Roman" w:cs="Times New Roman"/>
          <w:sz w:val="28"/>
          <w:szCs w:val="28"/>
        </w:rPr>
        <w:t>ставлено штатное расписание</w:t>
      </w:r>
      <w:r w:rsidR="00144DD8">
        <w:rPr>
          <w:rFonts w:ascii="Times New Roman" w:hAnsi="Times New Roman" w:cs="Times New Roman"/>
          <w:sz w:val="28"/>
          <w:szCs w:val="28"/>
        </w:rPr>
        <w:t xml:space="preserve"> МКУ</w:t>
      </w:r>
      <w:r w:rsidR="0038235D">
        <w:rPr>
          <w:rFonts w:ascii="Times New Roman" w:hAnsi="Times New Roman" w:cs="Times New Roman"/>
          <w:sz w:val="28"/>
          <w:szCs w:val="28"/>
        </w:rPr>
        <w:t xml:space="preserve"> МЦ</w:t>
      </w:r>
      <w:r w:rsidR="00144DD8">
        <w:rPr>
          <w:rFonts w:ascii="Times New Roman" w:hAnsi="Times New Roman" w:cs="Times New Roman"/>
          <w:sz w:val="28"/>
          <w:szCs w:val="28"/>
        </w:rPr>
        <w:t xml:space="preserve"> «</w:t>
      </w:r>
      <w:r w:rsidR="0038235D" w:rsidRPr="00F2452A">
        <w:rPr>
          <w:rFonts w:ascii="Times New Roman" w:eastAsia="Times New Roman" w:hAnsi="Times New Roman" w:cs="Times New Roman"/>
          <w:sz w:val="28"/>
          <w:lang w:eastAsia="ru-RU"/>
        </w:rPr>
        <w:t>Молодежный центр "ДЮЛЭСКИ" (Вперед) села Ванавара</w:t>
      </w:r>
      <w:r w:rsidR="0038235D">
        <w:rPr>
          <w:rFonts w:ascii="Times New Roman" w:hAnsi="Times New Roman" w:cs="Times New Roman"/>
          <w:sz w:val="28"/>
          <w:szCs w:val="28"/>
        </w:rPr>
        <w:t xml:space="preserve">» </w:t>
      </w:r>
      <w:r w:rsidRPr="00DA4726">
        <w:rPr>
          <w:rFonts w:ascii="Times New Roman" w:hAnsi="Times New Roman" w:cs="Times New Roman"/>
          <w:sz w:val="28"/>
          <w:szCs w:val="28"/>
        </w:rPr>
        <w:t>на 2022 год,</w:t>
      </w:r>
      <w:r w:rsidRPr="00223FEA">
        <w:rPr>
          <w:rFonts w:ascii="Times New Roman" w:hAnsi="Times New Roman" w:cs="Times New Roman"/>
          <w:color w:val="FF0000"/>
          <w:sz w:val="28"/>
          <w:szCs w:val="28"/>
        </w:rPr>
        <w:t xml:space="preserve"> </w:t>
      </w:r>
      <w:r w:rsidR="0038235D">
        <w:rPr>
          <w:rFonts w:ascii="Times New Roman" w:hAnsi="Times New Roman" w:cs="Times New Roman"/>
          <w:sz w:val="28"/>
          <w:szCs w:val="28"/>
        </w:rPr>
        <w:t>утвержденное директором МКУ МЦ «</w:t>
      </w:r>
      <w:r w:rsidR="0038235D" w:rsidRPr="00F2452A">
        <w:rPr>
          <w:rFonts w:ascii="Times New Roman" w:eastAsia="Times New Roman" w:hAnsi="Times New Roman" w:cs="Times New Roman"/>
          <w:sz w:val="28"/>
          <w:lang w:eastAsia="ru-RU"/>
        </w:rPr>
        <w:t>Молодежный центр "ДЮЛЭСКИ" (Вперед) села Ванавара</w:t>
      </w:r>
      <w:r w:rsidR="0038235D">
        <w:rPr>
          <w:rFonts w:ascii="Times New Roman" w:eastAsia="Times New Roman" w:hAnsi="Times New Roman" w:cs="Times New Roman"/>
          <w:sz w:val="28"/>
          <w:lang w:eastAsia="ru-RU"/>
        </w:rPr>
        <w:t>»</w:t>
      </w:r>
      <w:r w:rsidR="0038235D">
        <w:rPr>
          <w:rFonts w:ascii="Times New Roman" w:hAnsi="Times New Roman" w:cs="Times New Roman"/>
          <w:sz w:val="28"/>
          <w:szCs w:val="28"/>
        </w:rPr>
        <w:t xml:space="preserve"> </w:t>
      </w:r>
      <w:r w:rsidR="00EC53C9">
        <w:rPr>
          <w:rFonts w:ascii="Times New Roman" w:hAnsi="Times New Roman" w:cs="Times New Roman"/>
          <w:sz w:val="28"/>
          <w:szCs w:val="28"/>
        </w:rPr>
        <w:t>-</w:t>
      </w:r>
      <w:r w:rsidR="0038235D">
        <w:rPr>
          <w:rFonts w:ascii="Times New Roman" w:hAnsi="Times New Roman" w:cs="Times New Roman"/>
          <w:sz w:val="28"/>
          <w:szCs w:val="28"/>
        </w:rPr>
        <w:t xml:space="preserve"> Елкиным Р.В.</w:t>
      </w:r>
    </w:p>
    <w:p w14:paraId="18F96102" w14:textId="561DF803" w:rsidR="00223FEA" w:rsidRPr="00223FEA" w:rsidRDefault="0013215B" w:rsidP="00223FEA">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Штатная численность </w:t>
      </w:r>
      <w:r w:rsidR="0038235D">
        <w:rPr>
          <w:rFonts w:ascii="Times New Roman" w:hAnsi="Times New Roman" w:cs="Times New Roman"/>
          <w:sz w:val="28"/>
          <w:szCs w:val="28"/>
        </w:rPr>
        <w:t>МКУ МЦ «</w:t>
      </w:r>
      <w:r w:rsidR="0038235D" w:rsidRPr="00F2452A">
        <w:rPr>
          <w:rFonts w:ascii="Times New Roman" w:eastAsia="Times New Roman" w:hAnsi="Times New Roman" w:cs="Times New Roman"/>
          <w:sz w:val="28"/>
          <w:lang w:eastAsia="ru-RU"/>
        </w:rPr>
        <w:t>Молодежный центр "ДЮЛЭСКИ" (Вперед) села Ванавара</w:t>
      </w:r>
      <w:r w:rsidR="0038235D">
        <w:rPr>
          <w:rFonts w:ascii="Times New Roman" w:eastAsia="Times New Roman" w:hAnsi="Times New Roman" w:cs="Times New Roman"/>
          <w:sz w:val="28"/>
          <w:lang w:eastAsia="ru-RU"/>
        </w:rPr>
        <w:t>»</w:t>
      </w:r>
      <w:r w:rsidR="0038235D">
        <w:rPr>
          <w:rFonts w:ascii="Times New Roman" w:hAnsi="Times New Roman" w:cs="Times New Roman"/>
          <w:sz w:val="28"/>
          <w:szCs w:val="28"/>
        </w:rPr>
        <w:t xml:space="preserve"> </w:t>
      </w:r>
      <w:r w:rsidR="00223FEA" w:rsidRPr="00223FEA">
        <w:rPr>
          <w:rFonts w:ascii="Times New Roman" w:hAnsi="Times New Roman" w:cs="Times New Roman"/>
          <w:sz w:val="28"/>
          <w:szCs w:val="28"/>
        </w:rPr>
        <w:t>по</w:t>
      </w:r>
      <w:r>
        <w:rPr>
          <w:rFonts w:ascii="Times New Roman" w:hAnsi="Times New Roman" w:cs="Times New Roman"/>
          <w:sz w:val="28"/>
          <w:szCs w:val="28"/>
        </w:rPr>
        <w:t xml:space="preserve"> состоянию на 01.01.2022 и на 31.12.2022 составляла 5 единиц. </w:t>
      </w:r>
      <w:r w:rsidR="00223FEA" w:rsidRPr="00223FEA">
        <w:rPr>
          <w:rFonts w:ascii="Times New Roman" w:hAnsi="Times New Roman" w:cs="Times New Roman"/>
          <w:sz w:val="28"/>
          <w:szCs w:val="28"/>
        </w:rPr>
        <w:t xml:space="preserve"> </w:t>
      </w:r>
    </w:p>
    <w:p w14:paraId="79171EC2" w14:textId="55BAE9DB" w:rsidR="009A19A3" w:rsidRPr="009A19A3" w:rsidRDefault="0013215B" w:rsidP="009A19A3">
      <w:pPr>
        <w:spacing w:after="0" w:line="240" w:lineRule="auto"/>
        <w:ind w:firstLine="708"/>
        <w:jc w:val="both"/>
        <w:rPr>
          <w:rFonts w:ascii="Times New Roman" w:eastAsia="Times New Roman" w:hAnsi="Times New Roman" w:cs="Times New Roman"/>
          <w:sz w:val="28"/>
          <w:szCs w:val="28"/>
          <w:lang w:eastAsia="ru-RU"/>
        </w:rPr>
      </w:pPr>
      <w:r w:rsidRPr="0013215B">
        <w:rPr>
          <w:rFonts w:ascii="Times New Roman" w:eastAsia="Calibri" w:hAnsi="Times New Roman" w:cs="Times New Roman"/>
          <w:sz w:val="28"/>
          <w:szCs w:val="28"/>
        </w:rPr>
        <w:t>Фонд оплаты труда на 2022 год утве</w:t>
      </w:r>
      <w:r>
        <w:rPr>
          <w:rFonts w:ascii="Times New Roman" w:eastAsia="Calibri" w:hAnsi="Times New Roman" w:cs="Times New Roman"/>
          <w:sz w:val="28"/>
          <w:szCs w:val="28"/>
        </w:rPr>
        <w:t xml:space="preserve">ржден в общей сумме </w:t>
      </w:r>
      <w:r w:rsidR="00D46411">
        <w:rPr>
          <w:rFonts w:ascii="Times New Roman" w:eastAsia="Times New Roman" w:hAnsi="Times New Roman" w:cs="Times New Roman"/>
          <w:sz w:val="28"/>
          <w:szCs w:val="28"/>
          <w:lang w:eastAsia="ru-RU"/>
        </w:rPr>
        <w:t>3 852 792,</w:t>
      </w:r>
      <w:r w:rsidR="00A53EA9">
        <w:rPr>
          <w:rFonts w:ascii="Times New Roman" w:eastAsia="Times New Roman" w:hAnsi="Times New Roman" w:cs="Times New Roman"/>
          <w:sz w:val="28"/>
          <w:szCs w:val="28"/>
          <w:lang w:eastAsia="ru-RU"/>
        </w:rPr>
        <w:t>52</w:t>
      </w:r>
      <w:r w:rsidR="00A53EA9" w:rsidRPr="0013215B">
        <w:rPr>
          <w:rFonts w:ascii="Times New Roman" w:eastAsia="Times New Roman" w:hAnsi="Times New Roman" w:cs="Times New Roman"/>
          <w:sz w:val="28"/>
          <w:szCs w:val="28"/>
          <w:lang w:eastAsia="ru-RU"/>
        </w:rPr>
        <w:t xml:space="preserve"> </w:t>
      </w:r>
      <w:r w:rsidR="00A53EA9">
        <w:rPr>
          <w:rFonts w:ascii="Times New Roman" w:eastAsia="Calibri" w:hAnsi="Times New Roman" w:cs="Times New Roman"/>
          <w:sz w:val="28"/>
          <w:szCs w:val="28"/>
        </w:rPr>
        <w:t>рублей,</w:t>
      </w:r>
      <w:r w:rsidR="00A53EA9" w:rsidRPr="009A19A3">
        <w:rPr>
          <w:rFonts w:ascii="Times New Roman" w:eastAsia="Times New Roman" w:hAnsi="Times New Roman" w:cs="Times New Roman"/>
          <w:sz w:val="28"/>
          <w:szCs w:val="28"/>
          <w:lang w:eastAsia="ru-RU"/>
        </w:rPr>
        <w:t xml:space="preserve"> кассовое</w:t>
      </w:r>
      <w:r w:rsidR="009A19A3" w:rsidRPr="009A19A3">
        <w:rPr>
          <w:rFonts w:ascii="Times New Roman" w:eastAsia="Times New Roman" w:hAnsi="Times New Roman" w:cs="Times New Roman"/>
          <w:sz w:val="28"/>
          <w:szCs w:val="28"/>
          <w:lang w:eastAsia="ru-RU"/>
        </w:rPr>
        <w:t xml:space="preserve"> исполнение составлял</w:t>
      </w:r>
      <w:r w:rsidR="00D46411">
        <w:rPr>
          <w:rFonts w:ascii="Times New Roman" w:eastAsia="Times New Roman" w:hAnsi="Times New Roman" w:cs="Times New Roman"/>
          <w:sz w:val="28"/>
          <w:szCs w:val="28"/>
          <w:lang w:eastAsia="ru-RU"/>
        </w:rPr>
        <w:t>о 99,99%, не исполнение составило 125,42 рубля</w:t>
      </w:r>
      <w:r w:rsidR="00761E7D">
        <w:rPr>
          <w:rFonts w:ascii="Times New Roman" w:eastAsia="Times New Roman" w:hAnsi="Times New Roman" w:cs="Times New Roman"/>
          <w:sz w:val="28"/>
          <w:szCs w:val="28"/>
          <w:lang w:eastAsia="ru-RU"/>
        </w:rPr>
        <w:t xml:space="preserve"> </w:t>
      </w:r>
    </w:p>
    <w:p w14:paraId="0703EA4C" w14:textId="53FA7AD7" w:rsidR="009A19A3" w:rsidRPr="00434859" w:rsidRDefault="009A19A3" w:rsidP="009A19A3">
      <w:pPr>
        <w:spacing w:after="0" w:line="240" w:lineRule="auto"/>
        <w:ind w:firstLine="708"/>
        <w:jc w:val="both"/>
        <w:rPr>
          <w:rFonts w:ascii="Times New Roman" w:eastAsia="Times New Roman" w:hAnsi="Times New Roman" w:cs="Times New Roman"/>
          <w:sz w:val="28"/>
          <w:szCs w:val="28"/>
          <w:lang w:eastAsia="ru-RU"/>
        </w:rPr>
      </w:pPr>
      <w:r w:rsidRPr="009A19A3">
        <w:rPr>
          <w:rFonts w:ascii="Times New Roman" w:eastAsia="Times New Roman" w:hAnsi="Times New Roman" w:cs="Times New Roman"/>
          <w:sz w:val="28"/>
          <w:szCs w:val="28"/>
          <w:lang w:eastAsia="ru-RU"/>
        </w:rPr>
        <w:t>Утвержденные взносы по обязательному социальному страхованию на выплаты по оплате труда работников и иные выплаты работникам учреждения по подстатье 213 «Начисление на выплаты по оплате труда</w:t>
      </w:r>
      <w:r w:rsidR="00D46411">
        <w:rPr>
          <w:rFonts w:ascii="Times New Roman" w:eastAsia="Times New Roman" w:hAnsi="Times New Roman" w:cs="Times New Roman"/>
          <w:sz w:val="28"/>
          <w:szCs w:val="28"/>
          <w:lang w:eastAsia="ru-RU"/>
        </w:rPr>
        <w:t>» составляли общую 1 168 140,00</w:t>
      </w:r>
      <w:r w:rsidR="00761E7D">
        <w:rPr>
          <w:rFonts w:ascii="Times New Roman" w:eastAsia="Times New Roman" w:hAnsi="Times New Roman" w:cs="Times New Roman"/>
          <w:sz w:val="28"/>
          <w:szCs w:val="28"/>
          <w:lang w:eastAsia="ru-RU"/>
        </w:rPr>
        <w:t xml:space="preserve"> рублей</w:t>
      </w:r>
      <w:r w:rsidRPr="009A19A3">
        <w:rPr>
          <w:rFonts w:ascii="Times New Roman" w:eastAsia="Times New Roman" w:hAnsi="Times New Roman" w:cs="Times New Roman"/>
          <w:sz w:val="28"/>
          <w:szCs w:val="28"/>
          <w:lang w:eastAsia="ru-RU"/>
        </w:rPr>
        <w:t>, касс</w:t>
      </w:r>
      <w:r w:rsidR="00761E7D">
        <w:rPr>
          <w:rFonts w:ascii="Times New Roman" w:eastAsia="Times New Roman" w:hAnsi="Times New Roman" w:cs="Times New Roman"/>
          <w:sz w:val="28"/>
          <w:szCs w:val="28"/>
          <w:lang w:eastAsia="ru-RU"/>
        </w:rPr>
        <w:t xml:space="preserve">овое </w:t>
      </w:r>
      <w:r w:rsidR="00D46411">
        <w:rPr>
          <w:rFonts w:ascii="Times New Roman" w:eastAsia="Times New Roman" w:hAnsi="Times New Roman" w:cs="Times New Roman"/>
          <w:sz w:val="28"/>
          <w:szCs w:val="28"/>
          <w:lang w:eastAsia="ru-RU"/>
        </w:rPr>
        <w:t xml:space="preserve">исполнение </w:t>
      </w:r>
      <w:r w:rsidR="00A53EA9">
        <w:rPr>
          <w:rFonts w:ascii="Times New Roman" w:eastAsia="Times New Roman" w:hAnsi="Times New Roman" w:cs="Times New Roman"/>
          <w:sz w:val="28"/>
          <w:szCs w:val="28"/>
          <w:lang w:eastAsia="ru-RU"/>
        </w:rPr>
        <w:t>составило сумму</w:t>
      </w:r>
      <w:r w:rsidR="00761E7D">
        <w:rPr>
          <w:rFonts w:ascii="Times New Roman" w:eastAsia="Times New Roman" w:hAnsi="Times New Roman" w:cs="Times New Roman"/>
          <w:sz w:val="28"/>
          <w:szCs w:val="28"/>
          <w:lang w:eastAsia="ru-RU"/>
        </w:rPr>
        <w:t xml:space="preserve"> </w:t>
      </w:r>
      <w:r w:rsidR="00434859" w:rsidRPr="00434859">
        <w:rPr>
          <w:rFonts w:ascii="Times New Roman" w:eastAsia="Times New Roman" w:hAnsi="Times New Roman" w:cs="Times New Roman"/>
          <w:sz w:val="28"/>
          <w:szCs w:val="28"/>
          <w:lang w:eastAsia="ru-RU"/>
        </w:rPr>
        <w:t>1 153 589,01</w:t>
      </w:r>
      <w:r w:rsidRPr="00434859">
        <w:rPr>
          <w:rFonts w:ascii="Times New Roman" w:eastAsia="Times New Roman" w:hAnsi="Times New Roman" w:cs="Times New Roman"/>
          <w:sz w:val="28"/>
          <w:szCs w:val="28"/>
          <w:lang w:eastAsia="ru-RU"/>
        </w:rPr>
        <w:t xml:space="preserve"> руб</w:t>
      </w:r>
      <w:r w:rsidR="00761E7D" w:rsidRPr="00434859">
        <w:rPr>
          <w:rFonts w:ascii="Times New Roman" w:eastAsia="Times New Roman" w:hAnsi="Times New Roman" w:cs="Times New Roman"/>
          <w:sz w:val="28"/>
          <w:szCs w:val="28"/>
          <w:lang w:eastAsia="ru-RU"/>
        </w:rPr>
        <w:t>лей</w:t>
      </w:r>
      <w:r w:rsidRPr="00434859">
        <w:rPr>
          <w:rFonts w:ascii="Times New Roman" w:eastAsia="Times New Roman" w:hAnsi="Times New Roman" w:cs="Times New Roman"/>
          <w:sz w:val="28"/>
          <w:szCs w:val="28"/>
          <w:lang w:eastAsia="ru-RU"/>
        </w:rPr>
        <w:t>. Неисполне</w:t>
      </w:r>
      <w:r w:rsidR="00D46411" w:rsidRPr="00434859">
        <w:rPr>
          <w:rFonts w:ascii="Times New Roman" w:eastAsia="Times New Roman" w:hAnsi="Times New Roman" w:cs="Times New Roman"/>
          <w:sz w:val="28"/>
          <w:szCs w:val="28"/>
          <w:lang w:eastAsia="ru-RU"/>
        </w:rPr>
        <w:t>ние составило сумму 14 550,99</w:t>
      </w:r>
      <w:r w:rsidRPr="00434859">
        <w:rPr>
          <w:rFonts w:ascii="Times New Roman" w:eastAsia="Times New Roman" w:hAnsi="Times New Roman" w:cs="Times New Roman"/>
          <w:sz w:val="28"/>
          <w:szCs w:val="28"/>
          <w:lang w:eastAsia="ru-RU"/>
        </w:rPr>
        <w:t xml:space="preserve"> руб</w:t>
      </w:r>
      <w:r w:rsidR="00761E7D" w:rsidRPr="00434859">
        <w:rPr>
          <w:rFonts w:ascii="Times New Roman" w:eastAsia="Times New Roman" w:hAnsi="Times New Roman" w:cs="Times New Roman"/>
          <w:sz w:val="28"/>
          <w:szCs w:val="28"/>
          <w:lang w:eastAsia="ru-RU"/>
        </w:rPr>
        <w:t>лей</w:t>
      </w:r>
      <w:r w:rsidRPr="00434859">
        <w:rPr>
          <w:rFonts w:ascii="Times New Roman" w:eastAsia="Times New Roman" w:hAnsi="Times New Roman" w:cs="Times New Roman"/>
          <w:sz w:val="28"/>
          <w:szCs w:val="28"/>
          <w:lang w:eastAsia="ru-RU"/>
        </w:rPr>
        <w:t>.</w:t>
      </w:r>
    </w:p>
    <w:p w14:paraId="3C4015CA" w14:textId="7C55AAAC" w:rsidR="009A19A3" w:rsidRPr="00434859" w:rsidRDefault="009A19A3" w:rsidP="009A19A3">
      <w:pPr>
        <w:spacing w:after="0" w:line="240" w:lineRule="auto"/>
        <w:ind w:firstLine="708"/>
        <w:jc w:val="both"/>
        <w:rPr>
          <w:rFonts w:ascii="Times New Roman" w:eastAsia="Times New Roman" w:hAnsi="Times New Roman" w:cs="Times New Roman"/>
          <w:sz w:val="28"/>
          <w:szCs w:val="28"/>
          <w:lang w:eastAsia="ru-RU"/>
        </w:rPr>
      </w:pPr>
      <w:r w:rsidRPr="00434859">
        <w:rPr>
          <w:rFonts w:ascii="Times New Roman" w:eastAsia="Times New Roman" w:hAnsi="Times New Roman" w:cs="Times New Roman"/>
          <w:sz w:val="28"/>
          <w:szCs w:val="28"/>
          <w:lang w:eastAsia="ru-RU"/>
        </w:rPr>
        <w:t>Выплата пособия за первые три дня временной нетрудоспособности за счет средств работодателя по подстатье 266 «</w:t>
      </w:r>
      <w:r w:rsidRPr="00434859">
        <w:rPr>
          <w:rFonts w:ascii="Times New Roman" w:eastAsia="Times New Roman" w:hAnsi="Times New Roman" w:cs="Times New Roman"/>
          <w:bCs/>
          <w:sz w:val="28"/>
          <w:szCs w:val="28"/>
          <w:lang w:eastAsia="ru-RU"/>
        </w:rPr>
        <w:t>Социальные пособия и компенсации персоналу в денежной форме»</w:t>
      </w:r>
      <w:r w:rsidRPr="00434859">
        <w:rPr>
          <w:rFonts w:ascii="Times New Roman" w:eastAsia="Times New Roman" w:hAnsi="Times New Roman" w:cs="Times New Roman"/>
          <w:sz w:val="28"/>
          <w:szCs w:val="28"/>
          <w:lang w:eastAsia="ru-RU"/>
        </w:rPr>
        <w:t xml:space="preserve"> </w:t>
      </w:r>
      <w:r w:rsidR="00D46411" w:rsidRPr="00434859">
        <w:rPr>
          <w:rFonts w:ascii="Times New Roman" w:eastAsia="Times New Roman" w:hAnsi="Times New Roman" w:cs="Times New Roman"/>
          <w:sz w:val="28"/>
          <w:szCs w:val="28"/>
          <w:lang w:eastAsia="ru-RU"/>
        </w:rPr>
        <w:t>запланированы в сумме 15 219,48</w:t>
      </w:r>
      <w:r w:rsidRPr="00434859">
        <w:rPr>
          <w:rFonts w:ascii="Times New Roman" w:eastAsia="Times New Roman" w:hAnsi="Times New Roman" w:cs="Times New Roman"/>
          <w:sz w:val="28"/>
          <w:szCs w:val="28"/>
          <w:lang w:eastAsia="ru-RU"/>
        </w:rPr>
        <w:t xml:space="preserve"> руб., касс</w:t>
      </w:r>
      <w:r w:rsidR="009655E4" w:rsidRPr="00434859">
        <w:rPr>
          <w:rFonts w:ascii="Times New Roman" w:eastAsia="Times New Roman" w:hAnsi="Times New Roman" w:cs="Times New Roman"/>
          <w:sz w:val="28"/>
          <w:szCs w:val="28"/>
          <w:lang w:eastAsia="ru-RU"/>
        </w:rPr>
        <w:t>овое исполнение составляло 100,00</w:t>
      </w:r>
      <w:r w:rsidRPr="00434859">
        <w:rPr>
          <w:rFonts w:ascii="Times New Roman" w:eastAsia="Times New Roman" w:hAnsi="Times New Roman" w:cs="Times New Roman"/>
          <w:sz w:val="28"/>
          <w:szCs w:val="28"/>
          <w:lang w:eastAsia="ru-RU"/>
        </w:rPr>
        <w:t>%</w:t>
      </w:r>
      <w:r w:rsidR="009655E4" w:rsidRPr="00434859">
        <w:rPr>
          <w:rFonts w:ascii="Times New Roman" w:eastAsia="Times New Roman" w:hAnsi="Times New Roman" w:cs="Times New Roman"/>
          <w:sz w:val="28"/>
          <w:szCs w:val="28"/>
          <w:lang w:eastAsia="ru-RU"/>
        </w:rPr>
        <w:t>.</w:t>
      </w:r>
      <w:r w:rsidRPr="00434859">
        <w:rPr>
          <w:rFonts w:ascii="Times New Roman" w:eastAsia="Times New Roman" w:hAnsi="Times New Roman" w:cs="Times New Roman"/>
          <w:sz w:val="28"/>
          <w:szCs w:val="28"/>
          <w:lang w:eastAsia="ru-RU"/>
        </w:rPr>
        <w:t xml:space="preserve"> </w:t>
      </w:r>
    </w:p>
    <w:p w14:paraId="0F82361E" w14:textId="1F82499D" w:rsidR="009A19A3" w:rsidRPr="009A19A3" w:rsidRDefault="008F09FF" w:rsidP="00361854">
      <w:pPr>
        <w:pStyle w:val="a4"/>
        <w:jc w:val="both"/>
        <w:rPr>
          <w:rFonts w:ascii="Times New Roman" w:eastAsia="Times New Roman" w:hAnsi="Times New Roman" w:cs="Times New Roman"/>
          <w:sz w:val="28"/>
          <w:szCs w:val="28"/>
          <w:lang w:eastAsia="ru-RU"/>
        </w:rPr>
      </w:pPr>
      <w:r w:rsidRPr="00434859">
        <w:rPr>
          <w:rFonts w:ascii="Times New Roman" w:eastAsia="Calibri" w:hAnsi="Times New Roman" w:cs="Times New Roman"/>
          <w:sz w:val="28"/>
          <w:szCs w:val="28"/>
        </w:rPr>
        <w:lastRenderedPageBreak/>
        <w:t xml:space="preserve">          </w:t>
      </w:r>
      <w:r w:rsidR="009A19A3" w:rsidRPr="00434859">
        <w:rPr>
          <w:rFonts w:ascii="Times New Roman" w:eastAsia="Times New Roman" w:hAnsi="Times New Roman" w:cs="Times New Roman"/>
          <w:sz w:val="28"/>
          <w:szCs w:val="28"/>
          <w:lang w:eastAsia="ru-RU"/>
        </w:rPr>
        <w:t xml:space="preserve">Правильность начисления </w:t>
      </w:r>
      <w:r w:rsidR="009655E4" w:rsidRPr="00434859">
        <w:rPr>
          <w:rFonts w:ascii="Times New Roman" w:eastAsia="Times New Roman" w:hAnsi="Times New Roman" w:cs="Times New Roman"/>
          <w:sz w:val="28"/>
          <w:szCs w:val="28"/>
          <w:lang w:eastAsia="ru-RU"/>
        </w:rPr>
        <w:t xml:space="preserve">заработной платы работникам </w:t>
      </w:r>
      <w:r w:rsidR="00D46411" w:rsidRPr="00434859">
        <w:rPr>
          <w:rFonts w:ascii="Times New Roman" w:hAnsi="Times New Roman" w:cs="Times New Roman"/>
          <w:sz w:val="28"/>
          <w:szCs w:val="28"/>
        </w:rPr>
        <w:t>МКУ МЦ «</w:t>
      </w:r>
      <w:r w:rsidR="00D46411" w:rsidRPr="00434859">
        <w:rPr>
          <w:rFonts w:ascii="Times New Roman" w:eastAsia="Times New Roman" w:hAnsi="Times New Roman" w:cs="Times New Roman"/>
          <w:sz w:val="28"/>
          <w:lang w:eastAsia="ru-RU"/>
        </w:rPr>
        <w:t>Молодежный центр "ДЮЛЭСКИ" (Вперед) села Ванавара»</w:t>
      </w:r>
      <w:r w:rsidR="009A19A3" w:rsidRPr="00434859">
        <w:rPr>
          <w:rFonts w:ascii="Times New Roman" w:eastAsia="Times New Roman" w:hAnsi="Times New Roman" w:cs="Times New Roman"/>
          <w:sz w:val="28"/>
          <w:szCs w:val="28"/>
          <w:lang w:eastAsia="ru-RU"/>
        </w:rPr>
        <w:t xml:space="preserve"> в 2022 го</w:t>
      </w:r>
      <w:r w:rsidR="009655E4" w:rsidRPr="00434859">
        <w:rPr>
          <w:rFonts w:ascii="Times New Roman" w:eastAsia="Times New Roman" w:hAnsi="Times New Roman" w:cs="Times New Roman"/>
          <w:sz w:val="28"/>
          <w:szCs w:val="28"/>
          <w:lang w:eastAsia="ru-RU"/>
        </w:rPr>
        <w:t xml:space="preserve">ду проведена </w:t>
      </w:r>
      <w:r w:rsidR="009A19A3" w:rsidRPr="00434859">
        <w:rPr>
          <w:rFonts w:ascii="Times New Roman" w:eastAsia="Times New Roman" w:hAnsi="Times New Roman" w:cs="Times New Roman"/>
          <w:sz w:val="28"/>
          <w:szCs w:val="28"/>
          <w:lang w:eastAsia="ru-RU"/>
        </w:rPr>
        <w:t xml:space="preserve"> сплошным методом</w:t>
      </w:r>
      <w:r w:rsidR="00F53701" w:rsidRPr="00434859">
        <w:rPr>
          <w:rFonts w:ascii="Times New Roman" w:eastAsia="Times New Roman" w:hAnsi="Times New Roman" w:cs="Times New Roman"/>
          <w:sz w:val="28"/>
          <w:szCs w:val="28"/>
          <w:lang w:eastAsia="ru-RU"/>
        </w:rPr>
        <w:t>, в том числе: директора Учреждения, заместителя директора, специалистов по работе с молодежью, уборщика производственных помещений.</w:t>
      </w:r>
    </w:p>
    <w:p w14:paraId="2C03C085" w14:textId="77777777" w:rsidR="00361854" w:rsidRDefault="009A19A3" w:rsidP="00361854">
      <w:pPr>
        <w:pStyle w:val="a4"/>
        <w:ind w:firstLine="708"/>
        <w:jc w:val="both"/>
        <w:rPr>
          <w:rFonts w:ascii="Times New Roman" w:hAnsi="Times New Roman" w:cs="Times New Roman"/>
          <w:sz w:val="28"/>
          <w:szCs w:val="28"/>
        </w:rPr>
      </w:pPr>
      <w:r w:rsidRPr="00361854">
        <w:rPr>
          <w:rFonts w:ascii="Times New Roman" w:hAnsi="Times New Roman" w:cs="Times New Roman"/>
          <w:sz w:val="28"/>
          <w:szCs w:val="28"/>
        </w:rPr>
        <w:t>Нарушений при начислении и выплате заработной платы не выявлено.</w:t>
      </w:r>
    </w:p>
    <w:p w14:paraId="0F8B51F0" w14:textId="6B857817" w:rsidR="009A19A3" w:rsidRPr="009A19A3" w:rsidRDefault="009A19A3" w:rsidP="009A19A3">
      <w:pPr>
        <w:spacing w:after="0" w:line="240" w:lineRule="auto"/>
        <w:ind w:firstLine="708"/>
        <w:jc w:val="both"/>
        <w:rPr>
          <w:rFonts w:ascii="Times New Roman" w:eastAsia="Calibri" w:hAnsi="Times New Roman" w:cs="Times New Roman"/>
          <w:color w:val="FF0000"/>
          <w:sz w:val="28"/>
          <w:szCs w:val="28"/>
        </w:rPr>
      </w:pPr>
      <w:r w:rsidRPr="009A19A3">
        <w:rPr>
          <w:rFonts w:ascii="Times New Roman" w:eastAsia="Calibri" w:hAnsi="Times New Roman" w:cs="Times New Roman"/>
          <w:sz w:val="28"/>
          <w:szCs w:val="28"/>
        </w:rPr>
        <w:t xml:space="preserve">По состоянию на </w:t>
      </w:r>
      <w:r w:rsidR="00BA40ED">
        <w:rPr>
          <w:rFonts w:ascii="Times New Roman" w:eastAsia="Calibri" w:hAnsi="Times New Roman" w:cs="Times New Roman"/>
          <w:sz w:val="28"/>
          <w:szCs w:val="28"/>
        </w:rPr>
        <w:t xml:space="preserve">01.01.2022 и </w:t>
      </w:r>
      <w:r w:rsidRPr="009A19A3">
        <w:rPr>
          <w:rFonts w:ascii="Times New Roman" w:eastAsia="Calibri" w:hAnsi="Times New Roman" w:cs="Times New Roman"/>
          <w:sz w:val="28"/>
          <w:szCs w:val="28"/>
        </w:rPr>
        <w:t xml:space="preserve">31.12.2022 дебиторская и кредиторская задолженности отсутствуют. </w:t>
      </w:r>
    </w:p>
    <w:p w14:paraId="0169BEC1" w14:textId="1AD14DE7" w:rsidR="00F5174E" w:rsidRPr="008F09FF" w:rsidRDefault="00F5174E" w:rsidP="009A19A3">
      <w:pPr>
        <w:spacing w:after="0" w:line="240" w:lineRule="auto"/>
        <w:jc w:val="both"/>
        <w:rPr>
          <w:rFonts w:ascii="Times New Roman" w:eastAsia="Calibri" w:hAnsi="Times New Roman" w:cs="Times New Roman"/>
          <w:color w:val="FF0000"/>
          <w:sz w:val="28"/>
          <w:szCs w:val="28"/>
        </w:rPr>
      </w:pPr>
    </w:p>
    <w:p w14:paraId="753046C7" w14:textId="50C7A3A4" w:rsidR="008F09FF" w:rsidRPr="008F09FF" w:rsidRDefault="008F09FF" w:rsidP="006B3D9B">
      <w:pPr>
        <w:spacing w:after="0" w:line="240" w:lineRule="auto"/>
        <w:ind w:firstLine="708"/>
        <w:jc w:val="center"/>
        <w:rPr>
          <w:rFonts w:ascii="Times New Roman" w:eastAsia="Times New Roman" w:hAnsi="Times New Roman" w:cs="Times New Roman"/>
          <w:b/>
          <w:i/>
          <w:sz w:val="28"/>
          <w:szCs w:val="20"/>
          <w:lang w:eastAsia="ru-RU"/>
        </w:rPr>
      </w:pPr>
      <w:r w:rsidRPr="008F09FF">
        <w:rPr>
          <w:rFonts w:ascii="Times New Roman" w:eastAsia="Times New Roman" w:hAnsi="Times New Roman" w:cs="Times New Roman"/>
          <w:b/>
          <w:i/>
          <w:sz w:val="28"/>
          <w:szCs w:val="20"/>
          <w:lang w:eastAsia="ru-RU"/>
        </w:rPr>
        <w:t>Проверка расчетов с подотчетными лицами.</w:t>
      </w:r>
    </w:p>
    <w:p w14:paraId="7ED0C2F1" w14:textId="73D95F0A" w:rsidR="00361854" w:rsidRPr="00361854" w:rsidRDefault="00361854" w:rsidP="00361854">
      <w:pPr>
        <w:pStyle w:val="a4"/>
        <w:ind w:firstLine="708"/>
        <w:jc w:val="both"/>
        <w:rPr>
          <w:rFonts w:ascii="Times New Roman" w:hAnsi="Times New Roman" w:cs="Times New Roman"/>
          <w:sz w:val="28"/>
          <w:szCs w:val="28"/>
        </w:rPr>
      </w:pPr>
      <w:r w:rsidRPr="00361854">
        <w:rPr>
          <w:rFonts w:ascii="Times New Roman" w:hAnsi="Times New Roman" w:cs="Times New Roman"/>
          <w:sz w:val="28"/>
          <w:szCs w:val="28"/>
        </w:rPr>
        <w:t>Расходование средств, выданных в подотчет в 2022 году, осуществлялось в</w:t>
      </w:r>
      <w:r w:rsidR="009655E4">
        <w:rPr>
          <w:rFonts w:ascii="Times New Roman" w:hAnsi="Times New Roman" w:cs="Times New Roman"/>
          <w:sz w:val="28"/>
          <w:szCs w:val="28"/>
        </w:rPr>
        <w:t xml:space="preserve"> виде оплаты командировочных расходов, приобретение товарно-материальных ценностей</w:t>
      </w:r>
      <w:r w:rsidRPr="00361854">
        <w:rPr>
          <w:rFonts w:ascii="Times New Roman" w:hAnsi="Times New Roman" w:cs="Times New Roman"/>
          <w:sz w:val="28"/>
          <w:szCs w:val="28"/>
        </w:rPr>
        <w:t xml:space="preserve">. </w:t>
      </w:r>
    </w:p>
    <w:p w14:paraId="2CD690F1" w14:textId="3245E74C" w:rsidR="00D46411" w:rsidRPr="00D46411" w:rsidRDefault="00D46411" w:rsidP="00D46411">
      <w:pPr>
        <w:spacing w:after="0" w:line="240" w:lineRule="auto"/>
        <w:ind w:firstLine="708"/>
        <w:jc w:val="both"/>
        <w:rPr>
          <w:rFonts w:ascii="Times New Roman" w:eastAsia="Times New Roman" w:hAnsi="Times New Roman" w:cs="Times New Roman"/>
          <w:sz w:val="28"/>
          <w:lang w:eastAsia="ru-RU"/>
        </w:rPr>
      </w:pPr>
      <w:r w:rsidRPr="00D46411">
        <w:rPr>
          <w:rFonts w:ascii="Times New Roman" w:eastAsia="Times New Roman" w:hAnsi="Times New Roman" w:cs="Times New Roman"/>
          <w:sz w:val="28"/>
          <w:lang w:eastAsia="ru-RU"/>
        </w:rPr>
        <w:t>Возмещение командировочных расходов производилось на основании Положения о служебных командировках работников МКУ МЦ «ДЮЛЭСКИ»</w:t>
      </w:r>
      <w:r w:rsidR="00C640A0">
        <w:rPr>
          <w:rFonts w:ascii="Times New Roman" w:eastAsia="Times New Roman" w:hAnsi="Times New Roman" w:cs="Times New Roman"/>
          <w:sz w:val="28"/>
          <w:lang w:eastAsia="ru-RU"/>
        </w:rPr>
        <w:t>,</w:t>
      </w:r>
      <w:r w:rsidRPr="00D46411">
        <w:rPr>
          <w:rFonts w:ascii="Times New Roman" w:eastAsia="Times New Roman" w:hAnsi="Times New Roman" w:cs="Times New Roman"/>
          <w:sz w:val="28"/>
          <w:lang w:eastAsia="ru-RU"/>
        </w:rPr>
        <w:t xml:space="preserve"> утвержденное Приказом директора учреждения №04-п от 02.11.2010 (с учетом изменений).  </w:t>
      </w:r>
    </w:p>
    <w:p w14:paraId="33639074" w14:textId="77777777" w:rsidR="00361854" w:rsidRPr="00361854" w:rsidRDefault="00361854" w:rsidP="00361854">
      <w:pPr>
        <w:pStyle w:val="a4"/>
        <w:ind w:firstLine="567"/>
        <w:jc w:val="both"/>
        <w:rPr>
          <w:rFonts w:ascii="Times New Roman" w:hAnsi="Times New Roman" w:cs="Times New Roman"/>
          <w:sz w:val="28"/>
          <w:szCs w:val="28"/>
        </w:rPr>
      </w:pPr>
      <w:r w:rsidRPr="00361854">
        <w:rPr>
          <w:rFonts w:ascii="Times New Roman" w:hAnsi="Times New Roman" w:cs="Times New Roman"/>
          <w:sz w:val="28"/>
          <w:szCs w:val="28"/>
        </w:rPr>
        <w:t xml:space="preserve">Проверка расчетов с подотчетными лицами за 2022 год проведена сплошным методом. </w:t>
      </w:r>
    </w:p>
    <w:p w14:paraId="1BB7339A" w14:textId="77777777" w:rsidR="00D46411" w:rsidRPr="00D46411" w:rsidRDefault="00D46411" w:rsidP="00D46411">
      <w:pPr>
        <w:spacing w:after="0" w:line="240" w:lineRule="auto"/>
        <w:ind w:firstLine="708"/>
        <w:jc w:val="both"/>
        <w:rPr>
          <w:rFonts w:ascii="Times New Roman" w:eastAsia="Times New Roman" w:hAnsi="Times New Roman" w:cs="Times New Roman"/>
          <w:sz w:val="28"/>
          <w:lang w:eastAsia="ru-RU"/>
        </w:rPr>
      </w:pPr>
      <w:r w:rsidRPr="00D46411">
        <w:rPr>
          <w:rFonts w:ascii="Times New Roman" w:eastAsia="Times New Roman" w:hAnsi="Times New Roman" w:cs="Times New Roman"/>
          <w:sz w:val="28"/>
          <w:lang w:eastAsia="ru-RU"/>
        </w:rPr>
        <w:t xml:space="preserve">Фактические и кассовые расходы по расчетам с подотчетными лицами за 2022 год составили общую сумму 463 894,10 рублей, в том числе: </w:t>
      </w:r>
    </w:p>
    <w:p w14:paraId="5E435E61" w14:textId="77777777" w:rsidR="00D46411" w:rsidRPr="00D46411" w:rsidRDefault="00D46411" w:rsidP="00D46411">
      <w:pPr>
        <w:spacing w:after="0" w:line="240" w:lineRule="auto"/>
        <w:ind w:firstLine="708"/>
        <w:jc w:val="both"/>
        <w:rPr>
          <w:rFonts w:ascii="Times New Roman" w:eastAsia="Times New Roman" w:hAnsi="Times New Roman" w:cs="Times New Roman"/>
          <w:i/>
          <w:sz w:val="28"/>
          <w:lang w:eastAsia="ru-RU"/>
        </w:rPr>
      </w:pPr>
      <w:r w:rsidRPr="00D46411">
        <w:rPr>
          <w:rFonts w:ascii="Times New Roman" w:eastAsia="Times New Roman" w:hAnsi="Times New Roman" w:cs="Times New Roman"/>
          <w:sz w:val="28"/>
          <w:lang w:eastAsia="ru-RU"/>
        </w:rPr>
        <w:t>- командировочные расходы в общей сумме 27 775,00 рублей,</w:t>
      </w:r>
      <w:r w:rsidRPr="00D46411">
        <w:rPr>
          <w:rFonts w:ascii="Times New Roman" w:eastAsia="Times New Roman" w:hAnsi="Times New Roman" w:cs="Times New Roman"/>
          <w:b/>
          <w:sz w:val="28"/>
          <w:lang w:eastAsia="ru-RU"/>
        </w:rPr>
        <w:t xml:space="preserve"> </w:t>
      </w:r>
      <w:r w:rsidRPr="00D46411">
        <w:rPr>
          <w:rFonts w:ascii="Times New Roman" w:eastAsia="Times New Roman" w:hAnsi="Times New Roman" w:cs="Times New Roman"/>
          <w:i/>
          <w:sz w:val="28"/>
          <w:lang w:eastAsia="ru-RU"/>
        </w:rPr>
        <w:t>из них:</w:t>
      </w:r>
    </w:p>
    <w:p w14:paraId="59889B5C" w14:textId="77777777" w:rsidR="00D46411" w:rsidRPr="00D46411" w:rsidRDefault="00D46411" w:rsidP="00D46411">
      <w:pPr>
        <w:spacing w:after="0" w:line="240" w:lineRule="auto"/>
        <w:ind w:firstLine="708"/>
        <w:jc w:val="both"/>
        <w:rPr>
          <w:rFonts w:ascii="Times New Roman" w:eastAsia="Times New Roman" w:hAnsi="Times New Roman" w:cs="Times New Roman"/>
          <w:b/>
          <w:sz w:val="28"/>
          <w:lang w:eastAsia="ru-RU"/>
        </w:rPr>
      </w:pPr>
      <w:r w:rsidRPr="00D46411">
        <w:rPr>
          <w:rFonts w:ascii="Times New Roman" w:eastAsia="Times New Roman" w:hAnsi="Times New Roman" w:cs="Times New Roman"/>
          <w:sz w:val="28"/>
          <w:lang w:eastAsia="ru-RU"/>
        </w:rPr>
        <w:t>а) оплата суточных в сумме 2 800,00 рублей;</w:t>
      </w:r>
      <w:r w:rsidRPr="00D46411">
        <w:rPr>
          <w:rFonts w:ascii="Times New Roman" w:eastAsia="Times New Roman" w:hAnsi="Times New Roman" w:cs="Times New Roman"/>
          <w:b/>
          <w:sz w:val="28"/>
          <w:lang w:eastAsia="ru-RU"/>
        </w:rPr>
        <w:t xml:space="preserve"> </w:t>
      </w:r>
    </w:p>
    <w:p w14:paraId="68BCF661" w14:textId="77777777" w:rsidR="00D46411" w:rsidRPr="00D46411" w:rsidRDefault="00D46411" w:rsidP="00D46411">
      <w:pPr>
        <w:spacing w:after="0" w:line="240" w:lineRule="auto"/>
        <w:ind w:firstLine="708"/>
        <w:jc w:val="both"/>
        <w:rPr>
          <w:rFonts w:ascii="Times New Roman" w:eastAsia="Times New Roman" w:hAnsi="Times New Roman" w:cs="Times New Roman"/>
          <w:sz w:val="28"/>
          <w:lang w:eastAsia="ru-RU"/>
        </w:rPr>
      </w:pPr>
      <w:r w:rsidRPr="00D46411">
        <w:rPr>
          <w:rFonts w:ascii="Times New Roman" w:eastAsia="Times New Roman" w:hAnsi="Times New Roman" w:cs="Times New Roman"/>
          <w:sz w:val="28"/>
          <w:lang w:eastAsia="ru-RU"/>
        </w:rPr>
        <w:t>б)</w:t>
      </w:r>
      <w:r w:rsidRPr="00D46411">
        <w:rPr>
          <w:rFonts w:ascii="Times New Roman" w:eastAsia="Times New Roman" w:hAnsi="Times New Roman" w:cs="Times New Roman"/>
          <w:b/>
          <w:sz w:val="28"/>
          <w:lang w:eastAsia="ru-RU"/>
        </w:rPr>
        <w:t xml:space="preserve"> </w:t>
      </w:r>
      <w:r w:rsidRPr="00D46411">
        <w:rPr>
          <w:rFonts w:ascii="Times New Roman" w:eastAsia="Times New Roman" w:hAnsi="Times New Roman" w:cs="Times New Roman"/>
          <w:sz w:val="28"/>
          <w:lang w:eastAsia="ru-RU"/>
        </w:rPr>
        <w:t>оплата проживания и транспортных расходов на сумму 24 975,00 рублей;</w:t>
      </w:r>
    </w:p>
    <w:p w14:paraId="3444DEE6" w14:textId="77777777" w:rsidR="00D46411" w:rsidRPr="00D46411" w:rsidRDefault="00D46411" w:rsidP="00D46411">
      <w:pPr>
        <w:spacing w:after="0" w:line="240" w:lineRule="auto"/>
        <w:ind w:firstLine="708"/>
        <w:jc w:val="both"/>
        <w:rPr>
          <w:rFonts w:ascii="Times New Roman" w:eastAsia="Times New Roman" w:hAnsi="Times New Roman" w:cs="Times New Roman"/>
          <w:b/>
          <w:sz w:val="28"/>
          <w:lang w:eastAsia="ru-RU"/>
        </w:rPr>
      </w:pPr>
      <w:r w:rsidRPr="00D46411">
        <w:rPr>
          <w:rFonts w:ascii="Times New Roman" w:eastAsia="Times New Roman" w:hAnsi="Times New Roman" w:cs="Times New Roman"/>
          <w:sz w:val="28"/>
          <w:lang w:eastAsia="ru-RU"/>
        </w:rPr>
        <w:t xml:space="preserve">- льготный проезд в сумме 155 355,60 рублей; </w:t>
      </w:r>
    </w:p>
    <w:p w14:paraId="5127FA77" w14:textId="77777777" w:rsidR="00D46411" w:rsidRPr="00D46411" w:rsidRDefault="00D46411" w:rsidP="00D46411">
      <w:pPr>
        <w:spacing w:after="0" w:line="240" w:lineRule="auto"/>
        <w:ind w:firstLine="708"/>
        <w:jc w:val="both"/>
        <w:rPr>
          <w:rFonts w:ascii="Times New Roman" w:eastAsia="Times New Roman" w:hAnsi="Times New Roman" w:cs="Times New Roman"/>
          <w:sz w:val="28"/>
          <w:lang w:eastAsia="ru-RU"/>
        </w:rPr>
      </w:pPr>
      <w:r w:rsidRPr="00D46411">
        <w:rPr>
          <w:rFonts w:ascii="Times New Roman" w:eastAsia="Times New Roman" w:hAnsi="Times New Roman" w:cs="Times New Roman"/>
          <w:sz w:val="28"/>
          <w:lang w:eastAsia="ru-RU"/>
        </w:rPr>
        <w:t xml:space="preserve">-  услуги связи в сумме 1 447,50 рублей оплата писем; </w:t>
      </w:r>
    </w:p>
    <w:p w14:paraId="05C08A11" w14:textId="77777777" w:rsidR="00D46411" w:rsidRPr="00D46411" w:rsidRDefault="00D46411" w:rsidP="00D46411">
      <w:pPr>
        <w:spacing w:after="0" w:line="240" w:lineRule="auto"/>
        <w:ind w:firstLine="708"/>
        <w:jc w:val="both"/>
        <w:rPr>
          <w:rFonts w:ascii="Times New Roman" w:eastAsia="Times New Roman" w:hAnsi="Times New Roman" w:cs="Times New Roman"/>
          <w:sz w:val="28"/>
          <w:lang w:eastAsia="ru-RU"/>
        </w:rPr>
      </w:pPr>
      <w:r w:rsidRPr="00D46411">
        <w:rPr>
          <w:rFonts w:ascii="Times New Roman" w:eastAsia="Times New Roman" w:hAnsi="Times New Roman" w:cs="Times New Roman"/>
          <w:sz w:val="28"/>
          <w:lang w:eastAsia="ru-RU"/>
        </w:rPr>
        <w:t xml:space="preserve">- расходы на приобретение материальных запасов составили сумму 279 316,00 рублей. </w:t>
      </w:r>
    </w:p>
    <w:p w14:paraId="467D51B1" w14:textId="77777777" w:rsidR="00D46411" w:rsidRPr="00D46411" w:rsidRDefault="00D46411" w:rsidP="00D46411">
      <w:pPr>
        <w:spacing w:after="0" w:line="240" w:lineRule="auto"/>
        <w:ind w:firstLine="708"/>
        <w:jc w:val="both"/>
        <w:rPr>
          <w:rFonts w:ascii="Times New Roman" w:eastAsia="Times New Roman" w:hAnsi="Times New Roman" w:cs="Times New Roman"/>
          <w:sz w:val="28"/>
          <w:lang w:eastAsia="ru-RU"/>
        </w:rPr>
      </w:pPr>
      <w:r w:rsidRPr="00D46411">
        <w:rPr>
          <w:rFonts w:ascii="Times New Roman" w:eastAsia="Times New Roman" w:hAnsi="Times New Roman" w:cs="Times New Roman"/>
          <w:sz w:val="28"/>
          <w:lang w:eastAsia="ru-RU"/>
        </w:rPr>
        <w:t>По состоянию на 01 января 2022 года и на 31 декабря 2022 года дебиторская и кредиторская задолженности отсутствуют.</w:t>
      </w:r>
    </w:p>
    <w:p w14:paraId="0D1AAAB7" w14:textId="77777777" w:rsidR="009655E4" w:rsidRPr="009655E4" w:rsidRDefault="009655E4" w:rsidP="009655E4">
      <w:pPr>
        <w:widowControl w:val="0"/>
        <w:tabs>
          <w:tab w:val="left" w:pos="709"/>
        </w:tabs>
        <w:snapToGrid w:val="0"/>
        <w:spacing w:after="0" w:line="240" w:lineRule="auto"/>
        <w:ind w:firstLine="567"/>
        <w:jc w:val="both"/>
        <w:rPr>
          <w:rFonts w:ascii="Times New Roman" w:eastAsia="Times New Roman" w:hAnsi="Times New Roman" w:cs="Times New Roman"/>
          <w:sz w:val="28"/>
          <w:szCs w:val="28"/>
          <w:lang w:eastAsia="ru-RU"/>
        </w:rPr>
      </w:pPr>
      <w:r w:rsidRPr="009655E4">
        <w:rPr>
          <w:rFonts w:ascii="Times New Roman" w:eastAsia="Times New Roman" w:hAnsi="Times New Roman" w:cs="Times New Roman"/>
          <w:sz w:val="28"/>
          <w:szCs w:val="28"/>
          <w:lang w:eastAsia="ru-RU"/>
        </w:rPr>
        <w:tab/>
        <w:t>В ходе проверки расчётов с подотчетными лицами нарушений не выявлено.</w:t>
      </w:r>
    </w:p>
    <w:p w14:paraId="1EDE167E" w14:textId="77777777" w:rsidR="00F5174E" w:rsidRDefault="00F5174E" w:rsidP="006B3D9B">
      <w:pPr>
        <w:spacing w:after="0" w:line="240" w:lineRule="auto"/>
        <w:ind w:firstLine="567"/>
        <w:jc w:val="center"/>
        <w:rPr>
          <w:rFonts w:ascii="Times New Roman" w:eastAsia="Times New Roman" w:hAnsi="Times New Roman" w:cs="Times New Roman"/>
          <w:b/>
          <w:i/>
          <w:sz w:val="28"/>
          <w:szCs w:val="20"/>
          <w:lang w:eastAsia="ru-RU"/>
        </w:rPr>
      </w:pPr>
    </w:p>
    <w:p w14:paraId="59B85E1D" w14:textId="735855BD" w:rsidR="008F09FF" w:rsidRPr="008F09FF" w:rsidRDefault="008F09FF" w:rsidP="006B3D9B">
      <w:pPr>
        <w:spacing w:after="0" w:line="240" w:lineRule="auto"/>
        <w:ind w:firstLine="567"/>
        <w:jc w:val="center"/>
        <w:rPr>
          <w:rFonts w:ascii="Times New Roman" w:eastAsia="Times New Roman" w:hAnsi="Times New Roman" w:cs="Times New Roman"/>
          <w:b/>
          <w:i/>
          <w:sz w:val="28"/>
          <w:szCs w:val="20"/>
          <w:lang w:eastAsia="ru-RU"/>
        </w:rPr>
      </w:pPr>
      <w:r w:rsidRPr="008F09FF">
        <w:rPr>
          <w:rFonts w:ascii="Times New Roman" w:eastAsia="Times New Roman" w:hAnsi="Times New Roman" w:cs="Times New Roman"/>
          <w:b/>
          <w:i/>
          <w:sz w:val="28"/>
          <w:szCs w:val="20"/>
          <w:lang w:eastAsia="ru-RU"/>
        </w:rPr>
        <w:t>Проверка правомерности (эффективности) расходов по приобретению работ, услуг.</w:t>
      </w:r>
    </w:p>
    <w:p w14:paraId="7E3A2D4B" w14:textId="5CF1BC88" w:rsidR="00BE249D" w:rsidRPr="00D46411" w:rsidRDefault="00D46411" w:rsidP="00D46411">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         </w:t>
      </w:r>
      <w:r w:rsidRPr="00D46411">
        <w:rPr>
          <w:rFonts w:ascii="Times New Roman" w:eastAsia="Times New Roman" w:hAnsi="Times New Roman" w:cs="Times New Roman"/>
          <w:sz w:val="28"/>
          <w:lang w:eastAsia="ru-RU"/>
        </w:rPr>
        <w:t xml:space="preserve">В проверяемом периоде МКУ МЦ «ДЮЛЭСКИ» производились расчеты за услуги связи, прочие работы и услуги, работы, услуги по содержанию имущества, приобретение основных средств и </w:t>
      </w:r>
      <w:r>
        <w:rPr>
          <w:rFonts w:ascii="Times New Roman" w:eastAsia="Times New Roman" w:hAnsi="Times New Roman" w:cs="Times New Roman"/>
          <w:sz w:val="28"/>
          <w:lang w:eastAsia="ru-RU"/>
        </w:rPr>
        <w:t>товарно-материальных ценностей.</w:t>
      </w:r>
      <w:r w:rsidR="00BE249D">
        <w:rPr>
          <w:rFonts w:ascii="Times New Roman" w:eastAsia="Calibri" w:hAnsi="Times New Roman" w:cs="Times New Roman"/>
          <w:sz w:val="28"/>
          <w:szCs w:val="28"/>
        </w:rPr>
        <w:t xml:space="preserve"> </w:t>
      </w:r>
      <w:r w:rsidR="00BE249D" w:rsidRPr="00BE249D">
        <w:rPr>
          <w:rFonts w:ascii="Times New Roman" w:eastAsia="Calibri" w:hAnsi="Times New Roman" w:cs="Times New Roman"/>
          <w:sz w:val="28"/>
          <w:szCs w:val="28"/>
        </w:rPr>
        <w:t xml:space="preserve">По состоянию на 01.01.2022 и 31.12.2022 дебиторская и </w:t>
      </w:r>
      <w:r w:rsidR="00BA40ED" w:rsidRPr="00BE249D">
        <w:rPr>
          <w:rFonts w:ascii="Times New Roman" w:eastAsia="Calibri" w:hAnsi="Times New Roman" w:cs="Times New Roman"/>
          <w:sz w:val="28"/>
          <w:szCs w:val="28"/>
        </w:rPr>
        <w:t>кредиторская задолженности</w:t>
      </w:r>
      <w:r w:rsidR="00BE249D" w:rsidRPr="00BE249D">
        <w:rPr>
          <w:rFonts w:ascii="Times New Roman" w:eastAsia="Calibri" w:hAnsi="Times New Roman" w:cs="Times New Roman"/>
          <w:sz w:val="28"/>
          <w:szCs w:val="28"/>
        </w:rPr>
        <w:t xml:space="preserve"> отсутствует</w:t>
      </w:r>
      <w:r w:rsidR="00BA40ED">
        <w:rPr>
          <w:rFonts w:ascii="Times New Roman" w:eastAsia="Calibri" w:hAnsi="Times New Roman" w:cs="Times New Roman"/>
          <w:sz w:val="28"/>
          <w:szCs w:val="28"/>
        </w:rPr>
        <w:t>.</w:t>
      </w:r>
    </w:p>
    <w:p w14:paraId="12FB949C" w14:textId="400EA77F" w:rsidR="00BE249D" w:rsidRPr="00BE249D" w:rsidRDefault="00BE249D" w:rsidP="00BE249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Pr="00BE249D">
        <w:rPr>
          <w:rFonts w:ascii="Times New Roman" w:eastAsia="Calibri" w:hAnsi="Times New Roman" w:cs="Times New Roman"/>
          <w:sz w:val="28"/>
          <w:szCs w:val="28"/>
        </w:rPr>
        <w:t>Фактические расходы по предоставленны</w:t>
      </w:r>
      <w:r w:rsidR="00D46411">
        <w:rPr>
          <w:rFonts w:ascii="Times New Roman" w:eastAsia="Calibri" w:hAnsi="Times New Roman" w:cs="Times New Roman"/>
          <w:sz w:val="28"/>
          <w:szCs w:val="28"/>
        </w:rPr>
        <w:t>м услугам составили 1 108 063,54</w:t>
      </w:r>
      <w:r w:rsidRPr="00BE249D">
        <w:rPr>
          <w:rFonts w:ascii="Times New Roman" w:eastAsia="Calibri" w:hAnsi="Times New Roman" w:cs="Times New Roman"/>
          <w:b/>
          <w:sz w:val="28"/>
          <w:szCs w:val="28"/>
        </w:rPr>
        <w:t xml:space="preserve"> </w:t>
      </w:r>
      <w:r w:rsidRPr="00BE249D">
        <w:rPr>
          <w:rFonts w:ascii="Times New Roman" w:eastAsia="Calibri" w:hAnsi="Times New Roman" w:cs="Times New Roman"/>
          <w:sz w:val="28"/>
          <w:szCs w:val="28"/>
        </w:rPr>
        <w:t>рубле</w:t>
      </w:r>
      <w:r w:rsidR="00D46411">
        <w:rPr>
          <w:rFonts w:ascii="Times New Roman" w:eastAsia="Calibri" w:hAnsi="Times New Roman" w:cs="Times New Roman"/>
          <w:sz w:val="28"/>
          <w:szCs w:val="28"/>
        </w:rPr>
        <w:t>й, кассовые расходы 1 108 063,54</w:t>
      </w:r>
      <w:r w:rsidRPr="00BE249D">
        <w:rPr>
          <w:rFonts w:ascii="Times New Roman" w:eastAsia="Calibri" w:hAnsi="Times New Roman" w:cs="Times New Roman"/>
          <w:sz w:val="28"/>
          <w:szCs w:val="28"/>
        </w:rPr>
        <w:t xml:space="preserve"> рублей</w:t>
      </w:r>
    </w:p>
    <w:p w14:paraId="444A4218" w14:textId="1AC28AB7" w:rsidR="00D46411" w:rsidRPr="00F53701" w:rsidRDefault="00BE249D" w:rsidP="00D46411">
      <w:pPr>
        <w:spacing w:after="0" w:line="240" w:lineRule="auto"/>
        <w:jc w:val="both"/>
        <w:rPr>
          <w:rFonts w:ascii="Times New Roman" w:eastAsia="Times New Roman" w:hAnsi="Times New Roman" w:cs="Times New Roman"/>
          <w:sz w:val="28"/>
          <w:lang w:eastAsia="ru-RU"/>
        </w:rPr>
      </w:pPr>
      <w:r>
        <w:rPr>
          <w:rFonts w:ascii="Times New Roman" w:eastAsia="Calibri" w:hAnsi="Times New Roman" w:cs="Times New Roman"/>
          <w:sz w:val="28"/>
          <w:szCs w:val="28"/>
        </w:rPr>
        <w:lastRenderedPageBreak/>
        <w:t xml:space="preserve"> </w:t>
      </w:r>
      <w:r w:rsidR="00D4641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D46411" w:rsidRPr="00D46411">
        <w:rPr>
          <w:rFonts w:ascii="Times New Roman" w:eastAsia="Times New Roman" w:hAnsi="Times New Roman" w:cs="Times New Roman"/>
          <w:sz w:val="28"/>
          <w:lang w:eastAsia="ru-RU"/>
        </w:rPr>
        <w:t xml:space="preserve">Всего за 2022 год заключено </w:t>
      </w:r>
      <w:r w:rsidR="00D46411" w:rsidRPr="00F53701">
        <w:rPr>
          <w:rFonts w:ascii="Times New Roman" w:eastAsia="Times New Roman" w:hAnsi="Times New Roman" w:cs="Times New Roman"/>
          <w:bCs/>
          <w:sz w:val="28"/>
          <w:lang w:eastAsia="ru-RU"/>
        </w:rPr>
        <w:t>32 муниципальных контракта</w:t>
      </w:r>
      <w:r w:rsidR="00D46411" w:rsidRPr="00F53701">
        <w:rPr>
          <w:rFonts w:ascii="Times New Roman" w:eastAsia="Times New Roman" w:hAnsi="Times New Roman" w:cs="Times New Roman"/>
          <w:sz w:val="28"/>
          <w:lang w:eastAsia="ru-RU"/>
        </w:rPr>
        <w:t xml:space="preserve"> (договоров на оказание услуг) </w:t>
      </w:r>
      <w:r w:rsidR="00D46411" w:rsidRPr="00F53701">
        <w:rPr>
          <w:rFonts w:ascii="Times New Roman" w:eastAsia="Times New Roman" w:hAnsi="Times New Roman" w:cs="Times New Roman"/>
          <w:bCs/>
          <w:sz w:val="28"/>
          <w:lang w:eastAsia="ru-RU"/>
        </w:rPr>
        <w:t>на общую сумму 1 108 063,54</w:t>
      </w:r>
      <w:r w:rsidR="00D46411" w:rsidRPr="00F53701">
        <w:rPr>
          <w:rFonts w:ascii="Times New Roman" w:eastAsia="Times New Roman" w:hAnsi="Times New Roman" w:cs="Times New Roman"/>
          <w:i/>
          <w:sz w:val="28"/>
          <w:lang w:eastAsia="ru-RU"/>
        </w:rPr>
        <w:t xml:space="preserve"> </w:t>
      </w:r>
      <w:r w:rsidR="00D46411" w:rsidRPr="00F53701">
        <w:rPr>
          <w:rFonts w:ascii="Times New Roman" w:eastAsia="Times New Roman" w:hAnsi="Times New Roman" w:cs="Times New Roman"/>
          <w:sz w:val="28"/>
          <w:lang w:eastAsia="ru-RU"/>
        </w:rPr>
        <w:t xml:space="preserve">руб., </w:t>
      </w:r>
      <w:r w:rsidR="00D46411" w:rsidRPr="00F53701">
        <w:rPr>
          <w:rFonts w:ascii="Times New Roman" w:eastAsia="Times New Roman" w:hAnsi="Times New Roman" w:cs="Times New Roman"/>
          <w:bCs/>
          <w:i/>
          <w:iCs/>
          <w:sz w:val="28"/>
          <w:lang w:eastAsia="ru-RU"/>
        </w:rPr>
        <w:t>из них:</w:t>
      </w:r>
    </w:p>
    <w:p w14:paraId="6FD6704D" w14:textId="77777777" w:rsidR="00D46411" w:rsidRPr="00F53701" w:rsidRDefault="00D46411" w:rsidP="00D46411">
      <w:pPr>
        <w:numPr>
          <w:ilvl w:val="0"/>
          <w:numId w:val="10"/>
        </w:numPr>
        <w:spacing w:after="0" w:line="240" w:lineRule="auto"/>
        <w:ind w:firstLine="360"/>
        <w:jc w:val="both"/>
        <w:rPr>
          <w:rFonts w:ascii="Times New Roman" w:eastAsia="Times New Roman" w:hAnsi="Times New Roman" w:cs="Times New Roman"/>
          <w:sz w:val="28"/>
          <w:lang w:eastAsia="ru-RU"/>
        </w:rPr>
      </w:pPr>
      <w:r w:rsidRPr="00F53701">
        <w:rPr>
          <w:rFonts w:ascii="Times New Roman" w:eastAsia="Times New Roman" w:hAnsi="Times New Roman" w:cs="Times New Roman"/>
          <w:sz w:val="28"/>
          <w:lang w:eastAsia="ru-RU"/>
        </w:rPr>
        <w:t>размещено заказов, в соответствии с п. 4 части 1 ст. 93 Федерального закона «О контрактной системе в сфере закупок товаров, работ, услуг для обеспечения государственных и муниципальных нужд» от 05.04.2013 №44-ФЗ (осуществление закупки товара, работ или услуг на сумму, не превышающую шестьсот тысяч рублей.</w:t>
      </w:r>
      <w:r w:rsidRPr="00F53701">
        <w:rPr>
          <w:rFonts w:ascii="Times New Roman" w:eastAsia="Times New Roman" w:hAnsi="Times New Roman" w:cs="Times New Roman"/>
          <w:color w:val="FF0000"/>
          <w:sz w:val="28"/>
          <w:lang w:eastAsia="ru-RU"/>
        </w:rPr>
        <w:t xml:space="preserve"> </w:t>
      </w:r>
      <w:r w:rsidRPr="00F53701">
        <w:rPr>
          <w:rFonts w:ascii="Times New Roman" w:eastAsia="Times New Roman" w:hAnsi="Times New Roman" w:cs="Times New Roman"/>
          <w:sz w:val="28"/>
          <w:lang w:eastAsia="ru-RU"/>
        </w:rPr>
        <w:t>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 заключено 27 контрактов на общую сумму 1 046 920,91 рублей</w:t>
      </w:r>
      <w:r w:rsidRPr="00F53701">
        <w:rPr>
          <w:rFonts w:ascii="Times New Roman" w:eastAsia="Times New Roman" w:hAnsi="Times New Roman" w:cs="Times New Roman"/>
          <w:i/>
          <w:sz w:val="28"/>
          <w:lang w:eastAsia="ru-RU"/>
        </w:rPr>
        <w:t>,</w:t>
      </w:r>
      <w:r w:rsidRPr="00F53701">
        <w:rPr>
          <w:rFonts w:ascii="Times New Roman" w:eastAsia="Times New Roman" w:hAnsi="Times New Roman" w:cs="Times New Roman"/>
          <w:sz w:val="28"/>
          <w:lang w:eastAsia="ru-RU"/>
        </w:rPr>
        <w:t xml:space="preserve"> что составило 94,48% от планируемого объема закупок.</w:t>
      </w:r>
    </w:p>
    <w:p w14:paraId="109F3528" w14:textId="77777777" w:rsidR="00D46411" w:rsidRPr="00F53701" w:rsidRDefault="00D46411" w:rsidP="00D46411">
      <w:pPr>
        <w:numPr>
          <w:ilvl w:val="0"/>
          <w:numId w:val="10"/>
        </w:numPr>
        <w:spacing w:after="0" w:line="240" w:lineRule="auto"/>
        <w:ind w:firstLine="426"/>
        <w:jc w:val="both"/>
        <w:rPr>
          <w:rFonts w:ascii="Times New Roman" w:eastAsia="Times New Roman" w:hAnsi="Times New Roman" w:cs="Times New Roman"/>
          <w:sz w:val="28"/>
          <w:lang w:eastAsia="ru-RU"/>
        </w:rPr>
      </w:pPr>
      <w:r w:rsidRPr="00F53701">
        <w:rPr>
          <w:rFonts w:ascii="Times New Roman" w:eastAsia="Times New Roman" w:hAnsi="Times New Roman" w:cs="Times New Roman"/>
          <w:color w:val="FF0000"/>
          <w:sz w:val="28"/>
          <w:lang w:eastAsia="ru-RU"/>
        </w:rPr>
        <w:t xml:space="preserve"> </w:t>
      </w:r>
      <w:r w:rsidRPr="00F53701">
        <w:rPr>
          <w:rFonts w:ascii="Times New Roman" w:eastAsia="Times New Roman" w:hAnsi="Times New Roman" w:cs="Times New Roman"/>
          <w:sz w:val="28"/>
          <w:lang w:eastAsia="ru-RU"/>
        </w:rPr>
        <w:t>размещено заказов, в соответствии с п. 5 части 1 ст. 93 Федерального закона «О контрактной системе в сфере закупок товаров, работ, услуг для обеспечения государственных и муниципальных нужд» от 05.04.2013 №44-ФЗ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50,0% совокупного годового объема закупок заказчика), заключено 4 контракта на сумму 57 752,00 рублей</w:t>
      </w:r>
      <w:r w:rsidRPr="00F53701">
        <w:rPr>
          <w:rFonts w:ascii="Times New Roman" w:eastAsia="Times New Roman" w:hAnsi="Times New Roman" w:cs="Times New Roman"/>
          <w:i/>
          <w:sz w:val="28"/>
          <w:lang w:eastAsia="ru-RU"/>
        </w:rPr>
        <w:t>,</w:t>
      </w:r>
      <w:r w:rsidRPr="00F53701">
        <w:rPr>
          <w:rFonts w:ascii="Times New Roman" w:eastAsia="Times New Roman" w:hAnsi="Times New Roman" w:cs="Times New Roman"/>
          <w:sz w:val="28"/>
          <w:lang w:eastAsia="ru-RU"/>
        </w:rPr>
        <w:t xml:space="preserve"> что составило 5,21% от планируемого объема закупок.</w:t>
      </w:r>
    </w:p>
    <w:p w14:paraId="46C70AAF" w14:textId="77777777" w:rsidR="00D46411" w:rsidRPr="00D46411" w:rsidRDefault="00D46411" w:rsidP="00D46411">
      <w:pPr>
        <w:numPr>
          <w:ilvl w:val="0"/>
          <w:numId w:val="10"/>
        </w:numPr>
        <w:spacing w:after="0" w:line="240" w:lineRule="auto"/>
        <w:ind w:firstLine="426"/>
        <w:jc w:val="both"/>
        <w:rPr>
          <w:rFonts w:ascii="Times New Roman" w:eastAsia="Times New Roman" w:hAnsi="Times New Roman" w:cs="Times New Roman"/>
          <w:sz w:val="28"/>
          <w:lang w:eastAsia="ru-RU"/>
        </w:rPr>
      </w:pPr>
      <w:r w:rsidRPr="00F53701">
        <w:rPr>
          <w:rFonts w:ascii="Times New Roman" w:eastAsia="Times New Roman" w:hAnsi="Times New Roman" w:cs="Times New Roman"/>
          <w:sz w:val="28"/>
          <w:lang w:eastAsia="ru-RU"/>
        </w:rPr>
        <w:t>размещено заказов, в соответствии с п. 8 части 1 ст.93 Федерального закона «О контрактной системе в сфере закупок товаров, работ, услуг для обеспечения государственных и муниципальных нужд» от 05.04.2013 №44-ФЗ (осуществление закупки у единственного поставщика по оказанию услуг по выкачке и вывозу жидких бытовых отходов), заключен 1 контракт на сумму 3 390,63 руб., что составило</w:t>
      </w:r>
      <w:r w:rsidRPr="00D46411">
        <w:rPr>
          <w:rFonts w:ascii="Times New Roman" w:eastAsia="Times New Roman" w:hAnsi="Times New Roman" w:cs="Times New Roman"/>
          <w:sz w:val="28"/>
          <w:lang w:eastAsia="ru-RU"/>
        </w:rPr>
        <w:t xml:space="preserve"> 0,31% от планируемого объема закупок.</w:t>
      </w:r>
    </w:p>
    <w:p w14:paraId="1787DD19" w14:textId="77777777" w:rsidR="00BE249D" w:rsidRPr="00BE249D" w:rsidRDefault="00BE249D" w:rsidP="00BE249D">
      <w:pPr>
        <w:spacing w:after="0" w:line="240" w:lineRule="auto"/>
        <w:jc w:val="both"/>
        <w:rPr>
          <w:rFonts w:ascii="Times New Roman" w:eastAsia="Calibri" w:hAnsi="Times New Roman" w:cs="Times New Roman"/>
          <w:sz w:val="28"/>
          <w:szCs w:val="28"/>
        </w:rPr>
      </w:pPr>
      <w:r w:rsidRPr="00BE249D">
        <w:rPr>
          <w:rFonts w:ascii="Times New Roman" w:eastAsia="Calibri" w:hAnsi="Times New Roman" w:cs="Times New Roman"/>
          <w:sz w:val="28"/>
          <w:szCs w:val="28"/>
        </w:rPr>
        <w:t xml:space="preserve">         Оплата за оказанные услуги в рамках заключенных муниципальных контрактов производилась согласно выставленных счет – фактур. Расчеты по оплате с контрагентами, производились на основании товарных накладных и актов выполненных работ в соответствии с условиями заключенных контрактов.</w:t>
      </w:r>
    </w:p>
    <w:p w14:paraId="5239D196" w14:textId="443FDFC8" w:rsidR="00BE249D" w:rsidRDefault="00BE249D" w:rsidP="00BE249D">
      <w:pPr>
        <w:spacing w:after="0" w:line="240" w:lineRule="auto"/>
        <w:ind w:firstLine="708"/>
        <w:jc w:val="both"/>
        <w:rPr>
          <w:rFonts w:ascii="Times New Roman" w:eastAsia="Calibri" w:hAnsi="Times New Roman" w:cs="Times New Roman"/>
          <w:sz w:val="28"/>
          <w:szCs w:val="28"/>
        </w:rPr>
      </w:pPr>
      <w:r w:rsidRPr="00BE249D">
        <w:rPr>
          <w:rFonts w:ascii="Times New Roman" w:eastAsia="Calibri" w:hAnsi="Times New Roman" w:cs="Times New Roman"/>
          <w:sz w:val="28"/>
          <w:szCs w:val="28"/>
        </w:rPr>
        <w:t>Акты сверки по взаиморасчетам с поставщиками услуг по состоянию на 31.12.202</w:t>
      </w:r>
      <w:r w:rsidR="004625B4">
        <w:rPr>
          <w:rFonts w:ascii="Times New Roman" w:eastAsia="Calibri" w:hAnsi="Times New Roman" w:cs="Times New Roman"/>
          <w:sz w:val="28"/>
          <w:szCs w:val="28"/>
        </w:rPr>
        <w:t>2</w:t>
      </w:r>
      <w:r w:rsidRPr="00BE249D">
        <w:rPr>
          <w:rFonts w:ascii="Times New Roman" w:eastAsia="Calibri" w:hAnsi="Times New Roman" w:cs="Times New Roman"/>
          <w:sz w:val="28"/>
          <w:szCs w:val="28"/>
        </w:rPr>
        <w:t xml:space="preserve"> к проверке предоставлены в полном объеме.</w:t>
      </w:r>
    </w:p>
    <w:p w14:paraId="5451BEB6" w14:textId="77777777" w:rsidR="00807B32" w:rsidRPr="00807B32" w:rsidRDefault="00807B32" w:rsidP="00807B32">
      <w:pPr>
        <w:spacing w:after="0" w:line="240" w:lineRule="auto"/>
        <w:ind w:firstLine="708"/>
        <w:jc w:val="both"/>
        <w:rPr>
          <w:rFonts w:ascii="Times New Roman" w:eastAsia="Times New Roman" w:hAnsi="Times New Roman" w:cs="Times New Roman"/>
          <w:i/>
          <w:iCs/>
          <w:sz w:val="28"/>
          <w:u w:val="single"/>
          <w:lang w:eastAsia="ru-RU"/>
        </w:rPr>
      </w:pPr>
      <w:r w:rsidRPr="00807B32">
        <w:rPr>
          <w:rFonts w:ascii="Times New Roman" w:eastAsia="Times New Roman" w:hAnsi="Times New Roman" w:cs="Times New Roman"/>
          <w:i/>
          <w:iCs/>
          <w:sz w:val="28"/>
          <w:u w:val="single"/>
          <w:lang w:eastAsia="ru-RU"/>
        </w:rPr>
        <w:t>В ходе проверки правомерности (эффективности) расходов по приобретению работ, услуг выявлено:</w:t>
      </w:r>
    </w:p>
    <w:p w14:paraId="5F0E402E" w14:textId="77777777" w:rsidR="00807B32" w:rsidRPr="00807B32" w:rsidRDefault="00807B32" w:rsidP="00807B32">
      <w:pPr>
        <w:spacing w:after="0" w:line="240" w:lineRule="auto"/>
        <w:ind w:firstLine="708"/>
        <w:jc w:val="both"/>
        <w:rPr>
          <w:rFonts w:ascii="Times New Roman" w:eastAsia="Times New Roman" w:hAnsi="Times New Roman" w:cs="Times New Roman"/>
          <w:sz w:val="28"/>
          <w:lang w:eastAsia="ru-RU"/>
        </w:rPr>
      </w:pPr>
      <w:r w:rsidRPr="00807B32">
        <w:rPr>
          <w:rFonts w:ascii="Times New Roman" w:eastAsia="Times New Roman" w:hAnsi="Times New Roman" w:cs="Times New Roman"/>
          <w:sz w:val="28"/>
          <w:lang w:eastAsia="ru-RU"/>
        </w:rPr>
        <w:t xml:space="preserve">Согласно пункта 1.1. Договора безвозмездного пользования муниципальным имуществом  №02/01-22 от 20.01.2022, заключенного между  муниципальным казенным учреждением села Ванавара "Ванаваражилфонд" (Ссудодатель) и МКУ МЦ "ДЮЛЭСКИ" (Ссудополучатель), Ссудодатель передает, а Ссудополучатель принимает в безвозмездное пользование временное пользование муниципальное имущество-помещение №6,30 общей площадью 30,6 кв.м.  </w:t>
      </w:r>
    </w:p>
    <w:p w14:paraId="40C10C69" w14:textId="0D6A65BC" w:rsidR="00807B32" w:rsidRPr="00807B32" w:rsidRDefault="00807B32" w:rsidP="00807B32">
      <w:pPr>
        <w:spacing w:after="0" w:line="240" w:lineRule="auto"/>
        <w:ind w:firstLine="708"/>
        <w:jc w:val="both"/>
        <w:rPr>
          <w:rFonts w:ascii="Times New Roman" w:eastAsia="Times New Roman" w:hAnsi="Times New Roman" w:cs="Times New Roman"/>
          <w:sz w:val="28"/>
          <w:szCs w:val="28"/>
          <w:lang w:eastAsia="ru-RU"/>
        </w:rPr>
      </w:pPr>
      <w:r w:rsidRPr="00807B32">
        <w:rPr>
          <w:rFonts w:ascii="Times New Roman" w:eastAsia="Times New Roman" w:hAnsi="Times New Roman" w:cs="Times New Roman"/>
          <w:sz w:val="28"/>
          <w:szCs w:val="28"/>
          <w:lang w:eastAsia="ru-RU"/>
        </w:rPr>
        <w:lastRenderedPageBreak/>
        <w:t xml:space="preserve">В нарушение пункта 383 </w:t>
      </w:r>
      <w:r w:rsidRPr="00807B32">
        <w:rPr>
          <w:rFonts w:ascii="Times New Roman" w:eastAsia="Times New Roman" w:hAnsi="Times New Roman" w:cs="Times New Roman"/>
          <w:bCs/>
          <w:sz w:val="28"/>
          <w:szCs w:val="28"/>
          <w:lang w:eastAsia="ru-RU"/>
        </w:rPr>
        <w:t xml:space="preserve">Инструкция 157н </w:t>
      </w:r>
      <w:r w:rsidRPr="00807B32">
        <w:rPr>
          <w:rFonts w:ascii="Times New Roman" w:eastAsia="Times New Roman" w:hAnsi="Times New Roman" w:cs="Times New Roman"/>
          <w:sz w:val="28"/>
          <w:szCs w:val="28"/>
          <w:lang w:eastAsia="ru-RU"/>
        </w:rPr>
        <w:t>данное имущество, полученное в безвозмездное пользование без закрепления права оперативного управления,</w:t>
      </w:r>
      <w:r w:rsidRPr="00807B32">
        <w:rPr>
          <w:rFonts w:ascii="Times New Roman" w:eastAsia="Times New Roman" w:hAnsi="Times New Roman" w:cs="Times New Roman"/>
          <w:bCs/>
          <w:sz w:val="28"/>
          <w:szCs w:val="28"/>
          <w:lang w:eastAsia="ru-RU"/>
        </w:rPr>
        <w:t xml:space="preserve"> не учитывалось на за балансовом счете 26 "Имущество, переданное в безвозмездное пользование»</w:t>
      </w:r>
      <w:r w:rsidR="00A53EA9">
        <w:rPr>
          <w:rFonts w:ascii="Times New Roman" w:eastAsia="Times New Roman" w:hAnsi="Times New Roman" w:cs="Times New Roman"/>
          <w:bCs/>
          <w:sz w:val="28"/>
          <w:szCs w:val="28"/>
          <w:lang w:eastAsia="ru-RU"/>
        </w:rPr>
        <w:t>.</w:t>
      </w:r>
      <w:r w:rsidRPr="00807B32">
        <w:rPr>
          <w:rFonts w:ascii="Times New Roman" w:eastAsia="Times New Roman" w:hAnsi="Times New Roman" w:cs="Times New Roman"/>
          <w:bCs/>
          <w:sz w:val="28"/>
          <w:szCs w:val="28"/>
          <w:lang w:eastAsia="ru-RU"/>
        </w:rPr>
        <w:t xml:space="preserve"> </w:t>
      </w:r>
    </w:p>
    <w:p w14:paraId="490600F8" w14:textId="77777777" w:rsidR="00807B32" w:rsidRPr="00807B32" w:rsidRDefault="00807B32" w:rsidP="00807B32">
      <w:pPr>
        <w:spacing w:after="0" w:line="240" w:lineRule="auto"/>
        <w:ind w:firstLine="708"/>
        <w:jc w:val="both"/>
        <w:rPr>
          <w:rFonts w:ascii="Times New Roman" w:eastAsia="Times New Roman" w:hAnsi="Times New Roman" w:cs="Times New Roman"/>
          <w:i/>
          <w:iCs/>
          <w:sz w:val="28"/>
          <w:szCs w:val="28"/>
          <w:lang w:eastAsia="ru-RU"/>
        </w:rPr>
      </w:pPr>
      <w:r w:rsidRPr="00807B32">
        <w:rPr>
          <w:rFonts w:ascii="Times New Roman" w:eastAsia="Times New Roman" w:hAnsi="Times New Roman" w:cs="Times New Roman"/>
          <w:i/>
          <w:iCs/>
          <w:sz w:val="28"/>
          <w:szCs w:val="28"/>
          <w:u w:val="single"/>
          <w:shd w:val="clear" w:color="auto" w:fill="FFFFFF"/>
          <w:lang w:eastAsia="ru-RU"/>
        </w:rPr>
        <w:t>Справочно</w:t>
      </w:r>
      <w:r w:rsidRPr="00807B32">
        <w:rPr>
          <w:rFonts w:ascii="Times New Roman" w:eastAsia="Times New Roman" w:hAnsi="Times New Roman" w:cs="Times New Roman"/>
          <w:sz w:val="28"/>
          <w:szCs w:val="28"/>
          <w:shd w:val="clear" w:color="auto" w:fill="FFFFFF"/>
          <w:lang w:eastAsia="ru-RU"/>
        </w:rPr>
        <w:t xml:space="preserve"> </w:t>
      </w:r>
      <w:r w:rsidRPr="00807B32">
        <w:rPr>
          <w:rFonts w:ascii="Times New Roman" w:eastAsia="Times New Roman" w:hAnsi="Times New Roman" w:cs="Times New Roman"/>
          <w:i/>
          <w:iCs/>
          <w:sz w:val="28"/>
          <w:szCs w:val="28"/>
          <w:shd w:val="clear" w:color="auto" w:fill="FFFFFF"/>
          <w:lang w:eastAsia="ru-RU"/>
        </w:rPr>
        <w:t>пункт 383: «Счет предназначен для учета данных об объектах аренды на льготных условиях, а также о предоставленном (переданном) в безвозмездное пользование без закрепления права оперативного управления, в том числе в случаях, предусмотренных законодательством Российской Федерации, имуществе, для обеспечения надлежащего контроля за его сохранностью, целевым использованием и движением».</w:t>
      </w:r>
      <w:r w:rsidRPr="00807B32">
        <w:rPr>
          <w:rFonts w:ascii="Times New Roman" w:eastAsia="Calibri" w:hAnsi="Times New Roman" w:cs="Times New Roman"/>
          <w:i/>
          <w:iCs/>
          <w:sz w:val="28"/>
          <w:szCs w:val="28"/>
          <w:lang w:eastAsia="ru-RU"/>
        </w:rPr>
        <w:t xml:space="preserve"> </w:t>
      </w:r>
      <w:r w:rsidRPr="00807B32">
        <w:rPr>
          <w:rFonts w:ascii="Times New Roman" w:eastAsia="Times New Roman" w:hAnsi="Times New Roman" w:cs="Times New Roman"/>
          <w:i/>
          <w:iCs/>
          <w:sz w:val="28"/>
          <w:szCs w:val="28"/>
          <w:lang w:eastAsia="ru-RU"/>
        </w:rPr>
        <w:t>Принятие к забалансовому учету объектов имущества осуществляется на основании первичного учетного документа (Акта приема-передачи) по стоимости, указанной в Акте.</w:t>
      </w:r>
    </w:p>
    <w:p w14:paraId="4CB2397C" w14:textId="02BCE315" w:rsidR="008F09FF" w:rsidRPr="0092612F" w:rsidRDefault="008F09FF" w:rsidP="00F53701">
      <w:pPr>
        <w:pStyle w:val="a4"/>
        <w:tabs>
          <w:tab w:val="left" w:pos="3869"/>
        </w:tabs>
        <w:jc w:val="both"/>
        <w:rPr>
          <w:rFonts w:ascii="Times New Roman" w:hAnsi="Times New Roman" w:cs="Times New Roman"/>
          <w:sz w:val="28"/>
          <w:szCs w:val="28"/>
        </w:rPr>
      </w:pPr>
    </w:p>
    <w:p w14:paraId="20757D49" w14:textId="77777777" w:rsidR="00F5174E" w:rsidRDefault="008F09FF" w:rsidP="00F5174E">
      <w:pPr>
        <w:spacing w:after="0" w:line="240" w:lineRule="auto"/>
        <w:jc w:val="center"/>
        <w:rPr>
          <w:rFonts w:ascii="Times New Roman" w:eastAsia="Times New Roman" w:hAnsi="Times New Roman" w:cs="Times New Roman"/>
          <w:b/>
          <w:i/>
          <w:sz w:val="28"/>
          <w:szCs w:val="20"/>
          <w:lang w:eastAsia="ru-RU"/>
        </w:rPr>
      </w:pPr>
      <w:r w:rsidRPr="008F09FF">
        <w:rPr>
          <w:rFonts w:ascii="Times New Roman" w:eastAsia="Times New Roman" w:hAnsi="Times New Roman" w:cs="Times New Roman"/>
          <w:b/>
          <w:i/>
          <w:sz w:val="28"/>
          <w:szCs w:val="20"/>
          <w:lang w:eastAsia="ru-RU"/>
        </w:rPr>
        <w:t xml:space="preserve">Проверка правомерности (эффективности) расходов </w:t>
      </w:r>
    </w:p>
    <w:p w14:paraId="29E8F357" w14:textId="65F26E11" w:rsidR="008F09FF" w:rsidRPr="005656F9" w:rsidRDefault="008F09FF" w:rsidP="00F5174E">
      <w:pPr>
        <w:spacing w:after="0" w:line="240" w:lineRule="auto"/>
        <w:jc w:val="center"/>
        <w:rPr>
          <w:rFonts w:ascii="Times New Roman" w:eastAsia="Times New Roman" w:hAnsi="Times New Roman" w:cs="Times New Roman"/>
          <w:b/>
          <w:i/>
          <w:sz w:val="28"/>
          <w:szCs w:val="20"/>
          <w:lang w:eastAsia="ru-RU"/>
        </w:rPr>
      </w:pPr>
      <w:r w:rsidRPr="008F09FF">
        <w:rPr>
          <w:rFonts w:ascii="Times New Roman" w:eastAsia="Times New Roman" w:hAnsi="Times New Roman" w:cs="Times New Roman"/>
          <w:b/>
          <w:i/>
          <w:sz w:val="28"/>
          <w:szCs w:val="20"/>
          <w:lang w:eastAsia="ru-RU"/>
        </w:rPr>
        <w:t>по приобретению нефинансовых активов.</w:t>
      </w:r>
    </w:p>
    <w:p w14:paraId="68CC0BA6" w14:textId="77777777" w:rsidR="008F09FF" w:rsidRPr="006B3D9B" w:rsidRDefault="008F09FF" w:rsidP="008F09FF">
      <w:pPr>
        <w:widowControl w:val="0"/>
        <w:tabs>
          <w:tab w:val="left" w:pos="5760"/>
        </w:tabs>
        <w:snapToGrid w:val="0"/>
        <w:spacing w:after="0" w:line="240" w:lineRule="auto"/>
        <w:jc w:val="center"/>
        <w:rPr>
          <w:rFonts w:ascii="Times New Roman" w:eastAsia="Times New Roman" w:hAnsi="Times New Roman" w:cs="Times New Roman"/>
          <w:bCs/>
          <w:i/>
          <w:iCs/>
          <w:sz w:val="28"/>
          <w:szCs w:val="28"/>
          <w:lang w:eastAsia="ru-RU"/>
        </w:rPr>
      </w:pPr>
      <w:r w:rsidRPr="006B3D9B">
        <w:rPr>
          <w:rFonts w:ascii="Times New Roman" w:eastAsia="Times New Roman" w:hAnsi="Times New Roman" w:cs="Times New Roman"/>
          <w:bCs/>
          <w:i/>
          <w:iCs/>
          <w:sz w:val="28"/>
          <w:szCs w:val="28"/>
          <w:lang w:eastAsia="ru-RU"/>
        </w:rPr>
        <w:t>Проверка учета основных средств и материальных запасов.</w:t>
      </w:r>
    </w:p>
    <w:p w14:paraId="0C241B7A" w14:textId="77777777" w:rsidR="00807B32" w:rsidRDefault="00BE249D" w:rsidP="00BE249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E249D">
        <w:rPr>
          <w:rFonts w:ascii="Times New Roman" w:eastAsia="Times New Roman" w:hAnsi="Times New Roman" w:cs="Times New Roman"/>
          <w:sz w:val="28"/>
          <w:szCs w:val="28"/>
          <w:lang w:eastAsia="ru-RU"/>
        </w:rPr>
        <w:t xml:space="preserve">Синтетический учет движения основных средств и их амортизация велся в «Журнале операций по выбытию и перемещению нефинансовых активов» № 7. Аналитический учет основных средств велся в Инвентарной книге, на инвентарных карточках. </w:t>
      </w:r>
    </w:p>
    <w:p w14:paraId="2D6D51A2" w14:textId="603EDBCE" w:rsidR="00BE249D" w:rsidRPr="00BA40ED" w:rsidRDefault="00BE249D" w:rsidP="00F53701">
      <w:pPr>
        <w:spacing w:after="0"/>
        <w:ind w:firstLine="567"/>
        <w:jc w:val="both"/>
        <w:rPr>
          <w:rFonts w:ascii="Times New Roman" w:eastAsia="Times New Roman" w:hAnsi="Times New Roman" w:cs="Times New Roman"/>
          <w:bCs/>
          <w:i/>
          <w:sz w:val="28"/>
          <w:szCs w:val="28"/>
          <w:lang w:eastAsia="ru-RU"/>
        </w:rPr>
      </w:pPr>
      <w:r w:rsidRPr="00BA40ED">
        <w:rPr>
          <w:rFonts w:ascii="Times New Roman" w:eastAsia="Times New Roman" w:hAnsi="Times New Roman" w:cs="Times New Roman"/>
          <w:bCs/>
          <w:i/>
          <w:sz w:val="28"/>
          <w:szCs w:val="28"/>
          <w:lang w:eastAsia="ru-RU"/>
        </w:rPr>
        <w:t>Данные аналитического учета соответствуют оборотам и остаткам по счетам синтетического учёта.</w:t>
      </w:r>
    </w:p>
    <w:p w14:paraId="076B5495" w14:textId="3E530B7D" w:rsidR="0092612F" w:rsidRPr="00F53701" w:rsidRDefault="00BE249D" w:rsidP="00F53701">
      <w:pPr>
        <w:spacing w:after="0" w:line="240" w:lineRule="auto"/>
        <w:ind w:firstLine="567"/>
        <w:contextualSpacing/>
        <w:jc w:val="both"/>
        <w:outlineLvl w:val="2"/>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w:t>
      </w:r>
      <w:r w:rsidRPr="00BE249D">
        <w:rPr>
          <w:rFonts w:ascii="Times New Roman" w:eastAsia="Times New Roman" w:hAnsi="Times New Roman" w:cs="Times New Roman"/>
          <w:i/>
          <w:sz w:val="28"/>
          <w:szCs w:val="28"/>
          <w:lang w:eastAsia="ru-RU"/>
        </w:rPr>
        <w:t>Проверка учёта основных средств, материальных запасов, начисление амортизации за 2022 год проведена выборочным методом, сплошным методом проверены: январь, март, май, июль, октябрь, ноябрь, декабрь 2022 года.</w:t>
      </w:r>
    </w:p>
    <w:p w14:paraId="713E5FA7" w14:textId="7B04B86C" w:rsidR="00EB4C95" w:rsidRPr="001F52FE" w:rsidRDefault="008F09FF" w:rsidP="001F52FE">
      <w:pPr>
        <w:pStyle w:val="a4"/>
        <w:ind w:firstLine="708"/>
        <w:jc w:val="both"/>
        <w:rPr>
          <w:rFonts w:ascii="Times New Roman" w:hAnsi="Times New Roman" w:cs="Times New Roman"/>
          <w:sz w:val="28"/>
          <w:szCs w:val="28"/>
          <w:lang w:eastAsia="ru-RU"/>
        </w:rPr>
      </w:pPr>
      <w:r w:rsidRPr="001F52FE">
        <w:rPr>
          <w:rFonts w:ascii="Times New Roman" w:hAnsi="Times New Roman" w:cs="Times New Roman"/>
          <w:sz w:val="28"/>
          <w:szCs w:val="28"/>
          <w:lang w:eastAsia="ru-RU"/>
        </w:rPr>
        <w:t xml:space="preserve">По данным бухгалтерского учета </w:t>
      </w:r>
      <w:r w:rsidR="00397A1F" w:rsidRPr="001F52FE">
        <w:rPr>
          <w:rFonts w:ascii="Times New Roman" w:hAnsi="Times New Roman" w:cs="Times New Roman"/>
          <w:sz w:val="28"/>
          <w:szCs w:val="28"/>
          <w:lang w:eastAsia="ru-RU"/>
        </w:rPr>
        <w:t xml:space="preserve">и годовой бюджетной отчетности </w:t>
      </w:r>
      <w:r w:rsidR="00807B32">
        <w:rPr>
          <w:rFonts w:ascii="Times New Roman" w:hAnsi="Times New Roman" w:cs="Times New Roman"/>
          <w:sz w:val="28"/>
          <w:szCs w:val="28"/>
        </w:rPr>
        <w:t>МКУ МЦ «</w:t>
      </w:r>
      <w:r w:rsidR="00807B32" w:rsidRPr="00F2452A">
        <w:rPr>
          <w:rFonts w:ascii="Times New Roman" w:eastAsia="Times New Roman" w:hAnsi="Times New Roman" w:cs="Times New Roman"/>
          <w:sz w:val="28"/>
          <w:lang w:eastAsia="ru-RU"/>
        </w:rPr>
        <w:t>Молодежный центр "ДЮЛЭСКИ" (Вперед) села Ванавара</w:t>
      </w:r>
      <w:r w:rsidR="00807B32">
        <w:rPr>
          <w:rFonts w:ascii="Times New Roman" w:eastAsia="Times New Roman" w:hAnsi="Times New Roman" w:cs="Times New Roman"/>
          <w:sz w:val="28"/>
          <w:lang w:eastAsia="ru-RU"/>
        </w:rPr>
        <w:t>»</w:t>
      </w:r>
      <w:r w:rsidR="00EB4C95" w:rsidRPr="001F52FE">
        <w:rPr>
          <w:rFonts w:ascii="Times New Roman" w:hAnsi="Times New Roman" w:cs="Times New Roman"/>
          <w:sz w:val="28"/>
          <w:szCs w:val="28"/>
          <w:lang w:eastAsia="ru-RU"/>
        </w:rPr>
        <w:t xml:space="preserve"> </w:t>
      </w:r>
      <w:r w:rsidR="00DC4112" w:rsidRPr="001F52FE">
        <w:rPr>
          <w:rFonts w:ascii="Times New Roman" w:hAnsi="Times New Roman" w:cs="Times New Roman"/>
          <w:sz w:val="28"/>
          <w:szCs w:val="28"/>
          <w:lang w:eastAsia="ru-RU"/>
        </w:rPr>
        <w:t xml:space="preserve">стоимость основных средств </w:t>
      </w:r>
      <w:r w:rsidR="0025153E">
        <w:rPr>
          <w:rFonts w:ascii="Times New Roman" w:hAnsi="Times New Roman" w:cs="Times New Roman"/>
          <w:sz w:val="28"/>
          <w:szCs w:val="28"/>
          <w:lang w:eastAsia="ru-RU"/>
        </w:rPr>
        <w:t xml:space="preserve">по состоянию </w:t>
      </w:r>
      <w:r w:rsidR="00DC4112" w:rsidRPr="001F52FE">
        <w:rPr>
          <w:rFonts w:ascii="Times New Roman" w:hAnsi="Times New Roman" w:cs="Times New Roman"/>
          <w:sz w:val="28"/>
          <w:szCs w:val="28"/>
          <w:lang w:eastAsia="ru-RU"/>
        </w:rPr>
        <w:t>на 01.01.2022 состав</w:t>
      </w:r>
      <w:r w:rsidR="00F5174E" w:rsidRPr="001F52FE">
        <w:rPr>
          <w:rFonts w:ascii="Times New Roman" w:hAnsi="Times New Roman" w:cs="Times New Roman"/>
          <w:sz w:val="28"/>
          <w:szCs w:val="28"/>
          <w:lang w:eastAsia="ru-RU"/>
        </w:rPr>
        <w:t>ляла</w:t>
      </w:r>
      <w:r w:rsidR="00DC4112" w:rsidRPr="001F52FE">
        <w:rPr>
          <w:rFonts w:ascii="Times New Roman" w:hAnsi="Times New Roman" w:cs="Times New Roman"/>
          <w:sz w:val="28"/>
          <w:szCs w:val="28"/>
          <w:lang w:eastAsia="ru-RU"/>
        </w:rPr>
        <w:t xml:space="preserve"> сумму </w:t>
      </w:r>
      <w:r w:rsidR="00807B32">
        <w:rPr>
          <w:rFonts w:ascii="Times New Roman" w:hAnsi="Times New Roman" w:cs="Times New Roman"/>
          <w:sz w:val="28"/>
          <w:szCs w:val="28"/>
          <w:lang w:eastAsia="ru-RU"/>
        </w:rPr>
        <w:t>2 999 895,53</w:t>
      </w:r>
      <w:r w:rsidR="00DC4112" w:rsidRPr="001F52FE">
        <w:rPr>
          <w:rFonts w:ascii="Times New Roman" w:hAnsi="Times New Roman" w:cs="Times New Roman"/>
          <w:sz w:val="28"/>
          <w:szCs w:val="28"/>
          <w:lang w:eastAsia="ru-RU"/>
        </w:rPr>
        <w:t xml:space="preserve"> руб. </w:t>
      </w:r>
    </w:p>
    <w:p w14:paraId="1EE2CD4B" w14:textId="14EF789C" w:rsidR="008F09FF" w:rsidRPr="00F5174E" w:rsidRDefault="005C44C9" w:rsidP="005C44C9">
      <w:pPr>
        <w:spacing w:after="0" w:line="240" w:lineRule="auto"/>
        <w:ind w:firstLine="708"/>
        <w:jc w:val="both"/>
        <w:rPr>
          <w:rFonts w:ascii="Times New Roman" w:eastAsia="Times New Roman" w:hAnsi="Times New Roman" w:cs="Times New Roman"/>
          <w:sz w:val="28"/>
          <w:szCs w:val="28"/>
          <w:lang w:eastAsia="ru-RU"/>
        </w:rPr>
      </w:pPr>
      <w:r w:rsidRPr="00F5174E">
        <w:rPr>
          <w:rFonts w:ascii="Times New Roman" w:eastAsia="Times New Roman" w:hAnsi="Times New Roman" w:cs="Times New Roman"/>
          <w:sz w:val="28"/>
          <w:szCs w:val="28"/>
          <w:lang w:eastAsia="ru-RU"/>
        </w:rPr>
        <w:t>У</w:t>
      </w:r>
      <w:r w:rsidR="008F09FF" w:rsidRPr="00F5174E">
        <w:rPr>
          <w:rFonts w:ascii="Times New Roman" w:eastAsia="Times New Roman" w:hAnsi="Times New Roman" w:cs="Times New Roman"/>
          <w:sz w:val="28"/>
          <w:szCs w:val="28"/>
          <w:lang w:eastAsia="ru-RU"/>
        </w:rPr>
        <w:t xml:space="preserve">величение стоимости основных средств составило </w:t>
      </w:r>
      <w:r w:rsidR="00807B32">
        <w:rPr>
          <w:rFonts w:ascii="Times New Roman" w:eastAsia="Times New Roman" w:hAnsi="Times New Roman" w:cs="Times New Roman"/>
          <w:sz w:val="28"/>
          <w:szCs w:val="28"/>
          <w:lang w:eastAsia="ru-RU"/>
        </w:rPr>
        <w:t>444 686,00</w:t>
      </w:r>
      <w:r w:rsidR="008F09FF" w:rsidRPr="00F5174E">
        <w:rPr>
          <w:rFonts w:ascii="Times New Roman" w:eastAsia="Times New Roman" w:hAnsi="Times New Roman" w:cs="Times New Roman"/>
          <w:sz w:val="28"/>
          <w:szCs w:val="28"/>
          <w:lang w:eastAsia="ru-RU"/>
        </w:rPr>
        <w:t xml:space="preserve"> рублей.</w:t>
      </w:r>
    </w:p>
    <w:p w14:paraId="4D9C491C" w14:textId="1BA65C0F" w:rsidR="008F09FF" w:rsidRPr="00F5174E" w:rsidRDefault="008F09FF" w:rsidP="008F09FF">
      <w:pPr>
        <w:spacing w:after="0" w:line="240" w:lineRule="auto"/>
        <w:ind w:firstLine="708"/>
        <w:jc w:val="both"/>
        <w:rPr>
          <w:rFonts w:ascii="Times New Roman" w:eastAsia="Times New Roman" w:hAnsi="Times New Roman" w:cs="Times New Roman"/>
          <w:sz w:val="28"/>
          <w:szCs w:val="28"/>
          <w:lang w:eastAsia="ru-RU"/>
        </w:rPr>
      </w:pPr>
      <w:r w:rsidRPr="00F5174E">
        <w:rPr>
          <w:rFonts w:ascii="Times New Roman" w:eastAsia="Times New Roman" w:hAnsi="Times New Roman" w:cs="Times New Roman"/>
          <w:sz w:val="28"/>
          <w:szCs w:val="28"/>
          <w:lang w:eastAsia="ru-RU"/>
        </w:rPr>
        <w:t xml:space="preserve">За период 2022 года произведено списание основных средств на сумму </w:t>
      </w:r>
      <w:r w:rsidR="00807B32">
        <w:rPr>
          <w:rFonts w:ascii="Times New Roman" w:eastAsia="Times New Roman" w:hAnsi="Times New Roman" w:cs="Times New Roman"/>
          <w:sz w:val="28"/>
          <w:szCs w:val="28"/>
          <w:lang w:eastAsia="ru-RU"/>
        </w:rPr>
        <w:t>221 322,00</w:t>
      </w:r>
      <w:r w:rsidRPr="00F5174E">
        <w:rPr>
          <w:rFonts w:ascii="Times New Roman" w:eastAsia="Times New Roman" w:hAnsi="Times New Roman" w:cs="Times New Roman"/>
          <w:sz w:val="28"/>
          <w:szCs w:val="28"/>
          <w:lang w:eastAsia="ru-RU"/>
        </w:rPr>
        <w:t xml:space="preserve"> рублей.</w:t>
      </w:r>
    </w:p>
    <w:p w14:paraId="521A7386" w14:textId="428085FD" w:rsidR="005C44C9" w:rsidRPr="008F09FF" w:rsidRDefault="00844C7B" w:rsidP="008F09FF">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По состоянию н</w:t>
      </w:r>
      <w:r w:rsidR="005C44C9" w:rsidRPr="00F5174E">
        <w:rPr>
          <w:rFonts w:ascii="Times New Roman" w:eastAsia="Calibri" w:hAnsi="Times New Roman" w:cs="Times New Roman"/>
          <w:sz w:val="28"/>
          <w:szCs w:val="28"/>
        </w:rPr>
        <w:t xml:space="preserve">а </w:t>
      </w:r>
      <w:r w:rsidR="00ED5CFE" w:rsidRPr="00F5174E">
        <w:rPr>
          <w:rFonts w:ascii="Times New Roman" w:eastAsia="Calibri" w:hAnsi="Times New Roman" w:cs="Times New Roman"/>
          <w:sz w:val="28"/>
          <w:szCs w:val="28"/>
        </w:rPr>
        <w:t xml:space="preserve">01.01.2023 стоимость основных средств составила сумму </w:t>
      </w:r>
      <w:r w:rsidR="00807B32">
        <w:rPr>
          <w:rFonts w:ascii="Times New Roman" w:eastAsia="Calibri" w:hAnsi="Times New Roman" w:cs="Times New Roman"/>
          <w:sz w:val="28"/>
          <w:szCs w:val="28"/>
        </w:rPr>
        <w:t>3 223 259,53</w:t>
      </w:r>
      <w:r w:rsidR="00ED5CFE" w:rsidRPr="00F5174E">
        <w:rPr>
          <w:rFonts w:ascii="Times New Roman" w:eastAsia="Calibri" w:hAnsi="Times New Roman" w:cs="Times New Roman"/>
          <w:sz w:val="28"/>
          <w:szCs w:val="28"/>
        </w:rPr>
        <w:t xml:space="preserve"> руб</w:t>
      </w:r>
      <w:r w:rsidR="00331643">
        <w:rPr>
          <w:rFonts w:ascii="Times New Roman" w:eastAsia="Calibri" w:hAnsi="Times New Roman" w:cs="Times New Roman"/>
          <w:sz w:val="28"/>
          <w:szCs w:val="28"/>
        </w:rPr>
        <w:t>лей</w:t>
      </w:r>
      <w:r w:rsidR="00ED5CFE" w:rsidRPr="00F5174E">
        <w:rPr>
          <w:rFonts w:ascii="Times New Roman" w:eastAsia="Calibri" w:hAnsi="Times New Roman" w:cs="Times New Roman"/>
          <w:sz w:val="28"/>
          <w:szCs w:val="28"/>
        </w:rPr>
        <w:t>.</w:t>
      </w:r>
    </w:p>
    <w:p w14:paraId="77400B13" w14:textId="77777777" w:rsidR="008F09FF" w:rsidRPr="008F09FF" w:rsidRDefault="008F09FF" w:rsidP="00ED5CFE">
      <w:pPr>
        <w:spacing w:after="0" w:line="240" w:lineRule="auto"/>
        <w:ind w:firstLine="708"/>
        <w:jc w:val="both"/>
        <w:rPr>
          <w:rFonts w:ascii="Times New Roman" w:eastAsia="Calibri" w:hAnsi="Times New Roman" w:cs="Times New Roman"/>
          <w:color w:val="FF0000"/>
          <w:sz w:val="28"/>
          <w:szCs w:val="28"/>
        </w:rPr>
      </w:pPr>
      <w:r w:rsidRPr="008F09FF">
        <w:rPr>
          <w:rFonts w:ascii="Times New Roman" w:eastAsia="Calibri" w:hAnsi="Times New Roman" w:cs="Times New Roman"/>
          <w:sz w:val="28"/>
          <w:szCs w:val="28"/>
        </w:rPr>
        <w:t>Нарушений в оприходовании и списании основных средств не выявлено.</w:t>
      </w:r>
    </w:p>
    <w:p w14:paraId="54F57EC5" w14:textId="77777777" w:rsidR="008F09FF" w:rsidRPr="008F09FF" w:rsidRDefault="008F09FF" w:rsidP="008F09FF">
      <w:pPr>
        <w:spacing w:after="0" w:line="240" w:lineRule="auto"/>
        <w:jc w:val="center"/>
        <w:rPr>
          <w:rFonts w:ascii="Times New Roman" w:eastAsia="Calibri" w:hAnsi="Times New Roman" w:cs="Times New Roman"/>
          <w:i/>
          <w:sz w:val="28"/>
          <w:szCs w:val="28"/>
        </w:rPr>
      </w:pPr>
      <w:r w:rsidRPr="008F09FF">
        <w:rPr>
          <w:rFonts w:ascii="Times New Roman" w:eastAsia="Calibri" w:hAnsi="Times New Roman" w:cs="Times New Roman"/>
          <w:i/>
          <w:sz w:val="28"/>
          <w:szCs w:val="28"/>
        </w:rPr>
        <w:t>Амортизация ОС.</w:t>
      </w:r>
    </w:p>
    <w:p w14:paraId="4ECBB1B8" w14:textId="1A43632D" w:rsidR="00807B32" w:rsidRPr="00807B32" w:rsidRDefault="008F09FF" w:rsidP="00807B32">
      <w:pPr>
        <w:spacing w:after="0" w:line="240" w:lineRule="auto"/>
        <w:jc w:val="both"/>
        <w:rPr>
          <w:rFonts w:ascii="Times New Roman" w:eastAsia="Times New Roman" w:hAnsi="Times New Roman" w:cs="Times New Roman"/>
          <w:sz w:val="28"/>
          <w:lang w:eastAsia="ru-RU"/>
        </w:rPr>
      </w:pPr>
      <w:r w:rsidRPr="008F09FF">
        <w:tab/>
      </w:r>
      <w:r w:rsidR="00807B32" w:rsidRPr="00807B32">
        <w:rPr>
          <w:rFonts w:ascii="Times New Roman" w:eastAsia="Times New Roman" w:hAnsi="Times New Roman" w:cs="Times New Roman"/>
          <w:sz w:val="28"/>
          <w:lang w:eastAsia="ru-RU"/>
        </w:rPr>
        <w:t xml:space="preserve">На основании Положения по учетной политике, утвержденного приказом МКУ МЦ «ДЮЛЭСКИ» от 11.01.2021 №05/2-п порядок ведения аналитического учета по основным средствам связан с группой, указанной в ОКОФ.  В случае принятия к учету объектов нефинансовых активов, которые невозможно отнести к определенным разделам классификации, </w:t>
      </w:r>
      <w:r w:rsidR="00807B32" w:rsidRPr="00807B32">
        <w:rPr>
          <w:rFonts w:ascii="Times New Roman" w:eastAsia="Times New Roman" w:hAnsi="Times New Roman" w:cs="Times New Roman"/>
          <w:sz w:val="28"/>
          <w:lang w:eastAsia="ru-RU"/>
        </w:rPr>
        <w:lastRenderedPageBreak/>
        <w:t xml:space="preserve">установленной ОКОФ, такие объекты отражаются в бюджетном учете в составе прочих основных средств, без указания кода по ОКОФ. </w:t>
      </w:r>
    </w:p>
    <w:p w14:paraId="776DC718" w14:textId="77777777" w:rsidR="00807B32" w:rsidRPr="00807B32" w:rsidRDefault="00807B32" w:rsidP="00807B32">
      <w:pPr>
        <w:spacing w:after="0" w:line="240" w:lineRule="auto"/>
        <w:ind w:firstLine="708"/>
        <w:jc w:val="both"/>
        <w:rPr>
          <w:rFonts w:ascii="Times New Roman" w:eastAsia="Times New Roman" w:hAnsi="Times New Roman" w:cs="Times New Roman"/>
          <w:b/>
          <w:sz w:val="28"/>
          <w:lang w:eastAsia="ru-RU"/>
        </w:rPr>
      </w:pPr>
      <w:r w:rsidRPr="00807B32">
        <w:rPr>
          <w:rFonts w:ascii="Times New Roman" w:eastAsia="Times New Roman" w:hAnsi="Times New Roman" w:cs="Times New Roman"/>
          <w:sz w:val="28"/>
          <w:lang w:eastAsia="ru-RU"/>
        </w:rPr>
        <w:t>По данным ведомостей начисления амортизации за период 2022 года начислена амортизация в общей сумме 277 851,47 рублей.</w:t>
      </w:r>
      <w:r w:rsidRPr="00807B32">
        <w:rPr>
          <w:rFonts w:ascii="Times New Roman" w:eastAsia="Times New Roman" w:hAnsi="Times New Roman" w:cs="Times New Roman"/>
          <w:b/>
          <w:sz w:val="28"/>
          <w:lang w:eastAsia="ru-RU"/>
        </w:rPr>
        <w:t xml:space="preserve"> </w:t>
      </w:r>
    </w:p>
    <w:p w14:paraId="14E22DE8" w14:textId="6801B505" w:rsidR="008F09FF" w:rsidRPr="008F09FF" w:rsidRDefault="008F09FF" w:rsidP="00331643">
      <w:pPr>
        <w:spacing w:after="0" w:line="240" w:lineRule="auto"/>
        <w:jc w:val="center"/>
        <w:rPr>
          <w:rFonts w:ascii="Times New Roman" w:eastAsia="Calibri" w:hAnsi="Times New Roman" w:cs="Times New Roman"/>
          <w:i/>
          <w:sz w:val="28"/>
          <w:szCs w:val="28"/>
        </w:rPr>
      </w:pPr>
      <w:r w:rsidRPr="008F09FF">
        <w:rPr>
          <w:rFonts w:ascii="Times New Roman" w:eastAsia="Calibri" w:hAnsi="Times New Roman" w:cs="Times New Roman"/>
          <w:i/>
          <w:sz w:val="28"/>
          <w:szCs w:val="28"/>
        </w:rPr>
        <w:t>Материальные запасы.</w:t>
      </w:r>
    </w:p>
    <w:p w14:paraId="4407D46E" w14:textId="77777777" w:rsidR="008F09FF" w:rsidRPr="008F09FF" w:rsidRDefault="008F09FF" w:rsidP="008F09FF">
      <w:pPr>
        <w:spacing w:after="0" w:line="240" w:lineRule="auto"/>
        <w:ind w:firstLine="708"/>
        <w:jc w:val="both"/>
        <w:rPr>
          <w:rFonts w:ascii="Times New Roman" w:eastAsia="Calibri" w:hAnsi="Times New Roman" w:cs="Times New Roman"/>
          <w:sz w:val="28"/>
          <w:szCs w:val="28"/>
        </w:rPr>
      </w:pPr>
      <w:r w:rsidRPr="008F09FF">
        <w:rPr>
          <w:rFonts w:ascii="Times New Roman" w:eastAsia="Calibri" w:hAnsi="Times New Roman" w:cs="Times New Roman"/>
          <w:sz w:val="28"/>
          <w:szCs w:val="28"/>
        </w:rPr>
        <w:t xml:space="preserve">К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 </w:t>
      </w:r>
    </w:p>
    <w:p w14:paraId="17557F06" w14:textId="77777777" w:rsidR="008F09FF" w:rsidRPr="008F09FF" w:rsidRDefault="008F09FF" w:rsidP="008F09FF">
      <w:pPr>
        <w:spacing w:after="0" w:line="240" w:lineRule="auto"/>
        <w:ind w:firstLine="708"/>
        <w:jc w:val="both"/>
        <w:rPr>
          <w:rFonts w:ascii="Times New Roman" w:eastAsia="Calibri" w:hAnsi="Times New Roman" w:cs="Times New Roman"/>
          <w:sz w:val="28"/>
          <w:szCs w:val="28"/>
        </w:rPr>
      </w:pPr>
      <w:r w:rsidRPr="008F09FF">
        <w:rPr>
          <w:rFonts w:ascii="Times New Roman" w:eastAsia="Calibri" w:hAnsi="Times New Roman" w:cs="Times New Roman"/>
          <w:sz w:val="28"/>
          <w:szCs w:val="28"/>
        </w:rPr>
        <w:t>Списание материальных ценностей осуществлялось на основании:</w:t>
      </w:r>
    </w:p>
    <w:p w14:paraId="45F6D2C2" w14:textId="52AA9339" w:rsidR="008F09FF" w:rsidRPr="008F09FF" w:rsidRDefault="008F09FF" w:rsidP="008F09FF">
      <w:pPr>
        <w:spacing w:after="0" w:line="240" w:lineRule="auto"/>
        <w:ind w:firstLine="708"/>
        <w:jc w:val="both"/>
        <w:rPr>
          <w:rFonts w:ascii="Times New Roman" w:eastAsia="Calibri" w:hAnsi="Times New Roman" w:cs="Times New Roman"/>
          <w:sz w:val="28"/>
          <w:szCs w:val="28"/>
        </w:rPr>
      </w:pPr>
      <w:r w:rsidRPr="008F09FF">
        <w:rPr>
          <w:rFonts w:ascii="Times New Roman" w:eastAsia="Calibri" w:hAnsi="Times New Roman" w:cs="Times New Roman"/>
          <w:sz w:val="28"/>
          <w:szCs w:val="28"/>
        </w:rPr>
        <w:t>- ведомости выдачи материальных ценно</w:t>
      </w:r>
      <w:r w:rsidR="00D079D2">
        <w:rPr>
          <w:rFonts w:ascii="Times New Roman" w:eastAsia="Calibri" w:hAnsi="Times New Roman" w:cs="Times New Roman"/>
          <w:sz w:val="28"/>
          <w:szCs w:val="28"/>
        </w:rPr>
        <w:t>стей на нужды учреждения (ф.</w:t>
      </w:r>
      <w:r w:rsidRPr="008F09FF">
        <w:rPr>
          <w:rFonts w:ascii="Times New Roman" w:eastAsia="Calibri" w:hAnsi="Times New Roman" w:cs="Times New Roman"/>
          <w:sz w:val="28"/>
          <w:szCs w:val="28"/>
        </w:rPr>
        <w:t>0504210);</w:t>
      </w:r>
    </w:p>
    <w:p w14:paraId="2900448E" w14:textId="77777777" w:rsidR="008F09FF" w:rsidRPr="008F09FF" w:rsidRDefault="008F09FF" w:rsidP="008F09FF">
      <w:pPr>
        <w:spacing w:after="0" w:line="240" w:lineRule="auto"/>
        <w:ind w:firstLine="708"/>
        <w:jc w:val="both"/>
        <w:rPr>
          <w:rFonts w:ascii="Times New Roman" w:eastAsia="Calibri" w:hAnsi="Times New Roman" w:cs="Times New Roman"/>
          <w:sz w:val="28"/>
          <w:szCs w:val="28"/>
        </w:rPr>
      </w:pPr>
      <w:r w:rsidRPr="008F09FF">
        <w:rPr>
          <w:rFonts w:ascii="Times New Roman" w:eastAsia="Calibri" w:hAnsi="Times New Roman" w:cs="Times New Roman"/>
          <w:sz w:val="28"/>
          <w:szCs w:val="28"/>
        </w:rPr>
        <w:t>-  акта о списании материальных запасов (ф. 0504230);</w:t>
      </w:r>
    </w:p>
    <w:p w14:paraId="0A52BA88" w14:textId="77777777" w:rsidR="008F09FF" w:rsidRPr="008F09FF" w:rsidRDefault="008F09FF" w:rsidP="008F09FF">
      <w:pPr>
        <w:spacing w:after="0" w:line="240" w:lineRule="auto"/>
        <w:ind w:firstLine="708"/>
        <w:jc w:val="both"/>
        <w:rPr>
          <w:rFonts w:ascii="Times New Roman" w:eastAsia="Calibri" w:hAnsi="Times New Roman" w:cs="Times New Roman"/>
          <w:color w:val="548DD4"/>
          <w:sz w:val="28"/>
          <w:szCs w:val="28"/>
        </w:rPr>
      </w:pPr>
      <w:r w:rsidRPr="008F09FF">
        <w:rPr>
          <w:rFonts w:ascii="Times New Roman" w:eastAsia="Calibri" w:hAnsi="Times New Roman" w:cs="Times New Roman"/>
          <w:sz w:val="28"/>
          <w:szCs w:val="28"/>
        </w:rPr>
        <w:t>- акта о списании мягкого и хозяйственного инвентаря (ф.0504143).</w:t>
      </w:r>
      <w:r w:rsidRPr="008F09FF">
        <w:rPr>
          <w:rFonts w:ascii="Times New Roman" w:eastAsia="Calibri" w:hAnsi="Times New Roman" w:cs="Times New Roman"/>
          <w:color w:val="548DD4"/>
          <w:sz w:val="28"/>
          <w:szCs w:val="28"/>
        </w:rPr>
        <w:tab/>
      </w:r>
    </w:p>
    <w:p w14:paraId="22CA96B3" w14:textId="0AA12C33" w:rsidR="008F09FF" w:rsidRPr="008F09FF" w:rsidRDefault="00154062" w:rsidP="008F09F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FC3BC3" w:rsidRPr="00F5174E">
        <w:rPr>
          <w:rFonts w:ascii="Times New Roman" w:eastAsia="Calibri" w:hAnsi="Times New Roman" w:cs="Times New Roman"/>
          <w:sz w:val="28"/>
          <w:szCs w:val="28"/>
        </w:rPr>
        <w:t xml:space="preserve">По состоянию на 01.01.2022 стоимость материальных запасов составила сумму </w:t>
      </w:r>
      <w:r w:rsidR="00807B32">
        <w:rPr>
          <w:rFonts w:ascii="Times New Roman" w:eastAsia="Calibri" w:hAnsi="Times New Roman" w:cs="Times New Roman"/>
          <w:sz w:val="28"/>
          <w:szCs w:val="28"/>
        </w:rPr>
        <w:t>721 852,27</w:t>
      </w:r>
      <w:r w:rsidR="00FC3BC3" w:rsidRPr="00F5174E">
        <w:rPr>
          <w:rFonts w:ascii="Times New Roman" w:eastAsia="Calibri" w:hAnsi="Times New Roman" w:cs="Times New Roman"/>
          <w:sz w:val="28"/>
          <w:szCs w:val="28"/>
        </w:rPr>
        <w:t xml:space="preserve"> руб</w:t>
      </w:r>
      <w:r w:rsidR="00331643">
        <w:rPr>
          <w:rFonts w:ascii="Times New Roman" w:eastAsia="Calibri" w:hAnsi="Times New Roman" w:cs="Times New Roman"/>
          <w:sz w:val="28"/>
          <w:szCs w:val="28"/>
        </w:rPr>
        <w:t>лей</w:t>
      </w:r>
      <w:r w:rsidR="00FC3BC3" w:rsidRPr="00F5174E">
        <w:rPr>
          <w:rFonts w:ascii="Times New Roman" w:eastAsia="Calibri" w:hAnsi="Times New Roman" w:cs="Times New Roman"/>
          <w:sz w:val="28"/>
          <w:szCs w:val="28"/>
        </w:rPr>
        <w:t>.</w:t>
      </w:r>
    </w:p>
    <w:p w14:paraId="538F0F81" w14:textId="77777777" w:rsidR="008F09FF" w:rsidRPr="008F09FF" w:rsidRDefault="008F09FF" w:rsidP="008F09FF">
      <w:pPr>
        <w:spacing w:after="0" w:line="240" w:lineRule="auto"/>
        <w:ind w:firstLine="708"/>
        <w:jc w:val="both"/>
        <w:rPr>
          <w:rFonts w:ascii="Times New Roman" w:eastAsia="Calibri" w:hAnsi="Times New Roman" w:cs="Times New Roman"/>
          <w:sz w:val="28"/>
          <w:szCs w:val="28"/>
        </w:rPr>
      </w:pPr>
      <w:r w:rsidRPr="008F09FF">
        <w:rPr>
          <w:rFonts w:ascii="Times New Roman" w:eastAsia="Calibri" w:hAnsi="Times New Roman" w:cs="Times New Roman"/>
          <w:sz w:val="28"/>
          <w:szCs w:val="28"/>
        </w:rPr>
        <w:t xml:space="preserve">Данные баланса на начало и на конец года соответствуют данным главной книги и оборотной ведомости. </w:t>
      </w:r>
    </w:p>
    <w:p w14:paraId="32529F3B" w14:textId="4312C136" w:rsidR="008F09FF" w:rsidRPr="008F09FF" w:rsidRDefault="008F09FF" w:rsidP="008F09FF">
      <w:pPr>
        <w:spacing w:after="0" w:line="240" w:lineRule="auto"/>
        <w:ind w:firstLine="708"/>
        <w:jc w:val="both"/>
        <w:rPr>
          <w:rFonts w:ascii="Times New Roman" w:eastAsia="Calibri" w:hAnsi="Times New Roman" w:cs="Times New Roman"/>
          <w:sz w:val="28"/>
          <w:szCs w:val="28"/>
        </w:rPr>
      </w:pPr>
      <w:r w:rsidRPr="008F09FF">
        <w:rPr>
          <w:rFonts w:ascii="Times New Roman" w:eastAsia="Calibri" w:hAnsi="Times New Roman" w:cs="Times New Roman"/>
          <w:sz w:val="28"/>
          <w:szCs w:val="28"/>
        </w:rPr>
        <w:t>При сопоставлении данных журнала операций и главной книги по состоянию на 31.12.2022 проверкой расхождений не выявлено.</w:t>
      </w:r>
    </w:p>
    <w:p w14:paraId="4E1E4DBA" w14:textId="532FA8C4" w:rsidR="008F09FF" w:rsidRPr="00BD1324" w:rsidRDefault="008F09FF" w:rsidP="00F5174E">
      <w:pPr>
        <w:spacing w:after="0" w:line="240" w:lineRule="auto"/>
        <w:ind w:firstLine="708"/>
        <w:jc w:val="both"/>
        <w:rPr>
          <w:rFonts w:ascii="Times New Roman" w:eastAsia="Calibri" w:hAnsi="Times New Roman" w:cs="Times New Roman"/>
          <w:bCs/>
          <w:iCs/>
          <w:sz w:val="28"/>
          <w:szCs w:val="28"/>
        </w:rPr>
      </w:pPr>
      <w:r w:rsidRPr="00BD1324">
        <w:rPr>
          <w:rFonts w:ascii="Times New Roman" w:eastAsia="Calibri" w:hAnsi="Times New Roman" w:cs="Times New Roman"/>
          <w:bCs/>
          <w:iCs/>
          <w:sz w:val="28"/>
          <w:szCs w:val="28"/>
        </w:rPr>
        <w:t xml:space="preserve">За период 2022 года поступило товарно-материальных ценностей на общую сумму </w:t>
      </w:r>
      <w:r w:rsidR="00807B32">
        <w:rPr>
          <w:rFonts w:ascii="Times New Roman" w:eastAsia="Calibri" w:hAnsi="Times New Roman" w:cs="Times New Roman"/>
          <w:bCs/>
          <w:iCs/>
          <w:sz w:val="28"/>
          <w:szCs w:val="28"/>
        </w:rPr>
        <w:t>381 346,00</w:t>
      </w:r>
      <w:r w:rsidRPr="00BD1324">
        <w:rPr>
          <w:rFonts w:ascii="Times New Roman" w:eastAsia="Calibri" w:hAnsi="Times New Roman" w:cs="Times New Roman"/>
          <w:bCs/>
          <w:iCs/>
          <w:sz w:val="28"/>
          <w:szCs w:val="28"/>
        </w:rPr>
        <w:t xml:space="preserve"> рублей</w:t>
      </w:r>
      <w:r w:rsidR="006B3D9B" w:rsidRPr="00BD1324">
        <w:rPr>
          <w:rFonts w:ascii="Times New Roman" w:eastAsia="Calibri" w:hAnsi="Times New Roman" w:cs="Times New Roman"/>
          <w:bCs/>
          <w:iCs/>
          <w:sz w:val="28"/>
          <w:szCs w:val="28"/>
        </w:rPr>
        <w:t xml:space="preserve">. </w:t>
      </w:r>
    </w:p>
    <w:p w14:paraId="7AB547D6" w14:textId="72C35594" w:rsidR="008F09FF" w:rsidRPr="00F5174E" w:rsidRDefault="008F09FF" w:rsidP="006B3D9B">
      <w:pPr>
        <w:spacing w:after="0" w:line="240" w:lineRule="auto"/>
        <w:ind w:firstLine="708"/>
        <w:jc w:val="both"/>
        <w:rPr>
          <w:rFonts w:ascii="Times New Roman" w:eastAsia="Calibri" w:hAnsi="Times New Roman" w:cs="Times New Roman"/>
          <w:iCs/>
          <w:sz w:val="28"/>
          <w:szCs w:val="28"/>
        </w:rPr>
      </w:pPr>
      <w:r w:rsidRPr="00BD1324">
        <w:rPr>
          <w:rFonts w:ascii="Times New Roman" w:eastAsia="Calibri" w:hAnsi="Times New Roman" w:cs="Times New Roman"/>
          <w:iCs/>
          <w:sz w:val="28"/>
          <w:szCs w:val="28"/>
        </w:rPr>
        <w:t xml:space="preserve"> Списано за период 2022 года товарно-материальных ценностей на общую сумму </w:t>
      </w:r>
      <w:r w:rsidR="00807B32">
        <w:rPr>
          <w:rFonts w:ascii="Times New Roman" w:eastAsia="Calibri" w:hAnsi="Times New Roman" w:cs="Times New Roman"/>
          <w:iCs/>
          <w:sz w:val="28"/>
          <w:szCs w:val="28"/>
        </w:rPr>
        <w:t>818 629,27</w:t>
      </w:r>
      <w:r w:rsidRPr="00BD1324">
        <w:rPr>
          <w:rFonts w:ascii="Times New Roman" w:eastAsia="Calibri" w:hAnsi="Times New Roman" w:cs="Times New Roman"/>
          <w:iCs/>
          <w:sz w:val="28"/>
          <w:szCs w:val="28"/>
        </w:rPr>
        <w:t xml:space="preserve"> рублей</w:t>
      </w:r>
      <w:r w:rsidR="006B3D9B" w:rsidRPr="00BD1324">
        <w:rPr>
          <w:rFonts w:ascii="Times New Roman" w:eastAsia="Calibri" w:hAnsi="Times New Roman" w:cs="Times New Roman"/>
          <w:iCs/>
          <w:sz w:val="28"/>
          <w:szCs w:val="28"/>
        </w:rPr>
        <w:t>.</w:t>
      </w:r>
      <w:r w:rsidR="00BD1324">
        <w:rPr>
          <w:rFonts w:ascii="Times New Roman" w:eastAsia="Calibri" w:hAnsi="Times New Roman" w:cs="Times New Roman"/>
          <w:iCs/>
          <w:sz w:val="28"/>
          <w:szCs w:val="28"/>
        </w:rPr>
        <w:t xml:space="preserve"> </w:t>
      </w:r>
      <w:r w:rsidR="006B3D9B" w:rsidRPr="00F5174E">
        <w:rPr>
          <w:rFonts w:ascii="Times New Roman" w:eastAsia="Calibri" w:hAnsi="Times New Roman" w:cs="Times New Roman"/>
          <w:iCs/>
          <w:sz w:val="28"/>
          <w:szCs w:val="28"/>
        </w:rPr>
        <w:t xml:space="preserve"> </w:t>
      </w:r>
    </w:p>
    <w:p w14:paraId="14166167" w14:textId="61CEDFFA" w:rsidR="006B3D9B" w:rsidRPr="008F09FF" w:rsidRDefault="006B3D9B" w:rsidP="006B3D9B">
      <w:pPr>
        <w:spacing w:after="0" w:line="240" w:lineRule="auto"/>
        <w:ind w:firstLine="708"/>
        <w:jc w:val="both"/>
        <w:rPr>
          <w:rFonts w:ascii="Times New Roman" w:eastAsia="Calibri" w:hAnsi="Times New Roman" w:cs="Times New Roman"/>
          <w:sz w:val="28"/>
          <w:szCs w:val="28"/>
        </w:rPr>
      </w:pPr>
      <w:r w:rsidRPr="00F5174E">
        <w:rPr>
          <w:rFonts w:ascii="Times New Roman" w:eastAsia="Calibri" w:hAnsi="Times New Roman" w:cs="Times New Roman"/>
          <w:sz w:val="28"/>
          <w:szCs w:val="28"/>
        </w:rPr>
        <w:t xml:space="preserve">По состоянию на 01.01.2023 стоимость материальных запасов составила сумму </w:t>
      </w:r>
      <w:r w:rsidR="00807B32">
        <w:rPr>
          <w:rFonts w:ascii="Times New Roman" w:eastAsia="Calibri" w:hAnsi="Times New Roman" w:cs="Times New Roman"/>
          <w:sz w:val="28"/>
          <w:szCs w:val="28"/>
        </w:rPr>
        <w:t>284 569,00</w:t>
      </w:r>
      <w:r w:rsidR="0083477F">
        <w:rPr>
          <w:rFonts w:ascii="Times New Roman" w:eastAsia="Calibri" w:hAnsi="Times New Roman" w:cs="Times New Roman"/>
          <w:sz w:val="28"/>
          <w:szCs w:val="28"/>
        </w:rPr>
        <w:t xml:space="preserve"> рублей.</w:t>
      </w:r>
    </w:p>
    <w:p w14:paraId="1791C51F" w14:textId="2E4D0D84" w:rsidR="008F09FF" w:rsidRDefault="008F09FF" w:rsidP="008F09FF">
      <w:pPr>
        <w:spacing w:after="0" w:line="240" w:lineRule="auto"/>
        <w:ind w:firstLine="708"/>
        <w:jc w:val="both"/>
        <w:rPr>
          <w:rFonts w:ascii="Times New Roman" w:eastAsia="Calibri" w:hAnsi="Times New Roman" w:cs="Times New Roman"/>
          <w:iCs/>
          <w:sz w:val="28"/>
          <w:szCs w:val="28"/>
        </w:rPr>
      </w:pPr>
      <w:r w:rsidRPr="00F5174E">
        <w:rPr>
          <w:rFonts w:ascii="Times New Roman" w:eastAsia="Calibri" w:hAnsi="Times New Roman" w:cs="Times New Roman"/>
          <w:iCs/>
          <w:sz w:val="28"/>
          <w:szCs w:val="28"/>
        </w:rPr>
        <w:t xml:space="preserve">Нарушений в оприходовании и списании ТМЦ за проверяемый период не выявлено. </w:t>
      </w:r>
    </w:p>
    <w:p w14:paraId="44F405A3" w14:textId="77777777" w:rsidR="00264DB3" w:rsidRPr="00F5174E" w:rsidRDefault="00264DB3" w:rsidP="008F09FF">
      <w:pPr>
        <w:spacing w:after="0" w:line="240" w:lineRule="auto"/>
        <w:ind w:firstLine="708"/>
        <w:jc w:val="both"/>
        <w:rPr>
          <w:rFonts w:ascii="Times New Roman" w:eastAsia="Calibri" w:hAnsi="Times New Roman" w:cs="Times New Roman"/>
          <w:b/>
          <w:iCs/>
          <w:sz w:val="32"/>
          <w:szCs w:val="32"/>
        </w:rPr>
      </w:pPr>
    </w:p>
    <w:p w14:paraId="505771D2" w14:textId="4A425A5E" w:rsidR="00877704" w:rsidRDefault="00877704" w:rsidP="00C304F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Выводы</w:t>
      </w:r>
      <w:r w:rsidR="00E46959">
        <w:rPr>
          <w:rFonts w:ascii="Times New Roman" w:eastAsia="Times New Roman" w:hAnsi="Times New Roman" w:cs="Times New Roman"/>
          <w:b/>
          <w:bCs/>
          <w:sz w:val="28"/>
          <w:szCs w:val="28"/>
          <w:lang w:eastAsia="ru-RU"/>
        </w:rPr>
        <w:t>:</w:t>
      </w:r>
    </w:p>
    <w:p w14:paraId="2BA1477D" w14:textId="5EFE3FC8" w:rsidR="00DA4726" w:rsidRPr="00DA4726" w:rsidRDefault="00DA4726" w:rsidP="00DA4726">
      <w:pPr>
        <w:autoSpaceDE w:val="0"/>
        <w:autoSpaceDN w:val="0"/>
        <w:adjustRightInd w:val="0"/>
        <w:spacing w:after="0" w:line="240" w:lineRule="auto"/>
        <w:ind w:firstLine="708"/>
        <w:rPr>
          <w:rFonts w:ascii="Times New Roman" w:eastAsia="Times New Roman" w:hAnsi="Times New Roman" w:cs="Times New Roman"/>
          <w:bCs/>
          <w:i/>
          <w:sz w:val="28"/>
          <w:szCs w:val="28"/>
          <w:u w:val="single"/>
          <w:lang w:eastAsia="ru-RU"/>
        </w:rPr>
      </w:pPr>
      <w:r w:rsidRPr="00DA4726">
        <w:rPr>
          <w:rFonts w:ascii="Times New Roman" w:eastAsia="Times New Roman" w:hAnsi="Times New Roman" w:cs="Times New Roman"/>
          <w:bCs/>
          <w:i/>
          <w:sz w:val="28"/>
          <w:szCs w:val="28"/>
          <w:u w:val="single"/>
          <w:lang w:eastAsia="ru-RU"/>
        </w:rPr>
        <w:t>В проверяемом периоде выявлено:</w:t>
      </w:r>
    </w:p>
    <w:p w14:paraId="1842E64A" w14:textId="77777777" w:rsidR="006A7B0F" w:rsidRPr="00807B32" w:rsidRDefault="006A7B0F" w:rsidP="006A7B0F">
      <w:pPr>
        <w:spacing w:after="0" w:line="240" w:lineRule="auto"/>
        <w:ind w:firstLine="708"/>
        <w:jc w:val="both"/>
        <w:rPr>
          <w:rFonts w:ascii="Times New Roman" w:eastAsia="Times New Roman" w:hAnsi="Times New Roman" w:cs="Times New Roman"/>
          <w:sz w:val="28"/>
          <w:lang w:eastAsia="ru-RU"/>
        </w:rPr>
      </w:pPr>
      <w:r w:rsidRPr="00807B32">
        <w:rPr>
          <w:rFonts w:ascii="Times New Roman" w:eastAsia="Times New Roman" w:hAnsi="Times New Roman" w:cs="Times New Roman"/>
          <w:sz w:val="28"/>
          <w:lang w:eastAsia="ru-RU"/>
        </w:rPr>
        <w:t xml:space="preserve">Согласно пункта 1.1. Договора безвозмездного пользования муниципальным имуществом  №02/01-22 от 20.01.2022, заключенного между  муниципальным казенным учреждением села Ванавара "Ванаваражилфонд" (Ссудодатель) и МКУ МЦ "ДЮЛЭСКИ" (Ссудополучатель), Ссудодатель передает, а Ссудополучатель принимает в безвозмездное пользование временное пользование муниципальное имущество-помещение №6,30 общей площадью 30,6 кв.м.  </w:t>
      </w:r>
    </w:p>
    <w:p w14:paraId="59896492" w14:textId="1A89680C" w:rsidR="006A7B0F" w:rsidRDefault="006A7B0F" w:rsidP="006A7B0F">
      <w:pPr>
        <w:spacing w:after="0" w:line="240" w:lineRule="auto"/>
        <w:ind w:firstLine="708"/>
        <w:jc w:val="both"/>
        <w:rPr>
          <w:rFonts w:ascii="Times New Roman" w:eastAsia="Times New Roman" w:hAnsi="Times New Roman" w:cs="Times New Roman"/>
          <w:sz w:val="28"/>
          <w:szCs w:val="28"/>
          <w:lang w:eastAsia="ru-RU"/>
        </w:rPr>
      </w:pPr>
      <w:r w:rsidRPr="00807B32">
        <w:rPr>
          <w:rFonts w:ascii="Times New Roman" w:eastAsia="Times New Roman" w:hAnsi="Times New Roman" w:cs="Times New Roman"/>
          <w:sz w:val="28"/>
          <w:szCs w:val="28"/>
          <w:lang w:eastAsia="ru-RU"/>
        </w:rPr>
        <w:t xml:space="preserve">В нарушение пункта 383 </w:t>
      </w:r>
      <w:r w:rsidRPr="00807B32">
        <w:rPr>
          <w:rFonts w:ascii="Times New Roman" w:eastAsia="Times New Roman" w:hAnsi="Times New Roman" w:cs="Times New Roman"/>
          <w:bCs/>
          <w:sz w:val="28"/>
          <w:szCs w:val="28"/>
          <w:lang w:eastAsia="ru-RU"/>
        </w:rPr>
        <w:t xml:space="preserve">Инструкция 157н </w:t>
      </w:r>
      <w:r w:rsidRPr="00807B32">
        <w:rPr>
          <w:rFonts w:ascii="Times New Roman" w:eastAsia="Times New Roman" w:hAnsi="Times New Roman" w:cs="Times New Roman"/>
          <w:sz w:val="28"/>
          <w:szCs w:val="28"/>
          <w:lang w:eastAsia="ru-RU"/>
        </w:rPr>
        <w:t>данное имущество, полученное в безвозмездное пользование без закрепления права оперативного управления,</w:t>
      </w:r>
      <w:r w:rsidRPr="00807B32">
        <w:rPr>
          <w:rFonts w:ascii="Times New Roman" w:eastAsia="Times New Roman" w:hAnsi="Times New Roman" w:cs="Times New Roman"/>
          <w:bCs/>
          <w:sz w:val="28"/>
          <w:szCs w:val="28"/>
          <w:lang w:eastAsia="ru-RU"/>
        </w:rPr>
        <w:t xml:space="preserve"> не учитыва</w:t>
      </w:r>
      <w:r w:rsidR="007C55E2">
        <w:rPr>
          <w:rFonts w:ascii="Times New Roman" w:eastAsia="Times New Roman" w:hAnsi="Times New Roman" w:cs="Times New Roman"/>
          <w:bCs/>
          <w:sz w:val="28"/>
          <w:szCs w:val="28"/>
          <w:lang w:eastAsia="ru-RU"/>
        </w:rPr>
        <w:t>лось на за балансовом счете 26 «</w:t>
      </w:r>
      <w:r w:rsidRPr="00807B32">
        <w:rPr>
          <w:rFonts w:ascii="Times New Roman" w:eastAsia="Times New Roman" w:hAnsi="Times New Roman" w:cs="Times New Roman"/>
          <w:bCs/>
          <w:sz w:val="28"/>
          <w:szCs w:val="28"/>
          <w:lang w:eastAsia="ru-RU"/>
        </w:rPr>
        <w:t>Имущество, переданн</w:t>
      </w:r>
      <w:r w:rsidR="00A56F09">
        <w:rPr>
          <w:rFonts w:ascii="Times New Roman" w:eastAsia="Times New Roman" w:hAnsi="Times New Roman" w:cs="Times New Roman"/>
          <w:bCs/>
          <w:sz w:val="28"/>
          <w:szCs w:val="28"/>
          <w:lang w:eastAsia="ru-RU"/>
        </w:rPr>
        <w:t>ое в безвозмездное пользование»</w:t>
      </w:r>
      <w:r w:rsidRPr="00807B32">
        <w:rPr>
          <w:rFonts w:ascii="Times New Roman" w:eastAsia="Times New Roman" w:hAnsi="Times New Roman" w:cs="Times New Roman"/>
          <w:sz w:val="28"/>
          <w:szCs w:val="28"/>
          <w:lang w:eastAsia="ru-RU"/>
        </w:rPr>
        <w:t xml:space="preserve">. </w:t>
      </w:r>
    </w:p>
    <w:p w14:paraId="3B64E7C6" w14:textId="77777777" w:rsidR="00F53701" w:rsidRDefault="00F53701" w:rsidP="006A7B0F">
      <w:pPr>
        <w:spacing w:after="0" w:line="240" w:lineRule="auto"/>
        <w:ind w:firstLine="708"/>
        <w:jc w:val="both"/>
        <w:rPr>
          <w:rFonts w:ascii="Times New Roman" w:eastAsia="Times New Roman" w:hAnsi="Times New Roman" w:cs="Times New Roman"/>
          <w:sz w:val="28"/>
          <w:szCs w:val="28"/>
          <w:lang w:eastAsia="ru-RU"/>
        </w:rPr>
      </w:pPr>
    </w:p>
    <w:p w14:paraId="74DECD91" w14:textId="77777777" w:rsidR="00D079D2" w:rsidRDefault="00D079D2" w:rsidP="00F53701">
      <w:pPr>
        <w:pStyle w:val="Default"/>
        <w:jc w:val="center"/>
        <w:rPr>
          <w:b/>
          <w:bCs/>
          <w:color w:val="auto"/>
          <w:sz w:val="28"/>
          <w:szCs w:val="28"/>
        </w:rPr>
      </w:pPr>
    </w:p>
    <w:p w14:paraId="2281280B" w14:textId="77777777" w:rsidR="00D079D2" w:rsidRDefault="00D079D2" w:rsidP="00F53701">
      <w:pPr>
        <w:pStyle w:val="Default"/>
        <w:jc w:val="center"/>
        <w:rPr>
          <w:b/>
          <w:bCs/>
          <w:color w:val="auto"/>
          <w:sz w:val="28"/>
          <w:szCs w:val="28"/>
        </w:rPr>
      </w:pPr>
    </w:p>
    <w:p w14:paraId="0348BA8F" w14:textId="77777777" w:rsidR="00F53701" w:rsidRPr="00434859" w:rsidRDefault="00F53701" w:rsidP="00F53701">
      <w:pPr>
        <w:pStyle w:val="Default"/>
        <w:jc w:val="center"/>
        <w:rPr>
          <w:b/>
          <w:bCs/>
          <w:color w:val="auto"/>
          <w:sz w:val="28"/>
          <w:szCs w:val="28"/>
        </w:rPr>
      </w:pPr>
      <w:r w:rsidRPr="00434859">
        <w:rPr>
          <w:b/>
          <w:bCs/>
          <w:color w:val="auto"/>
          <w:sz w:val="28"/>
          <w:szCs w:val="28"/>
        </w:rPr>
        <w:lastRenderedPageBreak/>
        <w:t>Предложения:</w:t>
      </w:r>
    </w:p>
    <w:p w14:paraId="1829C4D0" w14:textId="77777777" w:rsidR="00F53701" w:rsidRPr="00434859" w:rsidRDefault="00F53701" w:rsidP="00F53701">
      <w:pPr>
        <w:pStyle w:val="Default"/>
        <w:ind w:firstLine="708"/>
        <w:rPr>
          <w:color w:val="auto"/>
          <w:sz w:val="28"/>
          <w:szCs w:val="28"/>
        </w:rPr>
      </w:pPr>
    </w:p>
    <w:p w14:paraId="15701045" w14:textId="77777777" w:rsidR="00F53701" w:rsidRDefault="00F53701" w:rsidP="00F53701">
      <w:pPr>
        <w:pStyle w:val="Default"/>
        <w:ind w:firstLine="567"/>
        <w:rPr>
          <w:color w:val="auto"/>
          <w:sz w:val="28"/>
          <w:szCs w:val="28"/>
        </w:rPr>
      </w:pPr>
      <w:r w:rsidRPr="00434859">
        <w:rPr>
          <w:color w:val="auto"/>
          <w:sz w:val="28"/>
          <w:szCs w:val="28"/>
        </w:rPr>
        <w:t>По результатам контрольного мероприятия предлагается:</w:t>
      </w:r>
      <w:r w:rsidRPr="00AA3861">
        <w:rPr>
          <w:color w:val="auto"/>
          <w:sz w:val="28"/>
          <w:szCs w:val="28"/>
        </w:rPr>
        <w:t xml:space="preserve"> </w:t>
      </w:r>
    </w:p>
    <w:p w14:paraId="4A30A7D7" w14:textId="77777777" w:rsidR="00434859" w:rsidRDefault="00434859" w:rsidP="00434859">
      <w:pPr>
        <w:spacing w:after="0" w:line="240" w:lineRule="auto"/>
        <w:ind w:firstLine="708"/>
        <w:jc w:val="both"/>
        <w:rPr>
          <w:rFonts w:ascii="Times New Roman" w:eastAsia="Calibri" w:hAnsi="Times New Roman" w:cs="Times New Roman"/>
          <w:b/>
          <w:bCs/>
          <w:sz w:val="28"/>
          <w:szCs w:val="28"/>
        </w:rPr>
      </w:pPr>
    </w:p>
    <w:p w14:paraId="5AFFEAAE" w14:textId="77777777" w:rsidR="00D079D2" w:rsidRDefault="00434859" w:rsidP="00434859">
      <w:pPr>
        <w:spacing w:after="0" w:line="240" w:lineRule="auto"/>
        <w:ind w:firstLine="708"/>
        <w:jc w:val="both"/>
        <w:rPr>
          <w:rFonts w:ascii="Times New Roman" w:eastAsia="Times New Roman" w:hAnsi="Times New Roman" w:cs="Times New Roman"/>
          <w:sz w:val="28"/>
          <w:lang w:eastAsia="ru-RU"/>
        </w:rPr>
      </w:pPr>
      <w:r w:rsidRPr="00434859">
        <w:rPr>
          <w:rFonts w:ascii="Times New Roman" w:eastAsia="Calibri" w:hAnsi="Times New Roman" w:cs="Times New Roman"/>
          <w:b/>
          <w:bCs/>
          <w:sz w:val="28"/>
          <w:szCs w:val="28"/>
        </w:rPr>
        <w:t>1.</w:t>
      </w:r>
      <w:r w:rsidRPr="00434859">
        <w:rPr>
          <w:rFonts w:ascii="Times New Roman" w:eastAsia="Calibri" w:hAnsi="Times New Roman" w:cs="Times New Roman"/>
          <w:sz w:val="28"/>
          <w:szCs w:val="28"/>
        </w:rPr>
        <w:t xml:space="preserve"> Директору </w:t>
      </w:r>
      <w:r w:rsidRPr="00434859">
        <w:rPr>
          <w:rFonts w:ascii="Times New Roman" w:eastAsia="Times New Roman" w:hAnsi="Times New Roman" w:cs="Times New Roman"/>
          <w:sz w:val="28"/>
          <w:lang w:eastAsia="ru-RU"/>
        </w:rPr>
        <w:t>Муниципального казенного учреждения «Молодежный центр "ДЮЛЭСКИ" (Вперёд) села Ванавара»</w:t>
      </w:r>
      <w:r w:rsidR="00D079D2">
        <w:rPr>
          <w:rFonts w:ascii="Times New Roman" w:eastAsia="Times New Roman" w:hAnsi="Times New Roman" w:cs="Times New Roman"/>
          <w:sz w:val="28"/>
          <w:lang w:eastAsia="ru-RU"/>
        </w:rPr>
        <w:t>:</w:t>
      </w:r>
    </w:p>
    <w:p w14:paraId="09FA63F6" w14:textId="3150CBA4" w:rsidR="00154289" w:rsidRDefault="00D079D2" w:rsidP="0043485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w:t>
      </w:r>
      <w:r w:rsidR="00434859" w:rsidRPr="00434859">
        <w:rPr>
          <w:rFonts w:ascii="Times New Roman" w:eastAsia="Calibri" w:hAnsi="Times New Roman" w:cs="Times New Roman"/>
          <w:sz w:val="28"/>
          <w:szCs w:val="28"/>
        </w:rPr>
        <w:t xml:space="preserve"> усилить контроль и не допускать нарушения </w:t>
      </w:r>
      <w:r w:rsidR="00434859" w:rsidRPr="00434859">
        <w:rPr>
          <w:rFonts w:ascii="Times New Roman" w:eastAsia="Times New Roman" w:hAnsi="Times New Roman" w:cs="Times New Roman"/>
          <w:sz w:val="28"/>
          <w:szCs w:val="28"/>
          <w:lang w:eastAsia="ru-RU"/>
        </w:rPr>
        <w:t xml:space="preserve">пункта 383 </w:t>
      </w:r>
      <w:r w:rsidR="00434859" w:rsidRPr="00434859">
        <w:rPr>
          <w:rFonts w:ascii="Times New Roman" w:eastAsia="Times New Roman" w:hAnsi="Times New Roman" w:cs="Times New Roman"/>
          <w:bCs/>
          <w:sz w:val="28"/>
          <w:szCs w:val="28"/>
          <w:lang w:eastAsia="ru-RU"/>
        </w:rPr>
        <w:t>Инструкция 157н</w:t>
      </w:r>
      <w:r>
        <w:rPr>
          <w:rFonts w:ascii="Times New Roman" w:eastAsia="Times New Roman" w:hAnsi="Times New Roman" w:cs="Times New Roman"/>
          <w:bCs/>
          <w:sz w:val="28"/>
          <w:szCs w:val="28"/>
          <w:lang w:eastAsia="ru-RU"/>
        </w:rPr>
        <w:t>;</w:t>
      </w:r>
      <w:r w:rsidR="00434859" w:rsidRPr="00434859">
        <w:rPr>
          <w:rFonts w:ascii="Times New Roman" w:eastAsia="Times New Roman" w:hAnsi="Times New Roman" w:cs="Times New Roman"/>
          <w:bCs/>
          <w:sz w:val="28"/>
          <w:szCs w:val="28"/>
          <w:lang w:eastAsia="ru-RU"/>
        </w:rPr>
        <w:t xml:space="preserve"> </w:t>
      </w:r>
      <w:r w:rsidR="00434859" w:rsidRPr="00434859">
        <w:rPr>
          <w:rFonts w:ascii="Times New Roman" w:eastAsia="Times New Roman" w:hAnsi="Times New Roman" w:cs="Times New Roman"/>
          <w:sz w:val="28"/>
          <w:szCs w:val="28"/>
          <w:lang w:eastAsia="ru-RU"/>
        </w:rPr>
        <w:t xml:space="preserve"> </w:t>
      </w:r>
    </w:p>
    <w:p w14:paraId="6CB08023" w14:textId="4B3AD4B7" w:rsidR="00434859" w:rsidRPr="00434859" w:rsidRDefault="00D079D2" w:rsidP="0043485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w:t>
      </w:r>
      <w:r w:rsidR="00434859" w:rsidRPr="00434859">
        <w:rPr>
          <w:rFonts w:ascii="Times New Roman" w:eastAsia="Times New Roman" w:hAnsi="Times New Roman" w:cs="Times New Roman"/>
          <w:sz w:val="28"/>
          <w:szCs w:val="28"/>
          <w:lang w:eastAsia="ru-RU"/>
        </w:rPr>
        <w:t>мущество, полученное в безвозмездное пользование без закрепления права оперативного управления,</w:t>
      </w:r>
      <w:r w:rsidR="00434859" w:rsidRPr="00434859">
        <w:rPr>
          <w:rFonts w:ascii="Times New Roman" w:eastAsia="Times New Roman" w:hAnsi="Times New Roman" w:cs="Times New Roman"/>
          <w:bCs/>
          <w:sz w:val="28"/>
          <w:szCs w:val="28"/>
          <w:lang w:eastAsia="ru-RU"/>
        </w:rPr>
        <w:t xml:space="preserve"> </w:t>
      </w:r>
      <w:r w:rsidR="00A53EA9">
        <w:rPr>
          <w:rFonts w:ascii="Times New Roman" w:eastAsia="Times New Roman" w:hAnsi="Times New Roman" w:cs="Times New Roman"/>
          <w:bCs/>
          <w:sz w:val="28"/>
          <w:szCs w:val="28"/>
          <w:lang w:eastAsia="ru-RU"/>
        </w:rPr>
        <w:t>учитывать</w:t>
      </w:r>
      <w:r w:rsidR="00434859" w:rsidRPr="00434859">
        <w:rPr>
          <w:rFonts w:ascii="Times New Roman" w:eastAsia="Times New Roman" w:hAnsi="Times New Roman" w:cs="Times New Roman"/>
          <w:bCs/>
          <w:sz w:val="28"/>
          <w:szCs w:val="28"/>
          <w:lang w:eastAsia="ru-RU"/>
        </w:rPr>
        <w:t xml:space="preserve"> на за балансовом счете 26 </w:t>
      </w:r>
      <w:r w:rsidR="00154289">
        <w:rPr>
          <w:rFonts w:ascii="Times New Roman" w:eastAsia="Times New Roman" w:hAnsi="Times New Roman" w:cs="Times New Roman"/>
          <w:bCs/>
          <w:sz w:val="28"/>
          <w:szCs w:val="28"/>
          <w:lang w:eastAsia="ru-RU"/>
        </w:rPr>
        <w:t>«</w:t>
      </w:r>
      <w:r w:rsidR="00434859" w:rsidRPr="00434859">
        <w:rPr>
          <w:rFonts w:ascii="Times New Roman" w:eastAsia="Times New Roman" w:hAnsi="Times New Roman" w:cs="Times New Roman"/>
          <w:bCs/>
          <w:sz w:val="28"/>
          <w:szCs w:val="28"/>
          <w:lang w:eastAsia="ru-RU"/>
        </w:rPr>
        <w:t>Имущество, переданное в безвозмездное пользование»</w:t>
      </w:r>
      <w:r w:rsidR="00434859" w:rsidRPr="00434859">
        <w:rPr>
          <w:rFonts w:ascii="Times New Roman" w:eastAsia="Times New Roman" w:hAnsi="Times New Roman" w:cs="Times New Roman"/>
          <w:sz w:val="28"/>
          <w:szCs w:val="28"/>
          <w:lang w:eastAsia="ru-RU"/>
        </w:rPr>
        <w:t xml:space="preserve">. </w:t>
      </w:r>
    </w:p>
    <w:p w14:paraId="7F022061" w14:textId="77777777" w:rsidR="00434859" w:rsidRPr="00665F5A" w:rsidRDefault="00434859" w:rsidP="00F53701">
      <w:pPr>
        <w:pStyle w:val="Default"/>
        <w:ind w:firstLine="567"/>
        <w:rPr>
          <w:color w:val="auto"/>
          <w:sz w:val="28"/>
          <w:szCs w:val="28"/>
        </w:rPr>
      </w:pPr>
    </w:p>
    <w:p w14:paraId="291C78CA" w14:textId="67AD832B" w:rsidR="00F53701" w:rsidRPr="00807B32" w:rsidRDefault="00F53701" w:rsidP="00AB7286">
      <w:pPr>
        <w:spacing w:after="0" w:line="240" w:lineRule="auto"/>
        <w:jc w:val="both"/>
        <w:rPr>
          <w:rFonts w:ascii="Times New Roman" w:eastAsia="Times New Roman" w:hAnsi="Times New Roman" w:cs="Times New Roman"/>
          <w:sz w:val="28"/>
          <w:szCs w:val="28"/>
          <w:lang w:eastAsia="ru-RU"/>
        </w:rPr>
      </w:pPr>
    </w:p>
    <w:p w14:paraId="2632A512" w14:textId="77777777" w:rsidR="00121ECC" w:rsidRPr="00C74585" w:rsidRDefault="00121ECC" w:rsidP="00C304F6">
      <w:pPr>
        <w:widowControl w:val="0"/>
        <w:spacing w:after="0" w:line="336" w:lineRule="auto"/>
        <w:jc w:val="both"/>
        <w:rPr>
          <w:rFonts w:ascii="Times New Roman" w:eastAsia="Times New Roman" w:hAnsi="Times New Roman" w:cs="Times New Roman"/>
          <w:color w:val="000000"/>
          <w:sz w:val="28"/>
          <w:szCs w:val="28"/>
          <w:lang w:eastAsia="ru-RU"/>
        </w:rPr>
      </w:pPr>
    </w:p>
    <w:p w14:paraId="00B4B1A8" w14:textId="77777777" w:rsidR="00C304F6" w:rsidRPr="00877704" w:rsidRDefault="00C304F6" w:rsidP="00877704">
      <w:pPr>
        <w:pStyle w:val="a4"/>
        <w:jc w:val="both"/>
        <w:rPr>
          <w:rFonts w:ascii="Times New Roman" w:hAnsi="Times New Roman" w:cs="Times New Roman"/>
          <w:sz w:val="28"/>
          <w:szCs w:val="28"/>
          <w:lang w:eastAsia="ru-RU"/>
        </w:rPr>
      </w:pPr>
      <w:r w:rsidRPr="00877704">
        <w:rPr>
          <w:rFonts w:ascii="Times New Roman" w:hAnsi="Times New Roman" w:cs="Times New Roman"/>
          <w:sz w:val="28"/>
          <w:szCs w:val="28"/>
          <w:lang w:eastAsia="ru-RU"/>
        </w:rPr>
        <w:t xml:space="preserve">Руководитель  </w:t>
      </w:r>
    </w:p>
    <w:p w14:paraId="7F99D413" w14:textId="77777777" w:rsidR="00B65D8C" w:rsidRDefault="00C304F6" w:rsidP="00877704">
      <w:pPr>
        <w:pStyle w:val="a4"/>
        <w:jc w:val="both"/>
        <w:rPr>
          <w:rFonts w:ascii="Times New Roman" w:hAnsi="Times New Roman" w:cs="Times New Roman"/>
          <w:sz w:val="28"/>
          <w:szCs w:val="28"/>
          <w:lang w:eastAsia="ru-RU"/>
        </w:rPr>
      </w:pPr>
      <w:r w:rsidRPr="00877704">
        <w:rPr>
          <w:rFonts w:ascii="Times New Roman" w:hAnsi="Times New Roman" w:cs="Times New Roman"/>
          <w:sz w:val="28"/>
          <w:szCs w:val="28"/>
          <w:lang w:eastAsia="ru-RU"/>
        </w:rPr>
        <w:t>контрольного мероприятия</w:t>
      </w:r>
      <w:r w:rsidR="000F70DD">
        <w:rPr>
          <w:rFonts w:ascii="Times New Roman" w:hAnsi="Times New Roman" w:cs="Times New Roman"/>
          <w:sz w:val="28"/>
          <w:szCs w:val="28"/>
          <w:lang w:eastAsia="ru-RU"/>
        </w:rPr>
        <w:t xml:space="preserve">- </w:t>
      </w:r>
    </w:p>
    <w:p w14:paraId="499FC5F0" w14:textId="77777777" w:rsidR="001E5776" w:rsidRDefault="000F70DD" w:rsidP="00877704">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инспектор </w:t>
      </w:r>
      <w:r w:rsidR="001E5776">
        <w:rPr>
          <w:rFonts w:ascii="Times New Roman" w:hAnsi="Times New Roman" w:cs="Times New Roman"/>
          <w:sz w:val="28"/>
          <w:szCs w:val="28"/>
          <w:lang w:eastAsia="ru-RU"/>
        </w:rPr>
        <w:t xml:space="preserve">инспекции внешнего </w:t>
      </w:r>
    </w:p>
    <w:p w14:paraId="550ECD17" w14:textId="59380F74" w:rsidR="003D04FE" w:rsidRDefault="001E5776" w:rsidP="002B7DDA">
      <w:pPr>
        <w:pStyle w:val="a4"/>
        <w:jc w:val="both"/>
      </w:pPr>
      <w:r>
        <w:rPr>
          <w:rFonts w:ascii="Times New Roman" w:hAnsi="Times New Roman" w:cs="Times New Roman"/>
          <w:sz w:val="28"/>
          <w:szCs w:val="28"/>
          <w:lang w:eastAsia="ru-RU"/>
        </w:rPr>
        <w:t xml:space="preserve">финансового контроля </w:t>
      </w:r>
      <w:r w:rsidR="000F70DD">
        <w:rPr>
          <w:rFonts w:ascii="Times New Roman" w:hAnsi="Times New Roman" w:cs="Times New Roman"/>
          <w:sz w:val="28"/>
          <w:szCs w:val="28"/>
          <w:lang w:eastAsia="ru-RU"/>
        </w:rPr>
        <w:t>КСП ЭМР</w:t>
      </w:r>
      <w:r>
        <w:rPr>
          <w:rFonts w:ascii="Times New Roman" w:hAnsi="Times New Roman" w:cs="Times New Roman"/>
          <w:sz w:val="28"/>
          <w:szCs w:val="28"/>
          <w:lang w:eastAsia="ru-RU"/>
        </w:rPr>
        <w:t>:</w:t>
      </w:r>
      <w:r w:rsidR="00C304F6" w:rsidRPr="00877704">
        <w:rPr>
          <w:rFonts w:ascii="Times New Roman" w:hAnsi="Times New Roman" w:cs="Times New Roman"/>
          <w:sz w:val="28"/>
          <w:szCs w:val="28"/>
          <w:lang w:eastAsia="ru-RU"/>
        </w:rPr>
        <w:t xml:space="preserve">   </w:t>
      </w:r>
      <w:r w:rsidR="00F93A88" w:rsidRPr="00877704">
        <w:rPr>
          <w:rFonts w:ascii="Times New Roman" w:hAnsi="Times New Roman" w:cs="Times New Roman"/>
          <w:sz w:val="28"/>
          <w:szCs w:val="28"/>
          <w:lang w:eastAsia="ru-RU"/>
        </w:rPr>
        <w:t xml:space="preserve">        </w:t>
      </w:r>
      <w:r w:rsidR="00B65D8C">
        <w:rPr>
          <w:rFonts w:ascii="Times New Roman" w:hAnsi="Times New Roman" w:cs="Times New Roman"/>
          <w:sz w:val="28"/>
          <w:szCs w:val="28"/>
          <w:lang w:eastAsia="ru-RU"/>
        </w:rPr>
        <w:t xml:space="preserve">       </w:t>
      </w:r>
      <w:r w:rsidR="00F93A88" w:rsidRPr="00877704">
        <w:rPr>
          <w:rFonts w:ascii="Times New Roman" w:hAnsi="Times New Roman" w:cs="Times New Roman"/>
          <w:sz w:val="28"/>
          <w:szCs w:val="28"/>
          <w:lang w:eastAsia="ru-RU"/>
        </w:rPr>
        <w:t xml:space="preserve">          </w:t>
      </w:r>
      <w:r w:rsidR="00877704">
        <w:rPr>
          <w:rFonts w:ascii="Times New Roman" w:hAnsi="Times New Roman" w:cs="Times New Roman"/>
          <w:sz w:val="28"/>
          <w:szCs w:val="28"/>
          <w:lang w:eastAsia="ru-RU"/>
        </w:rPr>
        <w:t xml:space="preserve">    </w:t>
      </w:r>
      <w:r w:rsidR="00C444F6">
        <w:rPr>
          <w:rFonts w:ascii="Times New Roman" w:hAnsi="Times New Roman" w:cs="Times New Roman"/>
          <w:sz w:val="28"/>
          <w:szCs w:val="28"/>
          <w:lang w:eastAsia="ru-RU"/>
        </w:rPr>
        <w:t xml:space="preserve">      А.В. Побелустиков</w:t>
      </w:r>
    </w:p>
    <w:sectPr w:rsidR="003D04FE">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74DEB" w14:textId="77777777" w:rsidR="00AC2AFD" w:rsidRDefault="00AC2AFD" w:rsidP="00877704">
      <w:pPr>
        <w:spacing w:after="0" w:line="240" w:lineRule="auto"/>
      </w:pPr>
      <w:r>
        <w:separator/>
      </w:r>
    </w:p>
  </w:endnote>
  <w:endnote w:type="continuationSeparator" w:id="0">
    <w:p w14:paraId="738BA64D" w14:textId="77777777" w:rsidR="00AC2AFD" w:rsidRDefault="00AC2AFD" w:rsidP="00877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3133739"/>
      <w:docPartObj>
        <w:docPartGallery w:val="Page Numbers (Bottom of Page)"/>
        <w:docPartUnique/>
      </w:docPartObj>
    </w:sdtPr>
    <w:sdtEndPr/>
    <w:sdtContent>
      <w:p w14:paraId="53EEE29E" w14:textId="47E7CF23" w:rsidR="00846003" w:rsidRDefault="00846003">
        <w:pPr>
          <w:pStyle w:val="a7"/>
          <w:jc w:val="right"/>
        </w:pPr>
        <w:r>
          <w:fldChar w:fldCharType="begin"/>
        </w:r>
        <w:r>
          <w:instrText>PAGE   \* MERGEFORMAT</w:instrText>
        </w:r>
        <w:r>
          <w:fldChar w:fldCharType="separate"/>
        </w:r>
        <w:r w:rsidR="004A3580">
          <w:rPr>
            <w:noProof/>
          </w:rPr>
          <w:t>1</w:t>
        </w:r>
        <w:r>
          <w:fldChar w:fldCharType="end"/>
        </w:r>
      </w:p>
    </w:sdtContent>
  </w:sdt>
  <w:p w14:paraId="2CC9C4C3" w14:textId="77777777" w:rsidR="00846003" w:rsidRDefault="0084600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99D3F" w14:textId="77777777" w:rsidR="00AC2AFD" w:rsidRDefault="00AC2AFD" w:rsidP="00877704">
      <w:pPr>
        <w:spacing w:after="0" w:line="240" w:lineRule="auto"/>
      </w:pPr>
      <w:r>
        <w:separator/>
      </w:r>
    </w:p>
  </w:footnote>
  <w:footnote w:type="continuationSeparator" w:id="0">
    <w:p w14:paraId="05DC856C" w14:textId="77777777" w:rsidR="00AC2AFD" w:rsidRDefault="00AC2AFD" w:rsidP="008777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E5BE8"/>
    <w:multiLevelType w:val="hybridMultilevel"/>
    <w:tmpl w:val="FD02D660"/>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1307375B"/>
    <w:multiLevelType w:val="hybridMultilevel"/>
    <w:tmpl w:val="46F6A03A"/>
    <w:lvl w:ilvl="0" w:tplc="B7FA74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7A12E3C"/>
    <w:multiLevelType w:val="hybridMultilevel"/>
    <w:tmpl w:val="7A523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FD87328"/>
    <w:multiLevelType w:val="hybridMultilevel"/>
    <w:tmpl w:val="D85A9C84"/>
    <w:lvl w:ilvl="0" w:tplc="170EE95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2FD08F1"/>
    <w:multiLevelType w:val="hybridMultilevel"/>
    <w:tmpl w:val="DE7239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599F6A09"/>
    <w:multiLevelType w:val="hybridMultilevel"/>
    <w:tmpl w:val="0088DF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B1744EA"/>
    <w:multiLevelType w:val="hybridMultilevel"/>
    <w:tmpl w:val="F7DA2104"/>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B201EC8"/>
    <w:multiLevelType w:val="hybridMultilevel"/>
    <w:tmpl w:val="426487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6182728F"/>
    <w:multiLevelType w:val="hybridMultilevel"/>
    <w:tmpl w:val="81D424F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
    <w:nsid w:val="7B32733D"/>
    <w:multiLevelType w:val="multilevel"/>
    <w:tmpl w:val="6338EB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4"/>
  </w:num>
  <w:num w:numId="4">
    <w:abstractNumId w:val="7"/>
  </w:num>
  <w:num w:numId="5">
    <w:abstractNumId w:val="5"/>
  </w:num>
  <w:num w:numId="6">
    <w:abstractNumId w:val="3"/>
  </w:num>
  <w:num w:numId="7">
    <w:abstractNumId w:val="8"/>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636"/>
    <w:rsid w:val="00011885"/>
    <w:rsid w:val="00075FF5"/>
    <w:rsid w:val="000A0E07"/>
    <w:rsid w:val="000F4F08"/>
    <w:rsid w:val="000F70DD"/>
    <w:rsid w:val="00111108"/>
    <w:rsid w:val="001178FB"/>
    <w:rsid w:val="00121ECC"/>
    <w:rsid w:val="0013215B"/>
    <w:rsid w:val="00132174"/>
    <w:rsid w:val="00144DD8"/>
    <w:rsid w:val="00150FB1"/>
    <w:rsid w:val="00151281"/>
    <w:rsid w:val="00152BD3"/>
    <w:rsid w:val="00154062"/>
    <w:rsid w:val="00154289"/>
    <w:rsid w:val="00192848"/>
    <w:rsid w:val="001A5F7D"/>
    <w:rsid w:val="001B4C27"/>
    <w:rsid w:val="001E5776"/>
    <w:rsid w:val="001F52FE"/>
    <w:rsid w:val="00223FEA"/>
    <w:rsid w:val="0025153E"/>
    <w:rsid w:val="002549F3"/>
    <w:rsid w:val="00264DB3"/>
    <w:rsid w:val="00266D53"/>
    <w:rsid w:val="002851D4"/>
    <w:rsid w:val="002905A3"/>
    <w:rsid w:val="002A11D5"/>
    <w:rsid w:val="002B64DE"/>
    <w:rsid w:val="002B7DDA"/>
    <w:rsid w:val="002C21CA"/>
    <w:rsid w:val="002F4A75"/>
    <w:rsid w:val="003144C8"/>
    <w:rsid w:val="00320C83"/>
    <w:rsid w:val="00331643"/>
    <w:rsid w:val="00343F3F"/>
    <w:rsid w:val="00361854"/>
    <w:rsid w:val="0038235D"/>
    <w:rsid w:val="00386C13"/>
    <w:rsid w:val="00390957"/>
    <w:rsid w:val="00397A1F"/>
    <w:rsid w:val="003A5C70"/>
    <w:rsid w:val="003B2FF1"/>
    <w:rsid w:val="003B6235"/>
    <w:rsid w:val="003D04FE"/>
    <w:rsid w:val="0042154F"/>
    <w:rsid w:val="00434859"/>
    <w:rsid w:val="00434A62"/>
    <w:rsid w:val="004529F0"/>
    <w:rsid w:val="004625B4"/>
    <w:rsid w:val="004A3580"/>
    <w:rsid w:val="004C45FB"/>
    <w:rsid w:val="00525E2A"/>
    <w:rsid w:val="005271A5"/>
    <w:rsid w:val="005656F9"/>
    <w:rsid w:val="00570051"/>
    <w:rsid w:val="00594C2F"/>
    <w:rsid w:val="005B78A3"/>
    <w:rsid w:val="005B7D60"/>
    <w:rsid w:val="005C44C9"/>
    <w:rsid w:val="005D0CF7"/>
    <w:rsid w:val="005E040D"/>
    <w:rsid w:val="00661984"/>
    <w:rsid w:val="006A620F"/>
    <w:rsid w:val="006A7B0F"/>
    <w:rsid w:val="006B3D9B"/>
    <w:rsid w:val="006C5A1F"/>
    <w:rsid w:val="006F3863"/>
    <w:rsid w:val="00710605"/>
    <w:rsid w:val="007174D3"/>
    <w:rsid w:val="00727D89"/>
    <w:rsid w:val="0073402E"/>
    <w:rsid w:val="00761E7D"/>
    <w:rsid w:val="0076406F"/>
    <w:rsid w:val="00767AC7"/>
    <w:rsid w:val="007B1EC3"/>
    <w:rsid w:val="007C55E2"/>
    <w:rsid w:val="007D033F"/>
    <w:rsid w:val="007D2E17"/>
    <w:rsid w:val="007F775C"/>
    <w:rsid w:val="00807B32"/>
    <w:rsid w:val="00826038"/>
    <w:rsid w:val="0083477F"/>
    <w:rsid w:val="00844C7B"/>
    <w:rsid w:val="00846003"/>
    <w:rsid w:val="00847FC1"/>
    <w:rsid w:val="00855BEA"/>
    <w:rsid w:val="00877704"/>
    <w:rsid w:val="008B104E"/>
    <w:rsid w:val="008C418A"/>
    <w:rsid w:val="008F09FF"/>
    <w:rsid w:val="00906F13"/>
    <w:rsid w:val="00920994"/>
    <w:rsid w:val="009246FF"/>
    <w:rsid w:val="0092612F"/>
    <w:rsid w:val="009655E4"/>
    <w:rsid w:val="009A19A3"/>
    <w:rsid w:val="009A32CF"/>
    <w:rsid w:val="009C1D5D"/>
    <w:rsid w:val="009C5BDB"/>
    <w:rsid w:val="00A50E8F"/>
    <w:rsid w:val="00A53EA9"/>
    <w:rsid w:val="00A56F09"/>
    <w:rsid w:val="00A620E8"/>
    <w:rsid w:val="00A73052"/>
    <w:rsid w:val="00A805B3"/>
    <w:rsid w:val="00AB7286"/>
    <w:rsid w:val="00AC1768"/>
    <w:rsid w:val="00AC2AFD"/>
    <w:rsid w:val="00AC5AC0"/>
    <w:rsid w:val="00AC712B"/>
    <w:rsid w:val="00AE1720"/>
    <w:rsid w:val="00B11AE2"/>
    <w:rsid w:val="00B202FB"/>
    <w:rsid w:val="00B24C4A"/>
    <w:rsid w:val="00B65D8C"/>
    <w:rsid w:val="00B77F4F"/>
    <w:rsid w:val="00B97AFB"/>
    <w:rsid w:val="00BA40ED"/>
    <w:rsid w:val="00BD1324"/>
    <w:rsid w:val="00BE173B"/>
    <w:rsid w:val="00BE18FC"/>
    <w:rsid w:val="00BE249D"/>
    <w:rsid w:val="00BE3FA5"/>
    <w:rsid w:val="00C04BB1"/>
    <w:rsid w:val="00C12946"/>
    <w:rsid w:val="00C304F6"/>
    <w:rsid w:val="00C444F6"/>
    <w:rsid w:val="00C4523F"/>
    <w:rsid w:val="00C45D0A"/>
    <w:rsid w:val="00C63D6F"/>
    <w:rsid w:val="00C640A0"/>
    <w:rsid w:val="00C74585"/>
    <w:rsid w:val="00C76B11"/>
    <w:rsid w:val="00CE5E9D"/>
    <w:rsid w:val="00CF62B4"/>
    <w:rsid w:val="00D079D2"/>
    <w:rsid w:val="00D32660"/>
    <w:rsid w:val="00D46411"/>
    <w:rsid w:val="00D63605"/>
    <w:rsid w:val="00D67C23"/>
    <w:rsid w:val="00D81FF4"/>
    <w:rsid w:val="00DA4726"/>
    <w:rsid w:val="00DA74C6"/>
    <w:rsid w:val="00DC4112"/>
    <w:rsid w:val="00DE0636"/>
    <w:rsid w:val="00DE720A"/>
    <w:rsid w:val="00E0401F"/>
    <w:rsid w:val="00E1011E"/>
    <w:rsid w:val="00E12BA1"/>
    <w:rsid w:val="00E2290D"/>
    <w:rsid w:val="00E46959"/>
    <w:rsid w:val="00E6566B"/>
    <w:rsid w:val="00E86077"/>
    <w:rsid w:val="00EA2657"/>
    <w:rsid w:val="00EB4C95"/>
    <w:rsid w:val="00EC53C9"/>
    <w:rsid w:val="00ED5CFE"/>
    <w:rsid w:val="00EE0871"/>
    <w:rsid w:val="00EF6879"/>
    <w:rsid w:val="00F1152C"/>
    <w:rsid w:val="00F21F47"/>
    <w:rsid w:val="00F2452A"/>
    <w:rsid w:val="00F4281E"/>
    <w:rsid w:val="00F5174E"/>
    <w:rsid w:val="00F51A2C"/>
    <w:rsid w:val="00F53701"/>
    <w:rsid w:val="00F54AED"/>
    <w:rsid w:val="00F93A88"/>
    <w:rsid w:val="00FA7FBC"/>
    <w:rsid w:val="00FC3BC3"/>
    <w:rsid w:val="00FC5713"/>
    <w:rsid w:val="00FF6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47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4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075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75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59"/>
    <w:rsid w:val="00075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75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777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 Spacing"/>
    <w:uiPriority w:val="1"/>
    <w:qFormat/>
    <w:rsid w:val="00877704"/>
    <w:pPr>
      <w:spacing w:after="0" w:line="240" w:lineRule="auto"/>
    </w:pPr>
  </w:style>
  <w:style w:type="paragraph" w:styleId="a5">
    <w:name w:val="header"/>
    <w:basedOn w:val="a"/>
    <w:link w:val="a6"/>
    <w:uiPriority w:val="99"/>
    <w:unhideWhenUsed/>
    <w:rsid w:val="008777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77704"/>
  </w:style>
  <w:style w:type="paragraph" w:styleId="a7">
    <w:name w:val="footer"/>
    <w:basedOn w:val="a"/>
    <w:link w:val="a8"/>
    <w:uiPriority w:val="99"/>
    <w:unhideWhenUsed/>
    <w:rsid w:val="008777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77704"/>
  </w:style>
  <w:style w:type="table" w:customStyle="1" w:styleId="4">
    <w:name w:val="Сетка таблицы4"/>
    <w:basedOn w:val="a1"/>
    <w:next w:val="a3"/>
    <w:rsid w:val="008F09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rsid w:val="008F09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rsid w:val="009A19A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B24C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B24C4A"/>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4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075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75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59"/>
    <w:rsid w:val="00075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75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777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 Spacing"/>
    <w:uiPriority w:val="1"/>
    <w:qFormat/>
    <w:rsid w:val="00877704"/>
    <w:pPr>
      <w:spacing w:after="0" w:line="240" w:lineRule="auto"/>
    </w:pPr>
  </w:style>
  <w:style w:type="paragraph" w:styleId="a5">
    <w:name w:val="header"/>
    <w:basedOn w:val="a"/>
    <w:link w:val="a6"/>
    <w:uiPriority w:val="99"/>
    <w:unhideWhenUsed/>
    <w:rsid w:val="008777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77704"/>
  </w:style>
  <w:style w:type="paragraph" w:styleId="a7">
    <w:name w:val="footer"/>
    <w:basedOn w:val="a"/>
    <w:link w:val="a8"/>
    <w:uiPriority w:val="99"/>
    <w:unhideWhenUsed/>
    <w:rsid w:val="008777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77704"/>
  </w:style>
  <w:style w:type="table" w:customStyle="1" w:styleId="4">
    <w:name w:val="Сетка таблицы4"/>
    <w:basedOn w:val="a1"/>
    <w:next w:val="a3"/>
    <w:rsid w:val="008F09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rsid w:val="008F09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rsid w:val="009A19A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B24C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B24C4A"/>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CAEA5-0B66-498F-B270-72B03F4F2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3205</Words>
  <Characters>18273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Азанова В.В.</dc:creator>
  <cp:lastModifiedBy>Чулина И.И.</cp:lastModifiedBy>
  <cp:revision>2</cp:revision>
  <dcterms:created xsi:type="dcterms:W3CDTF">2023-10-19T08:11:00Z</dcterms:created>
  <dcterms:modified xsi:type="dcterms:W3CDTF">2023-10-19T08:11:00Z</dcterms:modified>
</cp:coreProperties>
</file>