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389B1" w14:textId="77777777" w:rsidR="00396B5F" w:rsidRPr="009D6D00" w:rsidRDefault="00396B5F" w:rsidP="00396B5F">
      <w:pPr>
        <w:ind w:left="5812"/>
        <w:jc w:val="center"/>
        <w:rPr>
          <w:sz w:val="28"/>
          <w:szCs w:val="20"/>
        </w:rPr>
      </w:pPr>
      <w:bookmarkStart w:id="0" w:name="_GoBack"/>
      <w:bookmarkEnd w:id="0"/>
      <w:r w:rsidRPr="009D6D00">
        <w:rPr>
          <w:sz w:val="28"/>
          <w:szCs w:val="20"/>
        </w:rPr>
        <w:t>УТВЕРЖДЕН</w:t>
      </w:r>
    </w:p>
    <w:p w14:paraId="3D4637DF" w14:textId="77777777" w:rsidR="00396B5F" w:rsidRPr="009D6D00" w:rsidRDefault="00396B5F" w:rsidP="00396B5F">
      <w:pPr>
        <w:ind w:left="5812"/>
        <w:jc w:val="center"/>
      </w:pPr>
      <w:r w:rsidRPr="009D6D00">
        <w:t>(Коллегией Контрольно-</w:t>
      </w:r>
      <w:r>
        <w:t>с</w:t>
      </w:r>
      <w:r w:rsidRPr="009D6D00">
        <w:t xml:space="preserve">четной палаты </w:t>
      </w:r>
      <w:r>
        <w:t>Эвенкийского</w:t>
      </w:r>
      <w:r w:rsidRPr="009D6D00">
        <w:t xml:space="preserve"> муниципального района,</w:t>
      </w:r>
    </w:p>
    <w:p w14:paraId="49DA476B" w14:textId="653097F3" w:rsidR="00396B5F" w:rsidRPr="009D6D00" w:rsidRDefault="00CD09C2" w:rsidP="00D1599B">
      <w:pPr>
        <w:ind w:left="5387"/>
      </w:pPr>
      <w:r>
        <w:t xml:space="preserve">       </w:t>
      </w:r>
      <w:r w:rsidRPr="0030067B">
        <w:t>Решение</w:t>
      </w:r>
      <w:r w:rsidR="00396B5F" w:rsidRPr="0030067B">
        <w:t xml:space="preserve"> от </w:t>
      </w:r>
      <w:r w:rsidRPr="0030067B">
        <w:t>1</w:t>
      </w:r>
      <w:r w:rsidR="0030067B" w:rsidRPr="0030067B">
        <w:t>2</w:t>
      </w:r>
      <w:r w:rsidR="00D1599B" w:rsidRPr="0030067B">
        <w:t>.0</w:t>
      </w:r>
      <w:r w:rsidR="0030067B" w:rsidRPr="0030067B">
        <w:t>9</w:t>
      </w:r>
      <w:r w:rsidR="00D1599B" w:rsidRPr="0030067B">
        <w:t>.</w:t>
      </w:r>
      <w:r w:rsidR="00396B5F" w:rsidRPr="0030067B">
        <w:t>20</w:t>
      </w:r>
      <w:r w:rsidRPr="0030067B">
        <w:t xml:space="preserve">23 </w:t>
      </w:r>
      <w:r w:rsidR="00396B5F" w:rsidRPr="0030067B">
        <w:t>№</w:t>
      </w:r>
      <w:r w:rsidRPr="0030067B">
        <w:t xml:space="preserve"> </w:t>
      </w:r>
      <w:r w:rsidR="0030067B" w:rsidRPr="0030067B">
        <w:t>64</w:t>
      </w:r>
      <w:r w:rsidRPr="0030067B">
        <w:t>)</w:t>
      </w:r>
    </w:p>
    <w:p w14:paraId="55F2B2CE" w14:textId="77777777" w:rsidR="00396B5F" w:rsidRPr="009D6D00" w:rsidRDefault="00396B5F" w:rsidP="00396B5F">
      <w:pPr>
        <w:snapToGrid w:val="0"/>
        <w:ind w:left="284" w:right="-284"/>
        <w:jc w:val="center"/>
        <w:outlineLvl w:val="1"/>
        <w:rPr>
          <w:b/>
          <w:caps/>
          <w:sz w:val="28"/>
          <w:szCs w:val="28"/>
        </w:rPr>
      </w:pPr>
    </w:p>
    <w:p w14:paraId="5AC267FE" w14:textId="77777777" w:rsidR="00396B5F" w:rsidRPr="009D6D00" w:rsidRDefault="00396B5F" w:rsidP="00396B5F">
      <w:pPr>
        <w:snapToGrid w:val="0"/>
        <w:ind w:left="284" w:right="-284"/>
        <w:jc w:val="center"/>
        <w:outlineLvl w:val="1"/>
        <w:rPr>
          <w:b/>
          <w:caps/>
          <w:sz w:val="28"/>
          <w:szCs w:val="28"/>
        </w:rPr>
      </w:pPr>
      <w:r w:rsidRPr="009D6D00">
        <w:rPr>
          <w:b/>
          <w:caps/>
          <w:sz w:val="28"/>
          <w:szCs w:val="28"/>
        </w:rPr>
        <w:t>отчет</w:t>
      </w:r>
    </w:p>
    <w:p w14:paraId="6F1C6F56" w14:textId="77777777" w:rsidR="00396B5F" w:rsidRPr="009D6D00" w:rsidRDefault="00396B5F" w:rsidP="00396B5F">
      <w:pPr>
        <w:snapToGrid w:val="0"/>
        <w:ind w:left="284" w:right="-284"/>
        <w:jc w:val="center"/>
        <w:outlineLvl w:val="1"/>
        <w:rPr>
          <w:b/>
          <w:caps/>
          <w:sz w:val="28"/>
          <w:szCs w:val="28"/>
        </w:rPr>
      </w:pPr>
      <w:r w:rsidRPr="009D6D00">
        <w:rPr>
          <w:b/>
          <w:caps/>
          <w:sz w:val="28"/>
          <w:szCs w:val="28"/>
        </w:rPr>
        <w:t>о результатах контрольного мероприятия</w:t>
      </w:r>
    </w:p>
    <w:p w14:paraId="0F869550" w14:textId="1DACBCB1" w:rsidR="00CD09C2" w:rsidRDefault="00274509" w:rsidP="00274509">
      <w:pPr>
        <w:ind w:right="-284"/>
        <w:jc w:val="center"/>
        <w:rPr>
          <w:sz w:val="28"/>
          <w:szCs w:val="28"/>
        </w:rPr>
      </w:pPr>
      <w:r w:rsidRPr="00E8165D">
        <w:rPr>
          <w:sz w:val="28"/>
          <w:szCs w:val="28"/>
        </w:rPr>
        <w:t xml:space="preserve">«Проверка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w:t>
      </w:r>
      <w:r w:rsidR="008C1104">
        <w:rPr>
          <w:sz w:val="28"/>
          <w:szCs w:val="28"/>
        </w:rPr>
        <w:t xml:space="preserve">казенного </w:t>
      </w:r>
      <w:r w:rsidR="008C1104" w:rsidRPr="00E8165D">
        <w:rPr>
          <w:sz w:val="28"/>
          <w:szCs w:val="28"/>
        </w:rPr>
        <w:t>учреждения</w:t>
      </w:r>
      <w:r w:rsidRPr="00E8165D">
        <w:rPr>
          <w:sz w:val="28"/>
          <w:szCs w:val="28"/>
        </w:rPr>
        <w:t xml:space="preserve"> дополнительного </w:t>
      </w:r>
      <w:r w:rsidR="00CB5542">
        <w:rPr>
          <w:sz w:val="28"/>
          <w:szCs w:val="28"/>
        </w:rPr>
        <w:t xml:space="preserve">профессионального </w:t>
      </w:r>
      <w:r w:rsidRPr="00E8165D">
        <w:rPr>
          <w:sz w:val="28"/>
          <w:szCs w:val="28"/>
        </w:rPr>
        <w:t>образования «Эвенкийск</w:t>
      </w:r>
      <w:r w:rsidR="00CB5542">
        <w:rPr>
          <w:sz w:val="28"/>
          <w:szCs w:val="28"/>
        </w:rPr>
        <w:t>ий</w:t>
      </w:r>
      <w:r w:rsidRPr="00E8165D">
        <w:rPr>
          <w:sz w:val="28"/>
          <w:szCs w:val="28"/>
        </w:rPr>
        <w:t xml:space="preserve"> </w:t>
      </w:r>
      <w:r w:rsidR="00CB5542">
        <w:rPr>
          <w:sz w:val="28"/>
          <w:szCs w:val="28"/>
        </w:rPr>
        <w:t>этнопедагогический центр</w:t>
      </w:r>
      <w:r w:rsidRPr="00E8165D">
        <w:rPr>
          <w:sz w:val="28"/>
          <w:szCs w:val="28"/>
        </w:rPr>
        <w:t xml:space="preserve">» Эвенкийского муниципального района Красноярского края за 2022 год, </w:t>
      </w:r>
    </w:p>
    <w:p w14:paraId="30E81DF2" w14:textId="04F03DFC" w:rsidR="00DB2199" w:rsidRDefault="00274509" w:rsidP="00274509">
      <w:pPr>
        <w:ind w:right="-284"/>
        <w:jc w:val="center"/>
        <w:rPr>
          <w:sz w:val="28"/>
          <w:szCs w:val="20"/>
        </w:rPr>
      </w:pPr>
      <w:r w:rsidRPr="00E8165D">
        <w:rPr>
          <w:sz w:val="28"/>
          <w:szCs w:val="28"/>
        </w:rPr>
        <w:t>в том числе аудит в сфере закупок».</w:t>
      </w:r>
    </w:p>
    <w:p w14:paraId="53D18F60" w14:textId="77777777" w:rsidR="008A3BEF" w:rsidRDefault="008A3BEF" w:rsidP="00396B5F">
      <w:pPr>
        <w:ind w:right="-284" w:firstLine="709"/>
        <w:jc w:val="center"/>
        <w:rPr>
          <w:sz w:val="28"/>
          <w:szCs w:val="20"/>
        </w:rPr>
      </w:pPr>
    </w:p>
    <w:p w14:paraId="3B9D861B" w14:textId="7EE65F31" w:rsidR="008A3BEF" w:rsidRPr="0030067B" w:rsidRDefault="00E74DF9" w:rsidP="00BF7A63">
      <w:pPr>
        <w:ind w:right="-284" w:firstLine="709"/>
        <w:jc w:val="center"/>
        <w:rPr>
          <w:i/>
          <w:iCs/>
        </w:rPr>
      </w:pPr>
      <w:r w:rsidRPr="0030067B">
        <w:rPr>
          <w:i/>
          <w:iCs/>
        </w:rPr>
        <w:t xml:space="preserve"> </w:t>
      </w:r>
      <w:r w:rsidR="00396B5F" w:rsidRPr="0030067B">
        <w:rPr>
          <w:i/>
          <w:iCs/>
        </w:rPr>
        <w:t xml:space="preserve">(рассмотрен коллегией Контрольно-счетной палаты </w:t>
      </w:r>
      <w:r w:rsidR="00BF7A63" w:rsidRPr="0030067B">
        <w:rPr>
          <w:i/>
          <w:iCs/>
        </w:rPr>
        <w:t xml:space="preserve">Эвенкийского муниципального района </w:t>
      </w:r>
      <w:r w:rsidR="00396B5F" w:rsidRPr="0030067B">
        <w:rPr>
          <w:i/>
          <w:iCs/>
        </w:rPr>
        <w:t>Протокол от «</w:t>
      </w:r>
      <w:r w:rsidR="0030067B" w:rsidRPr="0030067B">
        <w:rPr>
          <w:i/>
          <w:iCs/>
        </w:rPr>
        <w:t>12</w:t>
      </w:r>
      <w:r w:rsidR="00396B5F" w:rsidRPr="0030067B">
        <w:rPr>
          <w:i/>
          <w:iCs/>
        </w:rPr>
        <w:t>»</w:t>
      </w:r>
      <w:r w:rsidR="00CD09C2" w:rsidRPr="0030067B">
        <w:rPr>
          <w:i/>
          <w:iCs/>
        </w:rPr>
        <w:t xml:space="preserve"> </w:t>
      </w:r>
      <w:r w:rsidR="0030067B" w:rsidRPr="0030067B">
        <w:rPr>
          <w:i/>
          <w:iCs/>
        </w:rPr>
        <w:t>сентябр</w:t>
      </w:r>
      <w:r w:rsidR="00CD09C2" w:rsidRPr="0030067B">
        <w:rPr>
          <w:i/>
          <w:iCs/>
        </w:rPr>
        <w:t xml:space="preserve">я </w:t>
      </w:r>
      <w:r w:rsidR="00396B5F" w:rsidRPr="0030067B">
        <w:rPr>
          <w:i/>
          <w:iCs/>
        </w:rPr>
        <w:t>20</w:t>
      </w:r>
      <w:r w:rsidR="00CD09C2" w:rsidRPr="0030067B">
        <w:rPr>
          <w:i/>
          <w:iCs/>
        </w:rPr>
        <w:t>23</w:t>
      </w:r>
      <w:r w:rsidR="0030067B" w:rsidRPr="0030067B">
        <w:rPr>
          <w:i/>
          <w:iCs/>
        </w:rPr>
        <w:t xml:space="preserve"> </w:t>
      </w:r>
      <w:r w:rsidR="00396B5F" w:rsidRPr="0030067B">
        <w:rPr>
          <w:i/>
          <w:iCs/>
        </w:rPr>
        <w:t>г</w:t>
      </w:r>
      <w:r w:rsidR="0030067B" w:rsidRPr="0030067B">
        <w:rPr>
          <w:i/>
          <w:iCs/>
        </w:rPr>
        <w:t>ода</w:t>
      </w:r>
      <w:r w:rsidR="00396B5F" w:rsidRPr="0030067B">
        <w:rPr>
          <w:i/>
          <w:iCs/>
        </w:rPr>
        <w:t xml:space="preserve"> №</w:t>
      </w:r>
      <w:r w:rsidR="0030067B" w:rsidRPr="0030067B">
        <w:rPr>
          <w:i/>
          <w:iCs/>
        </w:rPr>
        <w:t>14</w:t>
      </w:r>
      <w:r w:rsidR="00396B5F" w:rsidRPr="0030067B">
        <w:rPr>
          <w:i/>
          <w:iCs/>
        </w:rPr>
        <w:t>)</w:t>
      </w:r>
    </w:p>
    <w:p w14:paraId="252E9E24" w14:textId="367D36BF" w:rsidR="00301B67" w:rsidRPr="006D6A56" w:rsidRDefault="00396B5F" w:rsidP="00FC2998">
      <w:pPr>
        <w:spacing w:line="240" w:lineRule="auto"/>
        <w:ind w:right="-284" w:firstLine="567"/>
        <w:jc w:val="both"/>
        <w:rPr>
          <w:sz w:val="20"/>
          <w:szCs w:val="20"/>
          <w:vertAlign w:val="superscript"/>
        </w:rPr>
      </w:pPr>
      <w:r w:rsidRPr="00D90E11">
        <w:rPr>
          <w:sz w:val="28"/>
          <w:szCs w:val="20"/>
          <w:u w:val="single"/>
        </w:rPr>
        <w:t>Основание для проведения контрольного мероприятия</w:t>
      </w:r>
      <w:r w:rsidRPr="009D6D00">
        <w:rPr>
          <w:sz w:val="28"/>
          <w:szCs w:val="20"/>
        </w:rPr>
        <w:t>:</w:t>
      </w:r>
      <w:r w:rsidR="00301B67" w:rsidRPr="00301B67">
        <w:rPr>
          <w:sz w:val="28"/>
          <w:szCs w:val="20"/>
        </w:rPr>
        <w:t xml:space="preserve"> </w:t>
      </w:r>
      <w:r w:rsidR="00301B67" w:rsidRPr="006D6A56">
        <w:rPr>
          <w:sz w:val="28"/>
          <w:szCs w:val="20"/>
        </w:rPr>
        <w:t>пункт 1.</w:t>
      </w:r>
      <w:r w:rsidR="00A0476D">
        <w:rPr>
          <w:sz w:val="28"/>
          <w:szCs w:val="20"/>
        </w:rPr>
        <w:t>5</w:t>
      </w:r>
      <w:r w:rsidR="00301B67" w:rsidRPr="006D6A56">
        <w:rPr>
          <w:sz w:val="28"/>
          <w:szCs w:val="20"/>
        </w:rPr>
        <w:t xml:space="preserve"> </w:t>
      </w:r>
      <w:r w:rsidR="00A0476D">
        <w:rPr>
          <w:sz w:val="28"/>
          <w:szCs w:val="20"/>
        </w:rPr>
        <w:t>П</w:t>
      </w:r>
      <w:r w:rsidR="00301B67" w:rsidRPr="006D6A56">
        <w:rPr>
          <w:sz w:val="28"/>
          <w:szCs w:val="20"/>
        </w:rPr>
        <w:t xml:space="preserve">лана работы Контрольно-счетной палаты на 2023 год, распоряжение Контрольно-счетной палаты </w:t>
      </w:r>
      <w:r w:rsidR="006B7940" w:rsidRPr="006D6A56">
        <w:rPr>
          <w:sz w:val="28"/>
          <w:szCs w:val="20"/>
        </w:rPr>
        <w:t xml:space="preserve">от </w:t>
      </w:r>
      <w:r w:rsidR="008C1104">
        <w:rPr>
          <w:sz w:val="28"/>
          <w:szCs w:val="20"/>
        </w:rPr>
        <w:t xml:space="preserve">30 </w:t>
      </w:r>
      <w:r w:rsidR="00FF3185">
        <w:rPr>
          <w:sz w:val="28"/>
          <w:szCs w:val="20"/>
        </w:rPr>
        <w:t>мая 2023</w:t>
      </w:r>
      <w:r w:rsidR="00301B67" w:rsidRPr="00301B67">
        <w:rPr>
          <w:sz w:val="28"/>
          <w:szCs w:val="20"/>
        </w:rPr>
        <w:t xml:space="preserve"> </w:t>
      </w:r>
      <w:r w:rsidR="006B7940">
        <w:rPr>
          <w:sz w:val="28"/>
          <w:szCs w:val="20"/>
        </w:rPr>
        <w:t xml:space="preserve">года </w:t>
      </w:r>
      <w:r w:rsidR="00301B67" w:rsidRPr="00301B67">
        <w:rPr>
          <w:sz w:val="28"/>
          <w:szCs w:val="20"/>
        </w:rPr>
        <w:t>№</w:t>
      </w:r>
      <w:r w:rsidR="008C1104">
        <w:rPr>
          <w:sz w:val="28"/>
          <w:szCs w:val="20"/>
        </w:rPr>
        <w:t>44-р</w:t>
      </w:r>
      <w:r w:rsidR="00301B67" w:rsidRPr="00301B67">
        <w:rPr>
          <w:sz w:val="28"/>
          <w:szCs w:val="20"/>
        </w:rPr>
        <w:t>.</w:t>
      </w:r>
      <w:r w:rsidR="00301B67" w:rsidRPr="006D6A56">
        <w:rPr>
          <w:sz w:val="28"/>
          <w:szCs w:val="20"/>
          <w:vertAlign w:val="superscript"/>
        </w:rPr>
        <w:t xml:space="preserve">    </w:t>
      </w:r>
    </w:p>
    <w:p w14:paraId="087586E0" w14:textId="5E090254" w:rsidR="006B7940" w:rsidRDefault="00396B5F" w:rsidP="00FC2998">
      <w:pPr>
        <w:spacing w:line="240" w:lineRule="auto"/>
        <w:ind w:right="-284" w:firstLine="567"/>
        <w:jc w:val="both"/>
        <w:rPr>
          <w:sz w:val="28"/>
          <w:szCs w:val="28"/>
        </w:rPr>
      </w:pPr>
      <w:r w:rsidRPr="00D90E11">
        <w:rPr>
          <w:sz w:val="28"/>
          <w:szCs w:val="20"/>
          <w:u w:val="single"/>
        </w:rPr>
        <w:t>Объект проведения контрольного мероприятия</w:t>
      </w:r>
      <w:r w:rsidRPr="00EC29B3">
        <w:rPr>
          <w:sz w:val="28"/>
          <w:szCs w:val="20"/>
        </w:rPr>
        <w:t>:</w:t>
      </w:r>
      <w:r w:rsidR="006B7940">
        <w:rPr>
          <w:sz w:val="28"/>
          <w:szCs w:val="20"/>
        </w:rPr>
        <w:t xml:space="preserve"> </w:t>
      </w:r>
      <w:r w:rsidR="006B7940" w:rsidRPr="00E8165D">
        <w:rPr>
          <w:sz w:val="28"/>
          <w:szCs w:val="28"/>
        </w:rPr>
        <w:t>Муниципально</w:t>
      </w:r>
      <w:r w:rsidR="006B7940">
        <w:rPr>
          <w:sz w:val="28"/>
          <w:szCs w:val="28"/>
        </w:rPr>
        <w:t>е</w:t>
      </w:r>
      <w:r w:rsidR="006B7940" w:rsidRPr="00E8165D">
        <w:rPr>
          <w:sz w:val="28"/>
          <w:szCs w:val="28"/>
        </w:rPr>
        <w:t xml:space="preserve"> </w:t>
      </w:r>
      <w:r w:rsidR="0097445F">
        <w:rPr>
          <w:sz w:val="28"/>
          <w:szCs w:val="28"/>
        </w:rPr>
        <w:t>казенное</w:t>
      </w:r>
      <w:r w:rsidR="006B7940" w:rsidRPr="00E8165D">
        <w:rPr>
          <w:sz w:val="28"/>
          <w:szCs w:val="28"/>
        </w:rPr>
        <w:t xml:space="preserve"> учреждени</w:t>
      </w:r>
      <w:r w:rsidR="006B7940">
        <w:rPr>
          <w:sz w:val="28"/>
          <w:szCs w:val="28"/>
        </w:rPr>
        <w:t>е</w:t>
      </w:r>
      <w:r w:rsidR="006B7940" w:rsidRPr="00E8165D">
        <w:rPr>
          <w:sz w:val="28"/>
          <w:szCs w:val="28"/>
        </w:rPr>
        <w:t xml:space="preserve"> дополнительного </w:t>
      </w:r>
      <w:r w:rsidR="007520DE">
        <w:rPr>
          <w:sz w:val="28"/>
          <w:szCs w:val="28"/>
        </w:rPr>
        <w:t xml:space="preserve">профессионального </w:t>
      </w:r>
      <w:r w:rsidR="006B7940" w:rsidRPr="00E8165D">
        <w:rPr>
          <w:sz w:val="28"/>
          <w:szCs w:val="28"/>
        </w:rPr>
        <w:t>образования «Эвенкийск</w:t>
      </w:r>
      <w:r w:rsidR="007520DE">
        <w:rPr>
          <w:sz w:val="28"/>
          <w:szCs w:val="28"/>
        </w:rPr>
        <w:t>ий</w:t>
      </w:r>
      <w:r w:rsidR="006B7940" w:rsidRPr="00E8165D">
        <w:rPr>
          <w:sz w:val="28"/>
          <w:szCs w:val="28"/>
        </w:rPr>
        <w:t xml:space="preserve"> </w:t>
      </w:r>
      <w:r w:rsidR="007520DE">
        <w:rPr>
          <w:sz w:val="28"/>
          <w:szCs w:val="28"/>
        </w:rPr>
        <w:t>этнопедагогический центр</w:t>
      </w:r>
      <w:r w:rsidR="006B7940" w:rsidRPr="00E8165D">
        <w:rPr>
          <w:sz w:val="28"/>
          <w:szCs w:val="28"/>
        </w:rPr>
        <w:t>» Эвенкийского муниципального района Красноярского края</w:t>
      </w:r>
      <w:r w:rsidR="006B7940">
        <w:rPr>
          <w:sz w:val="28"/>
          <w:szCs w:val="28"/>
        </w:rPr>
        <w:t>.</w:t>
      </w:r>
    </w:p>
    <w:p w14:paraId="1FC3F0E8" w14:textId="77777777" w:rsidR="00775D1D" w:rsidRDefault="006B7940" w:rsidP="00FC2998">
      <w:pPr>
        <w:spacing w:line="240" w:lineRule="auto"/>
        <w:ind w:right="-284" w:firstLine="567"/>
        <w:jc w:val="both"/>
        <w:rPr>
          <w:sz w:val="28"/>
          <w:szCs w:val="20"/>
        </w:rPr>
      </w:pPr>
      <w:r>
        <w:rPr>
          <w:sz w:val="28"/>
          <w:szCs w:val="20"/>
        </w:rPr>
        <w:t xml:space="preserve"> </w:t>
      </w:r>
      <w:r w:rsidR="00396B5F" w:rsidRPr="00D90E11">
        <w:rPr>
          <w:sz w:val="28"/>
          <w:szCs w:val="20"/>
          <w:u w:val="single"/>
        </w:rPr>
        <w:t>Цель контрольного мероприятия</w:t>
      </w:r>
      <w:r w:rsidR="00396B5F" w:rsidRPr="009D6D00">
        <w:rPr>
          <w:sz w:val="28"/>
          <w:szCs w:val="20"/>
        </w:rPr>
        <w:t xml:space="preserve">: </w:t>
      </w:r>
    </w:p>
    <w:p w14:paraId="3AFDAA3B" w14:textId="77777777" w:rsidR="00301B67" w:rsidRPr="00775D1D" w:rsidRDefault="00301B67" w:rsidP="00775D1D">
      <w:pPr>
        <w:pStyle w:val="a6"/>
        <w:numPr>
          <w:ilvl w:val="0"/>
          <w:numId w:val="6"/>
        </w:numPr>
        <w:ind w:left="0" w:right="-284" w:firstLine="426"/>
        <w:jc w:val="both"/>
        <w:rPr>
          <w:sz w:val="28"/>
          <w:szCs w:val="28"/>
          <w:vertAlign w:val="superscript"/>
        </w:rPr>
      </w:pPr>
      <w:r w:rsidRPr="00775D1D">
        <w:rPr>
          <w:sz w:val="28"/>
          <w:szCs w:val="20"/>
        </w:rPr>
        <w:t>Проверка соблюдения Учреждением законодательства и нормативных актов в ходе осуществления финансово-хозяйственной деятельности</w:t>
      </w:r>
      <w:r w:rsidR="00775D1D">
        <w:rPr>
          <w:sz w:val="28"/>
          <w:szCs w:val="20"/>
        </w:rPr>
        <w:t>;</w:t>
      </w:r>
    </w:p>
    <w:p w14:paraId="30786AE2" w14:textId="77777777" w:rsidR="00775D1D" w:rsidRPr="00775D1D" w:rsidRDefault="00775D1D" w:rsidP="00775D1D">
      <w:pPr>
        <w:pStyle w:val="a6"/>
        <w:numPr>
          <w:ilvl w:val="0"/>
          <w:numId w:val="6"/>
        </w:numPr>
        <w:ind w:left="0" w:right="-284" w:firstLine="426"/>
        <w:jc w:val="both"/>
        <w:rPr>
          <w:sz w:val="28"/>
          <w:szCs w:val="28"/>
          <w:vertAlign w:val="superscript"/>
        </w:rPr>
      </w:pPr>
      <w:r>
        <w:rPr>
          <w:sz w:val="28"/>
          <w:szCs w:val="28"/>
        </w:rPr>
        <w:t>Аудит в сфере закупок. Законность, результативность, целесообразность, обоснованность, своевременность и эффективность использования средств, направленных на осуществление закупок.</w:t>
      </w:r>
    </w:p>
    <w:p w14:paraId="16A92497" w14:textId="77777777" w:rsidR="00396B5F" w:rsidRPr="009E3555" w:rsidRDefault="00396B5F" w:rsidP="00FC2998">
      <w:pPr>
        <w:ind w:right="-284" w:firstLine="567"/>
        <w:jc w:val="both"/>
        <w:rPr>
          <w:sz w:val="28"/>
          <w:szCs w:val="20"/>
        </w:rPr>
      </w:pPr>
      <w:r w:rsidRPr="00D90E11">
        <w:rPr>
          <w:sz w:val="28"/>
          <w:szCs w:val="20"/>
          <w:u w:val="single"/>
        </w:rPr>
        <w:t>Проверяемый период деятельности</w:t>
      </w:r>
      <w:r w:rsidRPr="009E3555">
        <w:rPr>
          <w:sz w:val="28"/>
          <w:szCs w:val="20"/>
        </w:rPr>
        <w:t>:</w:t>
      </w:r>
      <w:r w:rsidR="00301B67">
        <w:rPr>
          <w:sz w:val="28"/>
          <w:szCs w:val="20"/>
        </w:rPr>
        <w:t xml:space="preserve"> 2022 год.</w:t>
      </w:r>
      <w:r w:rsidRPr="009E3555">
        <w:rPr>
          <w:sz w:val="28"/>
          <w:szCs w:val="20"/>
        </w:rPr>
        <w:t xml:space="preserve"> </w:t>
      </w:r>
    </w:p>
    <w:p w14:paraId="71ED6914" w14:textId="791461BB" w:rsidR="00396B5F" w:rsidRPr="009D6D00" w:rsidRDefault="00396B5F" w:rsidP="00FC2998">
      <w:pPr>
        <w:ind w:right="-284" w:firstLine="567"/>
        <w:jc w:val="both"/>
        <w:rPr>
          <w:sz w:val="28"/>
          <w:szCs w:val="28"/>
          <w:vertAlign w:val="superscript"/>
        </w:rPr>
      </w:pPr>
      <w:r w:rsidRPr="009E3555">
        <w:rPr>
          <w:sz w:val="28"/>
          <w:szCs w:val="20"/>
        </w:rPr>
        <w:t xml:space="preserve">В ходе контрольного мероприятия </w:t>
      </w:r>
      <w:r w:rsidR="00301B67">
        <w:rPr>
          <w:sz w:val="28"/>
          <w:szCs w:val="20"/>
        </w:rPr>
        <w:t>составлен Акт проверки</w:t>
      </w:r>
      <w:r w:rsidR="005C2876">
        <w:rPr>
          <w:sz w:val="28"/>
          <w:szCs w:val="20"/>
        </w:rPr>
        <w:t xml:space="preserve"> </w:t>
      </w:r>
      <w:r w:rsidR="00301B67">
        <w:rPr>
          <w:sz w:val="28"/>
          <w:szCs w:val="20"/>
        </w:rPr>
        <w:t xml:space="preserve">от </w:t>
      </w:r>
      <w:r w:rsidR="00894C47">
        <w:rPr>
          <w:sz w:val="28"/>
          <w:szCs w:val="20"/>
        </w:rPr>
        <w:t>07</w:t>
      </w:r>
      <w:r w:rsidR="00301B67">
        <w:rPr>
          <w:sz w:val="28"/>
          <w:szCs w:val="20"/>
        </w:rPr>
        <w:t>.</w:t>
      </w:r>
      <w:r w:rsidR="00CD54F1">
        <w:rPr>
          <w:sz w:val="28"/>
          <w:szCs w:val="20"/>
        </w:rPr>
        <w:t>0</w:t>
      </w:r>
      <w:r w:rsidR="00894C47">
        <w:rPr>
          <w:sz w:val="28"/>
          <w:szCs w:val="20"/>
        </w:rPr>
        <w:t>8</w:t>
      </w:r>
      <w:r w:rsidR="00301B67">
        <w:rPr>
          <w:sz w:val="28"/>
          <w:szCs w:val="20"/>
        </w:rPr>
        <w:t>.202</w:t>
      </w:r>
      <w:r w:rsidR="00CD54F1">
        <w:rPr>
          <w:sz w:val="28"/>
          <w:szCs w:val="20"/>
        </w:rPr>
        <w:t>3</w:t>
      </w:r>
      <w:r w:rsidR="000A18A0">
        <w:rPr>
          <w:sz w:val="28"/>
          <w:szCs w:val="20"/>
        </w:rPr>
        <w:t xml:space="preserve"> года</w:t>
      </w:r>
      <w:r w:rsidR="005C2876">
        <w:rPr>
          <w:sz w:val="28"/>
          <w:szCs w:val="20"/>
        </w:rPr>
        <w:t>.</w:t>
      </w:r>
    </w:p>
    <w:p w14:paraId="5E9A771E" w14:textId="77777777" w:rsidR="0030067B" w:rsidRDefault="0030067B" w:rsidP="00B009B1">
      <w:pPr>
        <w:widowControl w:val="0"/>
        <w:spacing w:line="336" w:lineRule="auto"/>
        <w:ind w:firstLine="567"/>
        <w:jc w:val="center"/>
        <w:rPr>
          <w:b/>
          <w:color w:val="000000"/>
          <w:sz w:val="28"/>
          <w:szCs w:val="28"/>
        </w:rPr>
      </w:pPr>
    </w:p>
    <w:p w14:paraId="3BE51542" w14:textId="77777777" w:rsidR="00396B5F" w:rsidRDefault="00396B5F" w:rsidP="00B009B1">
      <w:pPr>
        <w:widowControl w:val="0"/>
        <w:spacing w:line="336" w:lineRule="auto"/>
        <w:ind w:firstLine="567"/>
        <w:jc w:val="center"/>
        <w:rPr>
          <w:b/>
          <w:color w:val="000000"/>
          <w:sz w:val="28"/>
          <w:szCs w:val="28"/>
        </w:rPr>
      </w:pPr>
      <w:r w:rsidRPr="004E3FE7">
        <w:rPr>
          <w:b/>
          <w:color w:val="000000"/>
          <w:sz w:val="28"/>
          <w:szCs w:val="28"/>
        </w:rPr>
        <w:t xml:space="preserve">Результаты </w:t>
      </w:r>
      <w:r w:rsidR="000B4D24">
        <w:rPr>
          <w:b/>
          <w:color w:val="000000"/>
          <w:sz w:val="28"/>
          <w:szCs w:val="28"/>
        </w:rPr>
        <w:t xml:space="preserve">контрольного </w:t>
      </w:r>
      <w:r w:rsidRPr="004E3FE7">
        <w:rPr>
          <w:b/>
          <w:color w:val="000000"/>
          <w:sz w:val="28"/>
          <w:szCs w:val="28"/>
        </w:rPr>
        <w:t>мероприятия:</w:t>
      </w:r>
    </w:p>
    <w:p w14:paraId="5E6D5B84" w14:textId="77777777" w:rsidR="00B009B1" w:rsidRPr="0030067B" w:rsidRDefault="00B009B1" w:rsidP="00B009B1">
      <w:pPr>
        <w:spacing w:line="240" w:lineRule="auto"/>
        <w:ind w:right="-1"/>
        <w:jc w:val="both"/>
        <w:rPr>
          <w:i/>
          <w:sz w:val="28"/>
          <w:szCs w:val="28"/>
          <w:u w:val="single"/>
        </w:rPr>
      </w:pPr>
      <w:r w:rsidRPr="00F3794A">
        <w:rPr>
          <w:sz w:val="28"/>
          <w:szCs w:val="20"/>
        </w:rPr>
        <w:t> </w:t>
      </w:r>
      <w:r w:rsidRPr="0030067B">
        <w:rPr>
          <w:i/>
          <w:sz w:val="28"/>
          <w:szCs w:val="20"/>
          <w:u w:val="single"/>
        </w:rPr>
        <w:t xml:space="preserve">Краткая информация </w:t>
      </w:r>
      <w:r w:rsidRPr="0030067B">
        <w:rPr>
          <w:i/>
          <w:sz w:val="28"/>
          <w:szCs w:val="28"/>
          <w:u w:val="single"/>
        </w:rPr>
        <w:t>об объекте контрольного мероприятия</w:t>
      </w:r>
      <w:r w:rsidRPr="0030067B">
        <w:rPr>
          <w:i/>
          <w:sz w:val="28"/>
          <w:szCs w:val="20"/>
          <w:u w:val="single"/>
        </w:rPr>
        <w:t>:</w:t>
      </w:r>
      <w:r w:rsidRPr="0030067B">
        <w:rPr>
          <w:i/>
          <w:sz w:val="28"/>
          <w:szCs w:val="28"/>
          <w:u w:val="single"/>
        </w:rPr>
        <w:t xml:space="preserve"> </w:t>
      </w:r>
    </w:p>
    <w:p w14:paraId="245CCF4A" w14:textId="26124E0E" w:rsidR="00782941" w:rsidRPr="00782941" w:rsidRDefault="00782941" w:rsidP="00782941">
      <w:pPr>
        <w:spacing w:line="240" w:lineRule="auto"/>
        <w:ind w:right="-1" w:firstLine="567"/>
        <w:jc w:val="both"/>
        <w:rPr>
          <w:sz w:val="28"/>
          <w:szCs w:val="28"/>
        </w:rPr>
      </w:pPr>
      <w:r w:rsidRPr="00782941">
        <w:rPr>
          <w:sz w:val="28"/>
          <w:szCs w:val="28"/>
        </w:rPr>
        <w:t xml:space="preserve">Полное наименование Учреждения: Муниципальное </w:t>
      </w:r>
      <w:r w:rsidR="001507BC">
        <w:rPr>
          <w:sz w:val="28"/>
          <w:szCs w:val="28"/>
        </w:rPr>
        <w:t xml:space="preserve">казенное </w:t>
      </w:r>
      <w:r w:rsidRPr="00782941">
        <w:rPr>
          <w:sz w:val="28"/>
          <w:szCs w:val="28"/>
        </w:rPr>
        <w:t xml:space="preserve">учреждение дополнительного </w:t>
      </w:r>
      <w:r w:rsidR="001507BC">
        <w:rPr>
          <w:sz w:val="28"/>
          <w:szCs w:val="28"/>
        </w:rPr>
        <w:t xml:space="preserve">профессионального </w:t>
      </w:r>
      <w:r w:rsidRPr="00782941">
        <w:rPr>
          <w:sz w:val="28"/>
          <w:szCs w:val="28"/>
        </w:rPr>
        <w:t>образования «Эвенкийск</w:t>
      </w:r>
      <w:r w:rsidR="001507BC">
        <w:rPr>
          <w:sz w:val="28"/>
          <w:szCs w:val="28"/>
        </w:rPr>
        <w:t>ий</w:t>
      </w:r>
      <w:r w:rsidRPr="00782941">
        <w:rPr>
          <w:sz w:val="28"/>
          <w:szCs w:val="28"/>
        </w:rPr>
        <w:t xml:space="preserve"> </w:t>
      </w:r>
      <w:r w:rsidR="001507BC">
        <w:rPr>
          <w:sz w:val="28"/>
          <w:szCs w:val="28"/>
        </w:rPr>
        <w:t>этнопедагогический центр</w:t>
      </w:r>
      <w:r w:rsidRPr="00782941">
        <w:rPr>
          <w:sz w:val="28"/>
          <w:szCs w:val="28"/>
        </w:rPr>
        <w:t>» Эвенкийского муниципального района Красноярского края.</w:t>
      </w:r>
    </w:p>
    <w:p w14:paraId="178918C9" w14:textId="43E9A325" w:rsidR="00782941" w:rsidRPr="00782941" w:rsidRDefault="00782941" w:rsidP="00782941">
      <w:pPr>
        <w:autoSpaceDE w:val="0"/>
        <w:autoSpaceDN w:val="0"/>
        <w:adjustRightInd w:val="0"/>
        <w:spacing w:line="240" w:lineRule="auto"/>
        <w:ind w:right="-1" w:firstLine="567"/>
        <w:jc w:val="both"/>
        <w:rPr>
          <w:sz w:val="28"/>
          <w:szCs w:val="28"/>
        </w:rPr>
      </w:pPr>
      <w:r w:rsidRPr="00782941">
        <w:rPr>
          <w:sz w:val="28"/>
          <w:szCs w:val="28"/>
        </w:rPr>
        <w:t>Сокращенное наименование Учреждения: М</w:t>
      </w:r>
      <w:r w:rsidR="001507BC">
        <w:rPr>
          <w:sz w:val="28"/>
          <w:szCs w:val="28"/>
        </w:rPr>
        <w:t>К</w:t>
      </w:r>
      <w:r w:rsidRPr="00782941">
        <w:rPr>
          <w:sz w:val="28"/>
          <w:szCs w:val="28"/>
        </w:rPr>
        <w:t>У</w:t>
      </w:r>
      <w:r w:rsidR="001507BC">
        <w:rPr>
          <w:sz w:val="28"/>
          <w:szCs w:val="28"/>
        </w:rPr>
        <w:t xml:space="preserve"> </w:t>
      </w:r>
      <w:r w:rsidRPr="00782941">
        <w:rPr>
          <w:sz w:val="28"/>
          <w:szCs w:val="28"/>
        </w:rPr>
        <w:t>Д</w:t>
      </w:r>
      <w:r w:rsidR="001507BC">
        <w:rPr>
          <w:sz w:val="28"/>
          <w:szCs w:val="28"/>
        </w:rPr>
        <w:t>П</w:t>
      </w:r>
      <w:r w:rsidRPr="00782941">
        <w:rPr>
          <w:sz w:val="28"/>
          <w:szCs w:val="28"/>
        </w:rPr>
        <w:t>О Э</w:t>
      </w:r>
      <w:r w:rsidR="003104C1">
        <w:rPr>
          <w:sz w:val="28"/>
          <w:szCs w:val="28"/>
        </w:rPr>
        <w:t>ПЦ</w:t>
      </w:r>
      <w:r w:rsidRPr="00782941">
        <w:rPr>
          <w:sz w:val="28"/>
          <w:szCs w:val="28"/>
        </w:rPr>
        <w:t>.</w:t>
      </w:r>
    </w:p>
    <w:p w14:paraId="018894C4" w14:textId="4B5BAE11" w:rsidR="00782941" w:rsidRPr="00782941" w:rsidRDefault="00782941" w:rsidP="00782941">
      <w:pPr>
        <w:spacing w:line="240" w:lineRule="auto"/>
        <w:ind w:firstLine="567"/>
        <w:jc w:val="both"/>
        <w:rPr>
          <w:sz w:val="28"/>
          <w:szCs w:val="28"/>
        </w:rPr>
      </w:pPr>
      <w:r w:rsidRPr="00782941">
        <w:rPr>
          <w:sz w:val="28"/>
          <w:szCs w:val="28"/>
        </w:rPr>
        <w:t>Место нахождения и юридический адрес: 648000, Красноярский край, Эвенкийский район, п</w:t>
      </w:r>
      <w:r w:rsidR="003104C1">
        <w:rPr>
          <w:sz w:val="28"/>
          <w:szCs w:val="28"/>
        </w:rPr>
        <w:t>.</w:t>
      </w:r>
      <w:r w:rsidRPr="00782941">
        <w:rPr>
          <w:sz w:val="28"/>
          <w:szCs w:val="28"/>
        </w:rPr>
        <w:t xml:space="preserve"> Тура, ул. </w:t>
      </w:r>
      <w:r w:rsidR="003104C1">
        <w:rPr>
          <w:sz w:val="28"/>
          <w:szCs w:val="28"/>
        </w:rPr>
        <w:t>Набережная</w:t>
      </w:r>
      <w:r w:rsidRPr="00782941">
        <w:rPr>
          <w:sz w:val="28"/>
          <w:szCs w:val="28"/>
        </w:rPr>
        <w:t xml:space="preserve"> д. </w:t>
      </w:r>
      <w:r w:rsidR="003104C1">
        <w:rPr>
          <w:sz w:val="28"/>
          <w:szCs w:val="28"/>
        </w:rPr>
        <w:t>2а</w:t>
      </w:r>
      <w:r w:rsidRPr="00782941">
        <w:rPr>
          <w:sz w:val="28"/>
          <w:szCs w:val="28"/>
        </w:rPr>
        <w:t>.</w:t>
      </w:r>
    </w:p>
    <w:p w14:paraId="6FBFCA17" w14:textId="0520AF37" w:rsidR="00782941" w:rsidRPr="00782941" w:rsidRDefault="00782941" w:rsidP="00782941">
      <w:pPr>
        <w:spacing w:line="240" w:lineRule="auto"/>
        <w:ind w:firstLine="567"/>
        <w:jc w:val="both"/>
        <w:rPr>
          <w:sz w:val="28"/>
          <w:szCs w:val="28"/>
        </w:rPr>
      </w:pPr>
      <w:r w:rsidRPr="00782941">
        <w:rPr>
          <w:sz w:val="28"/>
          <w:szCs w:val="28"/>
        </w:rPr>
        <w:lastRenderedPageBreak/>
        <w:t xml:space="preserve">Полномочия учредителя осуществляет Управление </w:t>
      </w:r>
      <w:r w:rsidR="00AE0DC0">
        <w:rPr>
          <w:sz w:val="28"/>
          <w:szCs w:val="28"/>
        </w:rPr>
        <w:t xml:space="preserve">образования </w:t>
      </w:r>
      <w:r w:rsidR="003213E9">
        <w:rPr>
          <w:sz w:val="28"/>
          <w:szCs w:val="28"/>
        </w:rPr>
        <w:t>А</w:t>
      </w:r>
      <w:r w:rsidRPr="00782941">
        <w:rPr>
          <w:sz w:val="28"/>
          <w:szCs w:val="28"/>
        </w:rPr>
        <w:t>дминистрации Эвенкийского</w:t>
      </w:r>
      <w:r w:rsidR="003213E9">
        <w:rPr>
          <w:sz w:val="28"/>
          <w:szCs w:val="28"/>
        </w:rPr>
        <w:t xml:space="preserve"> муниципального района</w:t>
      </w:r>
      <w:r w:rsidRPr="00782941">
        <w:rPr>
          <w:sz w:val="28"/>
          <w:szCs w:val="28"/>
        </w:rPr>
        <w:t xml:space="preserve"> Красноярского края (далее Учредитель). Полномочия собственника от имени Эвенкийского муниципального района осуществляет - Департамент земельно-имущественных отношений администрации Эвенкийского муниципального района (далее - Уполномоченный орган).</w:t>
      </w:r>
    </w:p>
    <w:p w14:paraId="3AFCD4F7" w14:textId="1082E146" w:rsidR="0097389A" w:rsidRPr="0097389A" w:rsidRDefault="00782941" w:rsidP="0097389A">
      <w:pPr>
        <w:ind w:firstLine="567"/>
        <w:jc w:val="both"/>
        <w:rPr>
          <w:sz w:val="28"/>
          <w:szCs w:val="28"/>
        </w:rPr>
      </w:pPr>
      <w:r w:rsidRPr="00782941">
        <w:rPr>
          <w:sz w:val="28"/>
          <w:szCs w:val="28"/>
        </w:rPr>
        <w:t xml:space="preserve">Учреждение находится в ведомственном подчинении Управления </w:t>
      </w:r>
      <w:r w:rsidR="0097389A">
        <w:rPr>
          <w:sz w:val="28"/>
          <w:szCs w:val="28"/>
        </w:rPr>
        <w:t>образования</w:t>
      </w:r>
      <w:r w:rsidRPr="00782941">
        <w:rPr>
          <w:sz w:val="28"/>
          <w:szCs w:val="28"/>
        </w:rPr>
        <w:t xml:space="preserve"> </w:t>
      </w:r>
      <w:r w:rsidR="0097389A">
        <w:rPr>
          <w:sz w:val="28"/>
          <w:szCs w:val="28"/>
        </w:rPr>
        <w:t>А</w:t>
      </w:r>
      <w:r w:rsidRPr="00782941">
        <w:rPr>
          <w:sz w:val="28"/>
          <w:szCs w:val="28"/>
        </w:rPr>
        <w:t>дминистрации Эвенкийского муниципального района, Красноярского края.</w:t>
      </w:r>
      <w:r w:rsidR="0097389A" w:rsidRPr="0097389A">
        <w:rPr>
          <w:sz w:val="28"/>
          <w:szCs w:val="28"/>
        </w:rPr>
        <w:t xml:space="preserve"> По своей организационно- правовой форме является казенным учреждением, по типу образовательной деятельности – образовательным.</w:t>
      </w:r>
    </w:p>
    <w:p w14:paraId="170A08B1" w14:textId="51DCAC67" w:rsidR="0097389A" w:rsidRPr="0097389A" w:rsidRDefault="00782941" w:rsidP="0097389A">
      <w:pPr>
        <w:jc w:val="both"/>
        <w:rPr>
          <w:sz w:val="28"/>
          <w:szCs w:val="28"/>
        </w:rPr>
      </w:pPr>
      <w:r w:rsidRPr="00782941">
        <w:rPr>
          <w:sz w:val="28"/>
          <w:szCs w:val="28"/>
        </w:rPr>
        <w:t xml:space="preserve">       </w:t>
      </w:r>
      <w:r w:rsidR="0097389A" w:rsidRPr="0097389A">
        <w:rPr>
          <w:sz w:val="28"/>
          <w:szCs w:val="28"/>
        </w:rPr>
        <w:t xml:space="preserve">   Учреждение является юридическим лицом, имеет самостоятельный баланс, обособленное имущество, лицевые счета открытые в установленном законодательством Российской Федерации порядке, печать со своим наименованием на русском языке, штампы, бланки и другие реквизиты, необходимые для его деятельности.</w:t>
      </w:r>
    </w:p>
    <w:p w14:paraId="76FC3A0D" w14:textId="77777777" w:rsidR="0097389A" w:rsidRPr="0097389A" w:rsidRDefault="0097389A" w:rsidP="0097389A">
      <w:pPr>
        <w:spacing w:line="240" w:lineRule="auto"/>
        <w:ind w:firstLine="708"/>
        <w:jc w:val="both"/>
        <w:rPr>
          <w:sz w:val="28"/>
          <w:szCs w:val="28"/>
        </w:rPr>
      </w:pPr>
      <w:r w:rsidRPr="0097389A">
        <w:rPr>
          <w:sz w:val="28"/>
          <w:szCs w:val="28"/>
        </w:rPr>
        <w:t>Имущество Учреждения находится в собственности Эвенкийского муниципального района, отражается на самостоятельном балансе Учреждения и закреплено за ним на праве оперативного управления.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14:paraId="454BF710" w14:textId="2E0F45A8" w:rsidR="0097389A" w:rsidRDefault="0097389A" w:rsidP="0097389A">
      <w:pPr>
        <w:spacing w:line="240" w:lineRule="auto"/>
        <w:ind w:firstLine="708"/>
        <w:jc w:val="both"/>
        <w:rPr>
          <w:sz w:val="28"/>
          <w:szCs w:val="28"/>
        </w:rPr>
      </w:pPr>
      <w:r w:rsidRPr="0097389A">
        <w:rPr>
          <w:sz w:val="28"/>
          <w:szCs w:val="28"/>
        </w:rPr>
        <w:t xml:space="preserve">Учреждение имеет структурное подразделение – </w:t>
      </w:r>
      <w:r w:rsidR="00076752">
        <w:rPr>
          <w:sz w:val="28"/>
          <w:szCs w:val="28"/>
        </w:rPr>
        <w:t>«</w:t>
      </w:r>
      <w:r w:rsidRPr="0097389A">
        <w:rPr>
          <w:sz w:val="28"/>
          <w:szCs w:val="28"/>
        </w:rPr>
        <w:t>Центр развития образования эвенков</w:t>
      </w:r>
      <w:r w:rsidRPr="00076752">
        <w:rPr>
          <w:sz w:val="28"/>
          <w:szCs w:val="28"/>
        </w:rPr>
        <w:t>».</w:t>
      </w:r>
    </w:p>
    <w:p w14:paraId="59F4CAF1" w14:textId="3C68AEE3" w:rsidR="0097389A" w:rsidRPr="00782941" w:rsidRDefault="0097389A" w:rsidP="0097389A">
      <w:pPr>
        <w:spacing w:line="240" w:lineRule="auto"/>
        <w:jc w:val="both"/>
        <w:rPr>
          <w:sz w:val="28"/>
          <w:szCs w:val="28"/>
        </w:rPr>
      </w:pPr>
    </w:p>
    <w:p w14:paraId="38274031" w14:textId="378E6F2A" w:rsidR="00E02C37" w:rsidRPr="00E81D11" w:rsidRDefault="00E02C37" w:rsidP="001A3EDB">
      <w:pPr>
        <w:tabs>
          <w:tab w:val="left" w:pos="2552"/>
        </w:tabs>
        <w:spacing w:line="240" w:lineRule="auto"/>
        <w:ind w:right="-1" w:firstLine="567"/>
        <w:jc w:val="center"/>
        <w:rPr>
          <w:b/>
          <w:sz w:val="28"/>
          <w:szCs w:val="28"/>
        </w:rPr>
      </w:pPr>
      <w:r w:rsidRPr="00E81D11">
        <w:rPr>
          <w:b/>
          <w:sz w:val="28"/>
          <w:szCs w:val="20"/>
        </w:rPr>
        <w:t xml:space="preserve">Анализ нормативной правовой базы и учредительных документов, регламентирующих деятельность </w:t>
      </w:r>
      <w:r w:rsidRPr="00E81D11">
        <w:rPr>
          <w:b/>
          <w:sz w:val="28"/>
          <w:szCs w:val="28"/>
        </w:rPr>
        <w:t xml:space="preserve">Муниципального </w:t>
      </w:r>
      <w:r w:rsidR="0052139C">
        <w:rPr>
          <w:b/>
          <w:sz w:val="28"/>
          <w:szCs w:val="28"/>
        </w:rPr>
        <w:t>казенного</w:t>
      </w:r>
      <w:r w:rsidR="000B39F6" w:rsidRPr="00E81D11">
        <w:rPr>
          <w:b/>
          <w:sz w:val="28"/>
          <w:szCs w:val="28"/>
        </w:rPr>
        <w:t xml:space="preserve"> учреждения дополнительного </w:t>
      </w:r>
      <w:r w:rsidR="0052139C">
        <w:rPr>
          <w:b/>
          <w:sz w:val="28"/>
          <w:szCs w:val="28"/>
        </w:rPr>
        <w:t xml:space="preserve">профессионального </w:t>
      </w:r>
      <w:r w:rsidR="000B39F6" w:rsidRPr="00E81D11">
        <w:rPr>
          <w:b/>
          <w:sz w:val="28"/>
          <w:szCs w:val="28"/>
        </w:rPr>
        <w:t xml:space="preserve">образования </w:t>
      </w:r>
      <w:r w:rsidRPr="00E81D11">
        <w:rPr>
          <w:b/>
          <w:sz w:val="28"/>
          <w:szCs w:val="28"/>
        </w:rPr>
        <w:t>«</w:t>
      </w:r>
      <w:r w:rsidR="000535F6" w:rsidRPr="00E81D11">
        <w:rPr>
          <w:b/>
          <w:sz w:val="28"/>
          <w:szCs w:val="28"/>
        </w:rPr>
        <w:t>Эвенкийск</w:t>
      </w:r>
      <w:r w:rsidR="0052139C">
        <w:rPr>
          <w:b/>
          <w:sz w:val="28"/>
          <w:szCs w:val="28"/>
        </w:rPr>
        <w:t>ий</w:t>
      </w:r>
      <w:r w:rsidR="000535F6" w:rsidRPr="00E81D11">
        <w:rPr>
          <w:b/>
          <w:sz w:val="28"/>
          <w:szCs w:val="28"/>
        </w:rPr>
        <w:t xml:space="preserve"> </w:t>
      </w:r>
      <w:r w:rsidR="0052139C">
        <w:rPr>
          <w:b/>
          <w:sz w:val="28"/>
          <w:szCs w:val="28"/>
        </w:rPr>
        <w:t>этнопедагогический центр</w:t>
      </w:r>
      <w:r w:rsidRPr="00E81D11">
        <w:rPr>
          <w:b/>
          <w:sz w:val="28"/>
          <w:szCs w:val="28"/>
        </w:rPr>
        <w:t>» Эвенкийского муниципального района Красноярского края</w:t>
      </w:r>
      <w:r w:rsidR="001A3EDB" w:rsidRPr="00E81D11">
        <w:rPr>
          <w:b/>
          <w:sz w:val="28"/>
          <w:szCs w:val="28"/>
        </w:rPr>
        <w:t>.</w:t>
      </w:r>
    </w:p>
    <w:p w14:paraId="57965392" w14:textId="77777777" w:rsidR="002E21C8" w:rsidRPr="002E21C8" w:rsidRDefault="002E21C8" w:rsidP="002E21C8">
      <w:pPr>
        <w:tabs>
          <w:tab w:val="left" w:pos="2977"/>
        </w:tabs>
        <w:spacing w:line="240" w:lineRule="auto"/>
        <w:jc w:val="both"/>
        <w:rPr>
          <w:rFonts w:eastAsia="Arial Unicode MS"/>
          <w:bCs/>
          <w:sz w:val="28"/>
          <w:szCs w:val="28"/>
        </w:rPr>
      </w:pPr>
      <w:r w:rsidRPr="002E21C8">
        <w:rPr>
          <w:sz w:val="28"/>
          <w:szCs w:val="28"/>
        </w:rPr>
        <w:t xml:space="preserve">           </w:t>
      </w:r>
      <w:r w:rsidRPr="002E21C8">
        <w:rPr>
          <w:rFonts w:eastAsia="Arial Unicode MS"/>
          <w:sz w:val="28"/>
          <w:szCs w:val="28"/>
        </w:rPr>
        <w:t>Устав муниципального казенного учреждения дополнительного профессионального образования «Эвенкийский этнопедагогический центр»» Эвенкийского муниципального района Красноярского края принят</w:t>
      </w:r>
      <w:r w:rsidRPr="002E21C8">
        <w:rPr>
          <w:sz w:val="28"/>
          <w:szCs w:val="28"/>
        </w:rPr>
        <w:t xml:space="preserve"> в соответствии с Федеральным законом  от 29.12.2012 №273-ФЗ «Об Образовании в Российской Федерации» С</w:t>
      </w:r>
      <w:r w:rsidRPr="002E21C8">
        <w:rPr>
          <w:rFonts w:eastAsia="Arial Unicode MS"/>
          <w:sz w:val="28"/>
          <w:szCs w:val="28"/>
        </w:rPr>
        <w:t xml:space="preserve">обранием учреждения «Эвенкийский этнопедагогический центр» (протокол №8 от 22.12.2015) и утвержден Приказом Управления образования Администрации Эвенкийского муниципального района Красноярского края от 25 декабря 2015 года №184. </w:t>
      </w:r>
    </w:p>
    <w:p w14:paraId="2E0DD36C" w14:textId="1AF00DE9" w:rsidR="002E21C8" w:rsidRPr="002E21C8" w:rsidRDefault="002E21C8" w:rsidP="002E21C8">
      <w:pPr>
        <w:spacing w:line="240" w:lineRule="auto"/>
        <w:ind w:firstLine="708"/>
        <w:jc w:val="both"/>
        <w:rPr>
          <w:sz w:val="28"/>
          <w:szCs w:val="28"/>
        </w:rPr>
      </w:pPr>
      <w:r w:rsidRPr="00076752">
        <w:rPr>
          <w:sz w:val="28"/>
          <w:szCs w:val="28"/>
        </w:rPr>
        <w:t>Предметом деятельности Учреждения является реализация программ дополнительного профессионального образования, мероприятий по поддержке профессионального развития, практико-ориентированных исследований и разработок, обеспечивающих образовательные потребности работников образования.</w:t>
      </w:r>
      <w:r w:rsidR="00E40758">
        <w:rPr>
          <w:sz w:val="28"/>
          <w:szCs w:val="28"/>
        </w:rPr>
        <w:t xml:space="preserve"> </w:t>
      </w:r>
    </w:p>
    <w:p w14:paraId="6374904D" w14:textId="77777777" w:rsidR="002E21C8" w:rsidRPr="002E21C8" w:rsidRDefault="002E21C8" w:rsidP="002E21C8">
      <w:pPr>
        <w:spacing w:line="240" w:lineRule="auto"/>
        <w:ind w:firstLine="708"/>
        <w:jc w:val="both"/>
        <w:rPr>
          <w:sz w:val="28"/>
          <w:szCs w:val="28"/>
        </w:rPr>
      </w:pPr>
      <w:r w:rsidRPr="002E21C8">
        <w:rPr>
          <w:sz w:val="28"/>
          <w:szCs w:val="28"/>
        </w:rPr>
        <w:t>Основными видами деятельности Учреждения являются:</w:t>
      </w:r>
    </w:p>
    <w:p w14:paraId="09D0D169" w14:textId="77777777" w:rsidR="002E21C8" w:rsidRPr="002E21C8" w:rsidRDefault="002E21C8" w:rsidP="002E21C8">
      <w:pPr>
        <w:spacing w:line="240" w:lineRule="auto"/>
        <w:ind w:firstLine="708"/>
        <w:jc w:val="both"/>
        <w:rPr>
          <w:sz w:val="28"/>
          <w:szCs w:val="28"/>
        </w:rPr>
      </w:pPr>
      <w:r w:rsidRPr="002E21C8">
        <w:rPr>
          <w:sz w:val="28"/>
          <w:szCs w:val="28"/>
        </w:rPr>
        <w:lastRenderedPageBreak/>
        <w:t>- обучение на базе Учреждения и с приглашением на договорной основе высококвалифицированных специалистов в области образования Красноярского краевого института повышения квалификации и профессиональной переподготовки работников образования (ККИПК и ППРО) и других регионов России для специалистов, имеющих среднее и высшее профессиональное образование.</w:t>
      </w:r>
    </w:p>
    <w:p w14:paraId="2AFE7127" w14:textId="77777777" w:rsidR="002E21C8" w:rsidRPr="002E21C8" w:rsidRDefault="002E21C8" w:rsidP="002E21C8">
      <w:pPr>
        <w:spacing w:line="240" w:lineRule="auto"/>
        <w:ind w:firstLine="708"/>
        <w:jc w:val="both"/>
        <w:rPr>
          <w:sz w:val="28"/>
          <w:szCs w:val="28"/>
        </w:rPr>
      </w:pPr>
      <w:r w:rsidRPr="002E21C8">
        <w:rPr>
          <w:sz w:val="28"/>
          <w:szCs w:val="28"/>
        </w:rPr>
        <w:t>- дополнительным видом деятельности Учреждения является тиражирование записанных носителей информации.</w:t>
      </w:r>
    </w:p>
    <w:p w14:paraId="7E47ADFF" w14:textId="77777777" w:rsidR="002E21C8" w:rsidRPr="002E21C8" w:rsidRDefault="002E21C8" w:rsidP="002E21C8">
      <w:pPr>
        <w:spacing w:line="240" w:lineRule="auto"/>
        <w:ind w:firstLine="708"/>
        <w:jc w:val="both"/>
        <w:rPr>
          <w:sz w:val="28"/>
          <w:szCs w:val="28"/>
        </w:rPr>
      </w:pPr>
      <w:r w:rsidRPr="002E21C8">
        <w:rPr>
          <w:sz w:val="28"/>
          <w:szCs w:val="28"/>
        </w:rPr>
        <w:t>Образовательная деятельность осуществляется согласно лицензии на право дополнительного профессионального образования, 24ЛО1 №0002094 за рег. №8904-л от 15.07.2016, лицензия действительна бессрочно.</w:t>
      </w:r>
    </w:p>
    <w:p w14:paraId="537E8E50" w14:textId="0E8844E3" w:rsidR="00C64A6F" w:rsidRPr="00C64A6F" w:rsidRDefault="00C64A6F" w:rsidP="00C64A6F">
      <w:pPr>
        <w:spacing w:line="240" w:lineRule="auto"/>
        <w:ind w:firstLine="708"/>
        <w:jc w:val="both"/>
        <w:rPr>
          <w:sz w:val="28"/>
          <w:szCs w:val="28"/>
        </w:rPr>
      </w:pPr>
      <w:r w:rsidRPr="00C64A6F">
        <w:rPr>
          <w:sz w:val="28"/>
          <w:szCs w:val="28"/>
        </w:rPr>
        <w:t xml:space="preserve">Финансовое обеспечение </w:t>
      </w:r>
      <w:r w:rsidR="00E41561">
        <w:rPr>
          <w:sz w:val="28"/>
          <w:szCs w:val="28"/>
        </w:rPr>
        <w:t xml:space="preserve">казенного учреждения </w:t>
      </w:r>
      <w:r w:rsidRPr="00C64A6F">
        <w:rPr>
          <w:sz w:val="28"/>
          <w:szCs w:val="28"/>
        </w:rPr>
        <w:t xml:space="preserve">осуществляется из </w:t>
      </w:r>
      <w:r w:rsidR="00220611">
        <w:rPr>
          <w:sz w:val="28"/>
          <w:szCs w:val="28"/>
        </w:rPr>
        <w:t>районного</w:t>
      </w:r>
      <w:r w:rsidRPr="00C64A6F">
        <w:rPr>
          <w:sz w:val="28"/>
          <w:szCs w:val="28"/>
        </w:rPr>
        <w:t xml:space="preserve"> бюджета</w:t>
      </w:r>
      <w:r w:rsidR="00220611">
        <w:rPr>
          <w:sz w:val="28"/>
          <w:szCs w:val="28"/>
        </w:rPr>
        <w:t xml:space="preserve"> на основании бюджетной сметы</w:t>
      </w:r>
      <w:r w:rsidRPr="00C64A6F">
        <w:rPr>
          <w:sz w:val="28"/>
          <w:szCs w:val="28"/>
        </w:rPr>
        <w:t>.</w:t>
      </w:r>
    </w:p>
    <w:p w14:paraId="392683D5" w14:textId="77777777" w:rsidR="006223A8" w:rsidRDefault="006223A8" w:rsidP="00E02C37">
      <w:pPr>
        <w:tabs>
          <w:tab w:val="left" w:pos="2552"/>
        </w:tabs>
        <w:spacing w:line="240" w:lineRule="auto"/>
        <w:ind w:right="-1" w:firstLine="567"/>
        <w:jc w:val="both"/>
        <w:rPr>
          <w:b/>
          <w:sz w:val="28"/>
          <w:szCs w:val="28"/>
        </w:rPr>
      </w:pPr>
    </w:p>
    <w:p w14:paraId="4395E5BD" w14:textId="689B5BA0" w:rsidR="00EF4190" w:rsidRDefault="00EF4190" w:rsidP="00EF4190">
      <w:pPr>
        <w:widowControl w:val="0"/>
        <w:autoSpaceDE w:val="0"/>
        <w:autoSpaceDN w:val="0"/>
        <w:adjustRightInd w:val="0"/>
        <w:spacing w:line="240" w:lineRule="auto"/>
        <w:ind w:firstLine="567"/>
        <w:jc w:val="center"/>
        <w:rPr>
          <w:b/>
          <w:sz w:val="28"/>
          <w:szCs w:val="28"/>
        </w:rPr>
      </w:pPr>
      <w:r w:rsidRPr="003346E8">
        <w:rPr>
          <w:b/>
          <w:sz w:val="28"/>
          <w:szCs w:val="28"/>
        </w:rPr>
        <w:t xml:space="preserve">Проверка правильности </w:t>
      </w:r>
      <w:r>
        <w:rPr>
          <w:b/>
          <w:sz w:val="28"/>
          <w:szCs w:val="28"/>
        </w:rPr>
        <w:t>составления бюджетной сметы, обоснованности расчетов к ней</w:t>
      </w:r>
      <w:r w:rsidRPr="003346E8">
        <w:rPr>
          <w:b/>
          <w:sz w:val="28"/>
          <w:szCs w:val="28"/>
        </w:rPr>
        <w:t>.</w:t>
      </w:r>
    </w:p>
    <w:p w14:paraId="002DD338" w14:textId="77777777" w:rsidR="003B1386" w:rsidRPr="003B1386" w:rsidRDefault="003B1386" w:rsidP="003B1386">
      <w:pPr>
        <w:spacing w:line="240" w:lineRule="auto"/>
        <w:ind w:right="-1" w:firstLine="567"/>
        <w:jc w:val="both"/>
        <w:rPr>
          <w:sz w:val="28"/>
          <w:szCs w:val="28"/>
        </w:rPr>
      </w:pPr>
      <w:r w:rsidRPr="003B1386">
        <w:rPr>
          <w:sz w:val="28"/>
          <w:szCs w:val="28"/>
        </w:rPr>
        <w:t>В соответствии с пунктом 2 статьи 221 БК РФ, утвержденные показатели бюджетной сметы казенного учреждения должны соответствовать доведенным до него лимитам бюджетных обязательств по обеспечению выполнения функций казенного учреждения.</w:t>
      </w:r>
    </w:p>
    <w:p w14:paraId="790CCB67" w14:textId="77777777" w:rsidR="003B1386" w:rsidRPr="003B1386" w:rsidRDefault="003B1386" w:rsidP="003B1386">
      <w:pPr>
        <w:spacing w:line="240" w:lineRule="auto"/>
        <w:ind w:right="-1" w:firstLine="567"/>
        <w:jc w:val="both"/>
        <w:rPr>
          <w:sz w:val="28"/>
          <w:szCs w:val="28"/>
        </w:rPr>
      </w:pPr>
      <w:r w:rsidRPr="003B1386">
        <w:rPr>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14:paraId="7AE43A3B" w14:textId="77777777" w:rsidR="003B1386" w:rsidRPr="003B1386" w:rsidRDefault="003B1386" w:rsidP="003B1386">
      <w:pPr>
        <w:spacing w:line="240" w:lineRule="auto"/>
        <w:ind w:right="-1" w:firstLine="567"/>
        <w:jc w:val="both"/>
        <w:rPr>
          <w:b/>
          <w:sz w:val="28"/>
          <w:szCs w:val="20"/>
        </w:rPr>
      </w:pPr>
      <w:r w:rsidRPr="003B1386">
        <w:rPr>
          <w:sz w:val="28"/>
          <w:szCs w:val="28"/>
        </w:rPr>
        <w:t>Финансовое обеспечение деятельности Учреждения осуществляется за счет средств бюджета Эвенкийского муниципального района на основании бюджетной сметы. Средства, выделенные Учреждению из бюджета, могут быть использованы Учреждением исключительно по целевому назначению в соответствии с утвержденной в установленном порядке бюджетной сметой.</w:t>
      </w:r>
    </w:p>
    <w:p w14:paraId="7814F729" w14:textId="3958A983" w:rsidR="003B1386" w:rsidRPr="003B1386" w:rsidRDefault="003B1386" w:rsidP="00B83637">
      <w:pPr>
        <w:spacing w:line="240" w:lineRule="auto"/>
        <w:ind w:right="-1" w:firstLine="567"/>
        <w:jc w:val="both"/>
        <w:rPr>
          <w:sz w:val="28"/>
          <w:szCs w:val="28"/>
        </w:rPr>
      </w:pPr>
      <w:r w:rsidRPr="003B1386">
        <w:rPr>
          <w:sz w:val="28"/>
          <w:szCs w:val="28"/>
        </w:rPr>
        <w:t xml:space="preserve">Бюджетная смета МКУ ДПО «Эвенкийский этнопедагогический центр» ЭМР на 2022 финансовый год утверждена директором </w:t>
      </w:r>
      <w:r w:rsidR="000D7D46">
        <w:rPr>
          <w:sz w:val="28"/>
          <w:szCs w:val="28"/>
        </w:rPr>
        <w:t>Е.М. Кузнецовой</w:t>
      </w:r>
      <w:r w:rsidRPr="003B1386">
        <w:rPr>
          <w:sz w:val="28"/>
          <w:szCs w:val="28"/>
        </w:rPr>
        <w:t xml:space="preserve"> (дата утверждения 25.12.2021), согласована Руководителем Управления образования Администрации ЭМР </w:t>
      </w:r>
      <w:r w:rsidR="000D7D46" w:rsidRPr="000C0211">
        <w:rPr>
          <w:sz w:val="28"/>
          <w:szCs w:val="28"/>
        </w:rPr>
        <w:t>О.С.</w:t>
      </w:r>
      <w:r w:rsidR="000D7D46">
        <w:rPr>
          <w:sz w:val="28"/>
          <w:szCs w:val="28"/>
        </w:rPr>
        <w:t xml:space="preserve"> </w:t>
      </w:r>
      <w:r w:rsidR="000D7D46" w:rsidRPr="000C0211">
        <w:rPr>
          <w:sz w:val="28"/>
          <w:szCs w:val="28"/>
        </w:rPr>
        <w:t xml:space="preserve">Шаповаловой </w:t>
      </w:r>
      <w:r w:rsidRPr="003B1386">
        <w:rPr>
          <w:sz w:val="28"/>
          <w:szCs w:val="28"/>
        </w:rPr>
        <w:t xml:space="preserve">(дата согласования 25.12.2021) с расходами на 2022 год по целевой статье 5110000200 «Обеспечение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 в общей сумме </w:t>
      </w:r>
      <w:r w:rsidRPr="003B1386">
        <w:rPr>
          <w:b/>
          <w:sz w:val="28"/>
          <w:szCs w:val="28"/>
        </w:rPr>
        <w:t>34 109 275,0 руб</w:t>
      </w:r>
      <w:r w:rsidRPr="003B1386">
        <w:rPr>
          <w:sz w:val="28"/>
          <w:szCs w:val="28"/>
        </w:rPr>
        <w:t xml:space="preserve">. </w:t>
      </w:r>
      <w:bookmarkStart w:id="1" w:name="_Hlk141262868"/>
    </w:p>
    <w:bookmarkEnd w:id="1"/>
    <w:p w14:paraId="575ACF50" w14:textId="77777777" w:rsidR="003B1386" w:rsidRPr="003B1386" w:rsidRDefault="003B1386" w:rsidP="003B1386">
      <w:pPr>
        <w:spacing w:line="240" w:lineRule="auto"/>
        <w:ind w:right="-1" w:firstLine="567"/>
        <w:jc w:val="both"/>
        <w:rPr>
          <w:sz w:val="28"/>
          <w:szCs w:val="28"/>
        </w:rPr>
      </w:pPr>
      <w:r w:rsidRPr="003B1386">
        <w:rPr>
          <w:sz w:val="28"/>
          <w:szCs w:val="28"/>
        </w:rPr>
        <w:t xml:space="preserve">В течение года вносились изменения в бюджетную смету уведомлениями об изменении бюджетных ассигнований (лимитов </w:t>
      </w:r>
      <w:r w:rsidRPr="003B1386">
        <w:rPr>
          <w:sz w:val="28"/>
          <w:szCs w:val="28"/>
        </w:rPr>
        <w:lastRenderedPageBreak/>
        <w:t>бюджетных обязательств) по целевой статье 51100000200 «Обеспечение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 Общая сумма расходов Учреждения на конец 2022 года увеличена на 756 119,0 руб. (или на 2,2%) и составила 34 865 394,0 руб.</w:t>
      </w:r>
    </w:p>
    <w:p w14:paraId="51D00DCC" w14:textId="77777777" w:rsidR="003B1386" w:rsidRPr="003B1386" w:rsidRDefault="003B1386" w:rsidP="000D7D46">
      <w:pPr>
        <w:shd w:val="clear" w:color="auto" w:fill="FFFFFF" w:themeFill="background1"/>
        <w:spacing w:line="240" w:lineRule="auto"/>
        <w:ind w:right="-1" w:firstLine="567"/>
        <w:jc w:val="both"/>
        <w:rPr>
          <w:sz w:val="28"/>
          <w:szCs w:val="28"/>
        </w:rPr>
      </w:pPr>
      <w:r w:rsidRPr="003B1386">
        <w:rPr>
          <w:sz w:val="28"/>
          <w:szCs w:val="28"/>
        </w:rPr>
        <w:t>Показатели бюджетной сметы на 2022 год соответствуют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35AE2DDE" w14:textId="77777777" w:rsidR="003B1386" w:rsidRPr="003B1386" w:rsidRDefault="003B1386" w:rsidP="000D7D46">
      <w:pPr>
        <w:spacing w:line="240" w:lineRule="auto"/>
        <w:ind w:right="-1" w:firstLine="567"/>
        <w:jc w:val="both"/>
        <w:rPr>
          <w:sz w:val="28"/>
          <w:szCs w:val="28"/>
        </w:rPr>
      </w:pPr>
      <w:r w:rsidRPr="003B1386">
        <w:rPr>
          <w:sz w:val="28"/>
          <w:szCs w:val="28"/>
        </w:rPr>
        <w:t>Кроме того, по целевой статье 5110007020 «Содействие преодолению неблагополучия несовершеннолетних в рамках подпрограммы «Развитие дошкольного, общего и дополнительного образования детей» муниципальной программы «Развитие образования Эвенкийского муниципального района» денежные средства доведены Уведомлением об изменении бюджетных ассигнований (лимитов бюджетных обязательств) от 11.05.2022 № 673 в сумме 130 000,0 руб. - прочая закупка товаров, работ и услуг. Бюджетная смета по целевой статье 5110007020 в сумме 130 000,0 руб. к проверке не представлена.</w:t>
      </w:r>
    </w:p>
    <w:p w14:paraId="7622608E" w14:textId="77777777" w:rsidR="003B1386" w:rsidRPr="003B1386" w:rsidRDefault="003B1386" w:rsidP="003B1386">
      <w:pPr>
        <w:tabs>
          <w:tab w:val="left" w:pos="4820"/>
          <w:tab w:val="left" w:pos="5245"/>
          <w:tab w:val="left" w:pos="5954"/>
        </w:tabs>
        <w:spacing w:line="240" w:lineRule="auto"/>
        <w:ind w:firstLine="567"/>
        <w:jc w:val="both"/>
        <w:rPr>
          <w:sz w:val="28"/>
          <w:szCs w:val="28"/>
        </w:rPr>
      </w:pPr>
    </w:p>
    <w:p w14:paraId="5034147A" w14:textId="77777777" w:rsidR="003B1386" w:rsidRPr="003B1386" w:rsidRDefault="003B1386" w:rsidP="003B1386">
      <w:pPr>
        <w:spacing w:line="240" w:lineRule="auto"/>
        <w:ind w:firstLine="567"/>
        <w:jc w:val="center"/>
        <w:rPr>
          <w:b/>
          <w:sz w:val="28"/>
          <w:szCs w:val="28"/>
        </w:rPr>
      </w:pPr>
      <w:r w:rsidRPr="003B1386">
        <w:rPr>
          <w:b/>
          <w:sz w:val="28"/>
          <w:szCs w:val="28"/>
        </w:rPr>
        <w:t>Анализ исполнения бюджетной сметы.</w:t>
      </w:r>
    </w:p>
    <w:p w14:paraId="637E1B35" w14:textId="77777777" w:rsidR="006A2491" w:rsidRDefault="001778D7" w:rsidP="006A2491">
      <w:pPr>
        <w:spacing w:line="240" w:lineRule="auto"/>
        <w:ind w:right="-1" w:firstLine="567"/>
        <w:jc w:val="both"/>
        <w:rPr>
          <w:sz w:val="28"/>
          <w:szCs w:val="28"/>
        </w:rPr>
      </w:pPr>
      <w:r w:rsidRPr="001778D7">
        <w:rPr>
          <w:sz w:val="28"/>
          <w:szCs w:val="28"/>
        </w:rPr>
        <w:t>Лимиты бюджетных обязательств на 2022 год доводились до учреждения Департаментом финансов Администрации Эвенкийского муниципального района Уведомлениями о бюджетных ассигнованиях на 2022 год. Первоначально доведены лимиты бюджетных обязательств в общей сумме 34 109 275,0 руб. В течении 2022 года доводились лимиты бюджетных обязательств в сумме 886 119,0 руб.</w:t>
      </w:r>
    </w:p>
    <w:p w14:paraId="56B20005" w14:textId="04FF8F57" w:rsidR="001778D7" w:rsidRDefault="001778D7" w:rsidP="005326EE">
      <w:pPr>
        <w:spacing w:line="240" w:lineRule="auto"/>
        <w:ind w:right="-1" w:firstLine="567"/>
        <w:jc w:val="both"/>
        <w:rPr>
          <w:sz w:val="28"/>
          <w:szCs w:val="28"/>
        </w:rPr>
      </w:pPr>
      <w:r w:rsidRPr="001778D7">
        <w:rPr>
          <w:sz w:val="28"/>
          <w:szCs w:val="28"/>
        </w:rPr>
        <w:t>На конец отчетного года уточненные (плановые) бюджетные ассигнования составили 34 995 394,0 руб., лимиты бюджетных обязательств доведены в сумме 34 488 216,9 руб. или 98,5%</w:t>
      </w:r>
      <w:r w:rsidR="005326EE">
        <w:rPr>
          <w:sz w:val="28"/>
          <w:szCs w:val="28"/>
        </w:rPr>
        <w:t>.</w:t>
      </w:r>
    </w:p>
    <w:p w14:paraId="351298E0" w14:textId="77777777" w:rsidR="001778D7" w:rsidRPr="001778D7" w:rsidRDefault="001778D7" w:rsidP="001778D7">
      <w:pPr>
        <w:spacing w:line="240" w:lineRule="auto"/>
        <w:ind w:right="-1" w:firstLine="567"/>
        <w:jc w:val="both"/>
        <w:rPr>
          <w:b/>
          <w:i/>
          <w:sz w:val="28"/>
          <w:szCs w:val="28"/>
        </w:rPr>
      </w:pPr>
      <w:r w:rsidRPr="001778D7">
        <w:rPr>
          <w:b/>
          <w:i/>
          <w:sz w:val="28"/>
          <w:szCs w:val="28"/>
        </w:rPr>
        <w:t>Исполнение сметы расходов учреждения за 2022 год составило:</w:t>
      </w:r>
    </w:p>
    <w:p w14:paraId="3A42CA69" w14:textId="1C3DEBF4" w:rsidR="001778D7" w:rsidRPr="00A9416C" w:rsidRDefault="001778D7" w:rsidP="00076752">
      <w:pPr>
        <w:numPr>
          <w:ilvl w:val="0"/>
          <w:numId w:val="17"/>
        </w:numPr>
        <w:tabs>
          <w:tab w:val="left" w:pos="284"/>
        </w:tabs>
        <w:autoSpaceDE w:val="0"/>
        <w:autoSpaceDN w:val="0"/>
        <w:adjustRightInd w:val="0"/>
        <w:spacing w:line="240" w:lineRule="auto"/>
        <w:ind w:left="142" w:right="-1" w:firstLine="425"/>
        <w:contextualSpacing/>
        <w:jc w:val="both"/>
        <w:rPr>
          <w:strike/>
          <w:sz w:val="28"/>
          <w:szCs w:val="28"/>
        </w:rPr>
      </w:pPr>
      <w:r w:rsidRPr="001778D7">
        <w:rPr>
          <w:sz w:val="28"/>
          <w:szCs w:val="28"/>
        </w:rPr>
        <w:t xml:space="preserve">  </w:t>
      </w:r>
      <w:r w:rsidR="00076752">
        <w:rPr>
          <w:sz w:val="28"/>
          <w:szCs w:val="28"/>
        </w:rPr>
        <w:t>по</w:t>
      </w:r>
      <w:r w:rsidRPr="001778D7">
        <w:rPr>
          <w:sz w:val="28"/>
          <w:szCs w:val="28"/>
        </w:rPr>
        <w:t xml:space="preserve"> целевой статье </w:t>
      </w:r>
      <w:r w:rsidRPr="001778D7">
        <w:rPr>
          <w:bCs/>
          <w:iCs/>
          <w:sz w:val="28"/>
          <w:szCs w:val="28"/>
        </w:rPr>
        <w:t>5110000200</w:t>
      </w:r>
      <w:r w:rsidRPr="001778D7">
        <w:rPr>
          <w:sz w:val="28"/>
          <w:szCs w:val="28"/>
        </w:rPr>
        <w:t xml:space="preserve"> – в общей сумме 34 488 216,9 руб., что составляет 98,9% от уточненных бю</w:t>
      </w:r>
      <w:r w:rsidR="00076752">
        <w:rPr>
          <w:sz w:val="28"/>
          <w:szCs w:val="28"/>
        </w:rPr>
        <w:t>джетных ассигнований 2022 года;</w:t>
      </w:r>
    </w:p>
    <w:p w14:paraId="748D8401" w14:textId="0DFAA8FA" w:rsidR="001778D7" w:rsidRPr="00076752" w:rsidRDefault="00076752" w:rsidP="001778D7">
      <w:pPr>
        <w:numPr>
          <w:ilvl w:val="0"/>
          <w:numId w:val="17"/>
        </w:numPr>
        <w:spacing w:line="240" w:lineRule="auto"/>
        <w:ind w:left="0" w:right="-1" w:firstLine="709"/>
        <w:contextualSpacing/>
        <w:jc w:val="both"/>
        <w:rPr>
          <w:sz w:val="28"/>
          <w:szCs w:val="28"/>
        </w:rPr>
      </w:pPr>
      <w:r>
        <w:rPr>
          <w:sz w:val="28"/>
          <w:szCs w:val="28"/>
        </w:rPr>
        <w:t>п</w:t>
      </w:r>
      <w:r w:rsidR="001778D7" w:rsidRPr="001778D7">
        <w:rPr>
          <w:sz w:val="28"/>
          <w:szCs w:val="28"/>
        </w:rPr>
        <w:t>о целевой статье 5110007020 по виду расходов 244 «</w:t>
      </w:r>
      <w:r w:rsidR="001778D7" w:rsidRPr="001778D7">
        <w:rPr>
          <w:bCs/>
          <w:sz w:val="28"/>
          <w:szCs w:val="28"/>
        </w:rPr>
        <w:t>Прочая закупка товаров, работ и услуг»</w:t>
      </w:r>
      <w:r w:rsidR="001778D7" w:rsidRPr="001778D7">
        <w:rPr>
          <w:sz w:val="28"/>
          <w:szCs w:val="28"/>
        </w:rPr>
        <w:t xml:space="preserve"> исполнение составило 0,0 руб. </w:t>
      </w:r>
    </w:p>
    <w:p w14:paraId="654F0F09" w14:textId="6AFB2145" w:rsidR="001778D7" w:rsidRPr="00A9416C" w:rsidRDefault="001778D7" w:rsidP="00076752">
      <w:pPr>
        <w:spacing w:line="240" w:lineRule="auto"/>
        <w:ind w:firstLine="426"/>
        <w:jc w:val="both"/>
        <w:rPr>
          <w:strike/>
          <w:sz w:val="28"/>
          <w:szCs w:val="28"/>
        </w:rPr>
      </w:pPr>
      <w:r w:rsidRPr="001778D7">
        <w:rPr>
          <w:sz w:val="28"/>
          <w:szCs w:val="28"/>
        </w:rPr>
        <w:t xml:space="preserve">Сумма неисполненных средств составила 507 177,1 руб. </w:t>
      </w:r>
    </w:p>
    <w:p w14:paraId="24F151D8" w14:textId="77777777" w:rsidR="001778D7" w:rsidRPr="001778D7" w:rsidRDefault="001778D7" w:rsidP="001778D7">
      <w:pPr>
        <w:widowControl w:val="0"/>
        <w:autoSpaceDE w:val="0"/>
        <w:autoSpaceDN w:val="0"/>
        <w:adjustRightInd w:val="0"/>
        <w:spacing w:line="240" w:lineRule="auto"/>
        <w:jc w:val="both"/>
        <w:rPr>
          <w:color w:val="548DD4" w:themeColor="text2" w:themeTint="99"/>
          <w:sz w:val="28"/>
          <w:szCs w:val="28"/>
          <w:highlight w:val="yellow"/>
        </w:rPr>
      </w:pPr>
    </w:p>
    <w:p w14:paraId="58DDA4DB" w14:textId="623B10B8" w:rsidR="001778D7" w:rsidRPr="001778D7" w:rsidRDefault="001778D7" w:rsidP="00436030">
      <w:pPr>
        <w:spacing w:line="240" w:lineRule="auto"/>
        <w:ind w:firstLine="708"/>
        <w:jc w:val="center"/>
        <w:rPr>
          <w:sz w:val="28"/>
          <w:szCs w:val="28"/>
        </w:rPr>
      </w:pPr>
      <w:r w:rsidRPr="001778D7">
        <w:rPr>
          <w:b/>
          <w:sz w:val="28"/>
          <w:szCs w:val="28"/>
        </w:rPr>
        <w:t>Проверка организации и ведения бюджетного учета и достоверности предоставляемой отчетности.</w:t>
      </w:r>
    </w:p>
    <w:p w14:paraId="4A0A5A26" w14:textId="77777777" w:rsidR="001778D7" w:rsidRPr="001778D7" w:rsidRDefault="001778D7" w:rsidP="001778D7">
      <w:pPr>
        <w:spacing w:line="240" w:lineRule="auto"/>
        <w:ind w:right="-1" w:firstLine="567"/>
        <w:jc w:val="both"/>
        <w:rPr>
          <w:sz w:val="28"/>
          <w:szCs w:val="28"/>
        </w:rPr>
      </w:pPr>
      <w:r w:rsidRPr="001778D7">
        <w:rPr>
          <w:color w:val="548DD4" w:themeColor="text2" w:themeTint="99"/>
          <w:sz w:val="28"/>
          <w:szCs w:val="28"/>
        </w:rPr>
        <w:t xml:space="preserve"> </w:t>
      </w:r>
      <w:r w:rsidRPr="001778D7">
        <w:rPr>
          <w:sz w:val="28"/>
          <w:szCs w:val="28"/>
        </w:rPr>
        <w:t xml:space="preserve">Бюджетная отчетность МКУ «Эвенкийский этнопедагогический центр» в целом составлена в соответствии с требованиями, предусмотренными Инструкцией о порядке составления и предоставления годовой, квартальной и месячной отчетности об исполнении бюджетов бюджетной системы </w:t>
      </w:r>
      <w:r w:rsidRPr="001778D7">
        <w:rPr>
          <w:sz w:val="28"/>
          <w:szCs w:val="28"/>
        </w:rPr>
        <w:lastRenderedPageBreak/>
        <w:t>Российской Федерации, утвержденной приказом Министерства финансов Российской Федерации от 28.12.2010 №191н (с учетом изменений и дополнений).</w:t>
      </w:r>
    </w:p>
    <w:p w14:paraId="0A312F90" w14:textId="77777777" w:rsidR="001778D7" w:rsidRPr="001778D7" w:rsidRDefault="001778D7" w:rsidP="001778D7">
      <w:pPr>
        <w:spacing w:line="240" w:lineRule="auto"/>
        <w:ind w:right="-1" w:firstLine="567"/>
        <w:jc w:val="both"/>
        <w:rPr>
          <w:sz w:val="28"/>
          <w:szCs w:val="28"/>
        </w:rPr>
      </w:pPr>
      <w:r w:rsidRPr="001778D7">
        <w:rPr>
          <w:sz w:val="28"/>
          <w:szCs w:val="28"/>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r w:rsidRPr="001778D7">
        <w:rPr>
          <w:b/>
          <w:sz w:val="28"/>
          <w:szCs w:val="28"/>
        </w:rPr>
        <w:t xml:space="preserve">исполнение бюджета за 2022 год по расходам составило 34 488 216,9 руб. </w:t>
      </w:r>
      <w:r w:rsidRPr="001778D7">
        <w:rPr>
          <w:sz w:val="28"/>
          <w:szCs w:val="28"/>
        </w:rPr>
        <w:t>или 98,5% от утвержденных бюджетных назначений на 2022 год (34 995 394,0 руб.).</w:t>
      </w:r>
    </w:p>
    <w:p w14:paraId="2C4FE34E" w14:textId="66B76CFB" w:rsidR="001778D7" w:rsidRPr="001778D7" w:rsidRDefault="002D6E97" w:rsidP="001778D7">
      <w:pPr>
        <w:spacing w:line="240" w:lineRule="auto"/>
        <w:ind w:right="-1" w:firstLine="567"/>
        <w:jc w:val="both"/>
        <w:rPr>
          <w:sz w:val="28"/>
          <w:szCs w:val="28"/>
        </w:rPr>
      </w:pPr>
      <w:r>
        <w:rPr>
          <w:sz w:val="28"/>
          <w:szCs w:val="28"/>
        </w:rPr>
        <w:t>Н</w:t>
      </w:r>
      <w:r w:rsidR="001778D7" w:rsidRPr="001778D7">
        <w:rPr>
          <w:sz w:val="28"/>
          <w:szCs w:val="28"/>
        </w:rPr>
        <w:t>аибольший удельный вес в общей структуре расходов МКУ «Эвенкийский этнопедагогический центр» занимают расходы на заработную плату и начисления на выплаты по оплате труда 66,0%. Вторая по величине доля расходов приходится на оплату работ, услуг – 19,1%. Расходы по приобретению нефинансовых активов занимают 12,5% в общей структуре расходов Учреждения, и менее одного процента расходов приходится на налоги, пошлины и сборы, и оплату пени и штрафов.</w:t>
      </w:r>
    </w:p>
    <w:p w14:paraId="0FCFFB69" w14:textId="77777777" w:rsidR="001778D7" w:rsidRPr="001778D7" w:rsidRDefault="001778D7" w:rsidP="001778D7">
      <w:pPr>
        <w:spacing w:line="240" w:lineRule="auto"/>
        <w:ind w:right="-1" w:firstLine="567"/>
        <w:jc w:val="both"/>
        <w:rPr>
          <w:sz w:val="28"/>
          <w:szCs w:val="28"/>
        </w:rPr>
      </w:pPr>
      <w:r w:rsidRPr="001778D7">
        <w:rPr>
          <w:sz w:val="28"/>
          <w:szCs w:val="28"/>
        </w:rPr>
        <w:t>При выборочной проверке контрольных соотношений показателей форм бюджетной отчетности (ф.0503121, ф.0503127, ф.0503130, ф.0503168, ф.0503169) факты несогласованности взаимосвязанных показателей не установлены.</w:t>
      </w:r>
    </w:p>
    <w:p w14:paraId="38EC96FA" w14:textId="77777777" w:rsidR="001778D7" w:rsidRPr="001778D7" w:rsidRDefault="001778D7" w:rsidP="001778D7">
      <w:pPr>
        <w:spacing w:line="240" w:lineRule="auto"/>
        <w:ind w:right="-1" w:firstLine="567"/>
        <w:jc w:val="both"/>
        <w:rPr>
          <w:color w:val="FF0000"/>
          <w:sz w:val="28"/>
          <w:szCs w:val="28"/>
          <w:highlight w:val="yellow"/>
        </w:rPr>
      </w:pPr>
    </w:p>
    <w:p w14:paraId="6768D89F" w14:textId="0EFD41B5" w:rsidR="001778D7" w:rsidRPr="001778D7" w:rsidRDefault="001778D7" w:rsidP="001778D7">
      <w:pPr>
        <w:widowControl w:val="0"/>
        <w:tabs>
          <w:tab w:val="left" w:pos="5760"/>
        </w:tabs>
        <w:snapToGrid w:val="0"/>
        <w:spacing w:line="240" w:lineRule="auto"/>
        <w:jc w:val="center"/>
        <w:rPr>
          <w:b/>
          <w:sz w:val="28"/>
          <w:szCs w:val="28"/>
        </w:rPr>
      </w:pPr>
      <w:bookmarkStart w:id="2" w:name="_Hlk141365204"/>
      <w:r w:rsidRPr="001778D7">
        <w:rPr>
          <w:b/>
          <w:sz w:val="28"/>
          <w:szCs w:val="28"/>
        </w:rPr>
        <w:t>Проверка организации и ведения бухгалтерского учета.</w:t>
      </w:r>
      <w:bookmarkEnd w:id="2"/>
    </w:p>
    <w:p w14:paraId="3C4B49DE" w14:textId="77777777" w:rsidR="001778D7" w:rsidRPr="001778D7" w:rsidRDefault="001778D7" w:rsidP="001778D7">
      <w:pPr>
        <w:spacing w:line="240" w:lineRule="auto"/>
        <w:ind w:right="-1" w:firstLine="567"/>
        <w:jc w:val="both"/>
        <w:rPr>
          <w:sz w:val="28"/>
          <w:szCs w:val="28"/>
        </w:rPr>
      </w:pPr>
      <w:r w:rsidRPr="001778D7">
        <w:rPr>
          <w:sz w:val="28"/>
          <w:szCs w:val="28"/>
        </w:rPr>
        <w:t>Бухгалтерский учет по исполнению бюджета МКУ ДПО «Эвенкийский этнопедагогический центр»  ЭМР в проверяемом периоде осуществлялся на основании договора  № 40 от 11 января 2016 года (договор заключен на неопределенный срок)</w:t>
      </w:r>
      <w:r w:rsidRPr="001778D7">
        <w:rPr>
          <w:b/>
          <w:sz w:val="28"/>
          <w:szCs w:val="28"/>
        </w:rPr>
        <w:t xml:space="preserve"> </w:t>
      </w:r>
      <w:r w:rsidRPr="001778D7">
        <w:rPr>
          <w:sz w:val="28"/>
          <w:szCs w:val="28"/>
        </w:rPr>
        <w:t>на оказание услуг по ведению бухгалтерского учета заключенный между МКУ ДПО «Эвенкийский этнопедагогический центр»  ЭМР в лице директора Кузнецовой Е.М. с одной стороны и МКУ «Межведомственная бухгалтерия» ЭМР Красноярского края, в лице начальника Бутиной Е.А. с другой стороны.</w:t>
      </w:r>
    </w:p>
    <w:p w14:paraId="2F5D9806" w14:textId="183782AA" w:rsidR="001778D7" w:rsidRPr="001778D7" w:rsidRDefault="001778D7" w:rsidP="001778D7">
      <w:pPr>
        <w:spacing w:line="240" w:lineRule="auto"/>
        <w:ind w:right="-1" w:firstLine="567"/>
        <w:contextualSpacing/>
        <w:jc w:val="both"/>
        <w:rPr>
          <w:sz w:val="28"/>
          <w:szCs w:val="28"/>
        </w:rPr>
      </w:pPr>
      <w:r w:rsidRPr="001778D7">
        <w:rPr>
          <w:sz w:val="28"/>
          <w:szCs w:val="28"/>
        </w:rPr>
        <w:t xml:space="preserve">Ведение </w:t>
      </w:r>
      <w:r w:rsidR="00BD4A1D">
        <w:rPr>
          <w:sz w:val="28"/>
          <w:szCs w:val="28"/>
        </w:rPr>
        <w:t>бухгалтерского</w:t>
      </w:r>
      <w:r w:rsidRPr="001778D7">
        <w:rPr>
          <w:sz w:val="28"/>
          <w:szCs w:val="28"/>
        </w:rPr>
        <w:t xml:space="preserve"> учета осуществляется автоматизированным способом с применением программного продукта 1С: «Бухгалтерия» и «Зарплата».</w:t>
      </w:r>
    </w:p>
    <w:p w14:paraId="23CFB6F9" w14:textId="611747F6" w:rsidR="001778D7" w:rsidRPr="001778D7" w:rsidRDefault="001778D7" w:rsidP="005E73A9">
      <w:pPr>
        <w:spacing w:line="240" w:lineRule="auto"/>
        <w:ind w:right="-1" w:firstLine="567"/>
        <w:jc w:val="both"/>
        <w:rPr>
          <w:sz w:val="28"/>
          <w:szCs w:val="28"/>
        </w:rPr>
      </w:pPr>
      <w:r w:rsidRPr="001778D7">
        <w:rPr>
          <w:sz w:val="28"/>
          <w:szCs w:val="28"/>
        </w:rPr>
        <w:t xml:space="preserve">Руководствуясь Федеральным законом от 06 декабря 2011 года № 402-ФЗ «О бухгалтерском учете», и Налоговым кодексом РФ, в целях соблюдения единой политики отражения в бюджетном и налоговом учете хозяйственных операций, Приказом МКУ «Межведомственная бухгалтерия» ЭМР от 17 марта  2022 </w:t>
      </w:r>
      <w:r w:rsidR="005C73A4">
        <w:rPr>
          <w:sz w:val="28"/>
          <w:szCs w:val="28"/>
        </w:rPr>
        <w:t xml:space="preserve">года </w:t>
      </w:r>
      <w:r w:rsidRPr="001778D7">
        <w:rPr>
          <w:sz w:val="28"/>
          <w:szCs w:val="28"/>
        </w:rPr>
        <w:t>№ 06-ОД утверждена «Учетная политика для целей бухгалтерского учета» (с учетом изменений).</w:t>
      </w:r>
    </w:p>
    <w:p w14:paraId="31629724" w14:textId="3488599F" w:rsidR="001778D7" w:rsidRPr="001778D7" w:rsidRDefault="001778D7" w:rsidP="00190166">
      <w:pPr>
        <w:spacing w:line="240" w:lineRule="auto"/>
        <w:ind w:right="-1" w:firstLine="567"/>
        <w:jc w:val="both"/>
        <w:rPr>
          <w:sz w:val="28"/>
          <w:szCs w:val="28"/>
        </w:rPr>
      </w:pPr>
      <w:r w:rsidRPr="001778D7">
        <w:rPr>
          <w:b/>
          <w:sz w:val="28"/>
          <w:szCs w:val="28"/>
        </w:rPr>
        <w:t xml:space="preserve">В соответствие со статьей 34 БК РФ </w:t>
      </w:r>
      <w:r w:rsidRPr="001778D7">
        <w:rPr>
          <w:sz w:val="28"/>
          <w:szCs w:val="28"/>
        </w:rPr>
        <w:t xml:space="preserve">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w:t>
      </w:r>
      <w:r w:rsidRPr="001778D7">
        <w:rPr>
          <w:b/>
          <w:i/>
          <w:sz w:val="28"/>
          <w:szCs w:val="28"/>
        </w:rPr>
        <w:t>достижения заданных результатов</w:t>
      </w:r>
      <w:r w:rsidRPr="001778D7">
        <w:rPr>
          <w:sz w:val="28"/>
          <w:szCs w:val="28"/>
        </w:rPr>
        <w:t xml:space="preserve"> с использованием </w:t>
      </w:r>
      <w:r w:rsidRPr="001778D7">
        <w:rPr>
          <w:sz w:val="28"/>
          <w:szCs w:val="28"/>
        </w:rPr>
        <w:lastRenderedPageBreak/>
        <w:t xml:space="preserve">наименьшего объема средств (экономности) и (или) достижения наилучшего результата с использованием определенного </w:t>
      </w:r>
      <w:hyperlink w:anchor="sub_601" w:history="1">
        <w:r w:rsidRPr="001778D7">
          <w:rPr>
            <w:sz w:val="28"/>
            <w:szCs w:val="28"/>
          </w:rPr>
          <w:t>бюджетом</w:t>
        </w:r>
      </w:hyperlink>
      <w:r w:rsidRPr="001778D7">
        <w:rPr>
          <w:sz w:val="28"/>
          <w:szCs w:val="28"/>
        </w:rPr>
        <w:t xml:space="preserve"> объема средств (результативности). В проверяемом периоде 2022 года проверкой отмечается перечисление Учреждением пени по страховым взносам, штрафов за несвоевременное предоставление сведений в Фонды социального страхования и пенсионного страхования по Красноярскому краю</w:t>
      </w:r>
      <w:r w:rsidR="00190166">
        <w:rPr>
          <w:sz w:val="28"/>
          <w:szCs w:val="28"/>
        </w:rPr>
        <w:t>.</w:t>
      </w:r>
    </w:p>
    <w:p w14:paraId="2E4D0384" w14:textId="32C2371C" w:rsidR="001778D7" w:rsidRPr="00A9416C" w:rsidRDefault="001778D7" w:rsidP="001778D7">
      <w:pPr>
        <w:spacing w:line="240" w:lineRule="auto"/>
        <w:ind w:right="-1" w:firstLine="567"/>
        <w:jc w:val="both"/>
        <w:rPr>
          <w:b/>
          <w:i/>
          <w:sz w:val="28"/>
          <w:szCs w:val="28"/>
        </w:rPr>
      </w:pPr>
      <w:r w:rsidRPr="001778D7">
        <w:rPr>
          <w:b/>
          <w:i/>
          <w:sz w:val="28"/>
          <w:szCs w:val="28"/>
        </w:rPr>
        <w:t xml:space="preserve">В нарушение статьи 34 БК РФ </w:t>
      </w:r>
      <w:r w:rsidRPr="00A9416C">
        <w:rPr>
          <w:sz w:val="28"/>
          <w:szCs w:val="28"/>
        </w:rPr>
        <w:t xml:space="preserve">расходы на данные нужды являются неэффективными, </w:t>
      </w:r>
      <w:r w:rsidRPr="00A9416C">
        <w:rPr>
          <w:i/>
          <w:sz w:val="28"/>
          <w:szCs w:val="28"/>
        </w:rPr>
        <w:t>в общей сумме 1 669,80 руб., за счет средств районного бюджет по КБК 0702 5110000200 853 292 «Уплата иных платежей».</w:t>
      </w:r>
      <w:r w:rsidRPr="00A9416C">
        <w:rPr>
          <w:b/>
          <w:i/>
          <w:sz w:val="28"/>
          <w:szCs w:val="28"/>
        </w:rPr>
        <w:t xml:space="preserve"> </w:t>
      </w:r>
    </w:p>
    <w:p w14:paraId="08B5320C" w14:textId="77777777" w:rsidR="001E383C" w:rsidRPr="00A9416C" w:rsidRDefault="001E383C" w:rsidP="008405A8">
      <w:pPr>
        <w:spacing w:line="240" w:lineRule="auto"/>
        <w:ind w:right="-1" w:firstLine="567"/>
        <w:jc w:val="both"/>
        <w:rPr>
          <w:i/>
          <w:sz w:val="28"/>
          <w:szCs w:val="20"/>
        </w:rPr>
      </w:pPr>
    </w:p>
    <w:p w14:paraId="4088537A" w14:textId="30BDB6B6" w:rsidR="009053AF" w:rsidRPr="00F91DD5" w:rsidRDefault="009053AF" w:rsidP="0037015C">
      <w:pPr>
        <w:spacing w:line="240" w:lineRule="auto"/>
        <w:ind w:right="-1" w:firstLine="709"/>
        <w:jc w:val="center"/>
        <w:rPr>
          <w:b/>
          <w:sz w:val="28"/>
          <w:szCs w:val="20"/>
        </w:rPr>
      </w:pPr>
      <w:r w:rsidRPr="00FF6E1D">
        <w:rPr>
          <w:b/>
          <w:sz w:val="28"/>
          <w:szCs w:val="20"/>
        </w:rPr>
        <w:t>Обоснованность и правильность расчетов по оплате труда</w:t>
      </w:r>
      <w:r w:rsidR="00D27E29">
        <w:rPr>
          <w:b/>
          <w:sz w:val="28"/>
          <w:szCs w:val="20"/>
        </w:rPr>
        <w:t>.</w:t>
      </w:r>
    </w:p>
    <w:p w14:paraId="4E9C6C11" w14:textId="77777777" w:rsidR="00D27E29" w:rsidRPr="00D27E29" w:rsidRDefault="00D27E29" w:rsidP="00D27E29">
      <w:pPr>
        <w:autoSpaceDE w:val="0"/>
        <w:autoSpaceDN w:val="0"/>
        <w:adjustRightInd w:val="0"/>
        <w:spacing w:line="240" w:lineRule="auto"/>
        <w:ind w:firstLine="567"/>
        <w:jc w:val="both"/>
        <w:rPr>
          <w:color w:val="FF0000"/>
          <w:sz w:val="28"/>
          <w:szCs w:val="28"/>
        </w:rPr>
      </w:pPr>
      <w:r w:rsidRPr="00D27E29">
        <w:rPr>
          <w:sz w:val="28"/>
          <w:szCs w:val="28"/>
        </w:rPr>
        <w:t xml:space="preserve">Начисление заработной платы велось автоматизировано в программе 1С "Зарплата", в расчетных ведомостях, карточках-справках по заработной плате. </w:t>
      </w:r>
    </w:p>
    <w:p w14:paraId="61EA9666" w14:textId="77777777" w:rsidR="00D27E29" w:rsidRPr="00D27E29" w:rsidRDefault="00D27E29" w:rsidP="00D27E29">
      <w:pPr>
        <w:autoSpaceDE w:val="0"/>
        <w:autoSpaceDN w:val="0"/>
        <w:adjustRightInd w:val="0"/>
        <w:spacing w:line="240" w:lineRule="auto"/>
        <w:ind w:firstLine="567"/>
        <w:jc w:val="both"/>
        <w:rPr>
          <w:rFonts w:eastAsiaTheme="minorHAnsi"/>
          <w:b/>
          <w:bCs/>
          <w:i/>
          <w:iCs/>
          <w:sz w:val="28"/>
          <w:szCs w:val="28"/>
          <w:lang w:eastAsia="en-US"/>
        </w:rPr>
      </w:pPr>
      <w:r w:rsidRPr="00D27E29">
        <w:rPr>
          <w:sz w:val="28"/>
          <w:szCs w:val="28"/>
        </w:rPr>
        <w:t>Аналитический учет расчетов по оплате труда велся в Журнале операций расчетов по оплате труда, денежному довольствию и стипендиям №6 на счете 130211000 "</w:t>
      </w:r>
      <w:r w:rsidRPr="00D27E29">
        <w:rPr>
          <w:rFonts w:eastAsiaTheme="minorHAnsi"/>
          <w:bCs/>
          <w:iCs/>
          <w:sz w:val="28"/>
          <w:szCs w:val="28"/>
          <w:lang w:eastAsia="en-US"/>
        </w:rPr>
        <w:t>Расчеты по заработной плате</w:t>
      </w:r>
      <w:r w:rsidRPr="00D27E29">
        <w:rPr>
          <w:sz w:val="28"/>
          <w:szCs w:val="28"/>
        </w:rPr>
        <w:t xml:space="preserve">". </w:t>
      </w:r>
    </w:p>
    <w:p w14:paraId="7F98B92B" w14:textId="77777777" w:rsidR="00D27E29" w:rsidRPr="00D27E29" w:rsidRDefault="00D27E29" w:rsidP="00D27E29">
      <w:pPr>
        <w:spacing w:line="240" w:lineRule="auto"/>
        <w:ind w:firstLine="567"/>
        <w:jc w:val="both"/>
        <w:rPr>
          <w:sz w:val="28"/>
          <w:szCs w:val="28"/>
        </w:rPr>
      </w:pPr>
      <w:r w:rsidRPr="00D27E29">
        <w:rPr>
          <w:sz w:val="28"/>
          <w:szCs w:val="28"/>
        </w:rPr>
        <w:t>Журнал операций расчетов по заработной плате №6 составлялся на основании свода расчетных ведомостей с приложением первичных документов: табелей использования рабочего времени, приказов о зачислении, увольнении, перемещении, отпусках и т.д.</w:t>
      </w:r>
    </w:p>
    <w:p w14:paraId="351B60A2" w14:textId="7E43A8D5" w:rsidR="00D27E29" w:rsidRPr="00D27E29" w:rsidRDefault="00CA2ECD" w:rsidP="00D27E29">
      <w:pPr>
        <w:spacing w:line="240" w:lineRule="auto"/>
        <w:ind w:right="-1" w:firstLine="567"/>
        <w:jc w:val="both"/>
        <w:rPr>
          <w:sz w:val="28"/>
          <w:szCs w:val="28"/>
        </w:rPr>
      </w:pPr>
      <w:r>
        <w:rPr>
          <w:sz w:val="28"/>
          <w:szCs w:val="28"/>
        </w:rPr>
        <w:t>Ш</w:t>
      </w:r>
      <w:r w:rsidR="00D27E29" w:rsidRPr="00D27E29">
        <w:rPr>
          <w:sz w:val="28"/>
          <w:szCs w:val="28"/>
        </w:rPr>
        <w:t>татная численность МКУ ДПО ЭПЦ ЭМР</w:t>
      </w:r>
      <w:r w:rsidR="00D27E29" w:rsidRPr="00D27E29">
        <w:rPr>
          <w:i/>
          <w:sz w:val="28"/>
          <w:szCs w:val="28"/>
        </w:rPr>
        <w:t xml:space="preserve"> </w:t>
      </w:r>
      <w:r w:rsidR="00D27E29" w:rsidRPr="00D27E29">
        <w:rPr>
          <w:sz w:val="28"/>
          <w:szCs w:val="28"/>
        </w:rPr>
        <w:t>по состоянию на 01.01.2022 составляла 31,7 штатных единиц. Фактически по состоянию на 31.12.2022 количество занятых ставок составляло 28,65 штатных единиц, вакансии составляли 3,05 единиц, в том числе:</w:t>
      </w:r>
    </w:p>
    <w:p w14:paraId="7656E497" w14:textId="77777777" w:rsidR="00D27E29" w:rsidRPr="00D27E29" w:rsidRDefault="00D27E29" w:rsidP="00D27E29">
      <w:pPr>
        <w:spacing w:line="240" w:lineRule="auto"/>
        <w:ind w:right="-1" w:firstLine="567"/>
        <w:jc w:val="both"/>
        <w:rPr>
          <w:sz w:val="28"/>
          <w:szCs w:val="28"/>
        </w:rPr>
      </w:pPr>
      <w:r w:rsidRPr="00D27E29">
        <w:rPr>
          <w:sz w:val="28"/>
          <w:szCs w:val="28"/>
        </w:rPr>
        <w:t>- заведующий кабинетом Илимпийской группы 0,5 единиц, вакансия с сентября 2022 года;</w:t>
      </w:r>
    </w:p>
    <w:p w14:paraId="7E8C6877" w14:textId="77777777" w:rsidR="00D27E29" w:rsidRPr="00D27E29" w:rsidRDefault="00D27E29" w:rsidP="00D27E29">
      <w:pPr>
        <w:spacing w:line="240" w:lineRule="auto"/>
        <w:ind w:right="-1" w:firstLine="567"/>
        <w:jc w:val="both"/>
        <w:rPr>
          <w:sz w:val="28"/>
          <w:szCs w:val="28"/>
        </w:rPr>
      </w:pPr>
      <w:r w:rsidRPr="00D27E29">
        <w:rPr>
          <w:sz w:val="28"/>
          <w:szCs w:val="28"/>
        </w:rPr>
        <w:t>- заведующий кабинетом Байкитской группы 1,0 единица, вакансия весь год;</w:t>
      </w:r>
    </w:p>
    <w:p w14:paraId="6B90A7EC" w14:textId="77777777" w:rsidR="00D27E29" w:rsidRPr="00D27E29" w:rsidRDefault="00D27E29" w:rsidP="00D27E29">
      <w:pPr>
        <w:spacing w:line="240" w:lineRule="auto"/>
        <w:ind w:firstLine="567"/>
        <w:jc w:val="both"/>
        <w:rPr>
          <w:sz w:val="28"/>
          <w:szCs w:val="28"/>
        </w:rPr>
      </w:pPr>
      <w:r w:rsidRPr="00D27E29">
        <w:rPr>
          <w:sz w:val="28"/>
          <w:szCs w:val="28"/>
        </w:rPr>
        <w:t>- методист методической службы 0,25 единицы, вакансия с сентября 2022 года;</w:t>
      </w:r>
    </w:p>
    <w:p w14:paraId="2786EAF8" w14:textId="77777777" w:rsidR="00D27E29" w:rsidRPr="00D27E29" w:rsidRDefault="00D27E29" w:rsidP="00D27E29">
      <w:pPr>
        <w:spacing w:line="240" w:lineRule="auto"/>
        <w:ind w:left="567"/>
        <w:jc w:val="both"/>
        <w:rPr>
          <w:sz w:val="28"/>
          <w:szCs w:val="28"/>
        </w:rPr>
      </w:pPr>
      <w:r w:rsidRPr="00D27E29">
        <w:rPr>
          <w:sz w:val="28"/>
          <w:szCs w:val="28"/>
        </w:rPr>
        <w:t>- социальный педагог 0,3 единицы, вакансия с июня 2022 года;</w:t>
      </w:r>
    </w:p>
    <w:p w14:paraId="7DF0E4A9" w14:textId="77777777" w:rsidR="00D27E29" w:rsidRPr="00D27E29" w:rsidRDefault="00D27E29" w:rsidP="00D27E29">
      <w:pPr>
        <w:spacing w:line="240" w:lineRule="auto"/>
        <w:ind w:left="567"/>
        <w:jc w:val="both"/>
        <w:rPr>
          <w:sz w:val="28"/>
          <w:szCs w:val="28"/>
        </w:rPr>
      </w:pPr>
      <w:r w:rsidRPr="00D27E29">
        <w:rPr>
          <w:sz w:val="28"/>
          <w:szCs w:val="28"/>
        </w:rPr>
        <w:t>- педагог-психолог 0,4 единицы, вакансия весь год;</w:t>
      </w:r>
    </w:p>
    <w:p w14:paraId="1D812CEB" w14:textId="77777777" w:rsidR="00D27E29" w:rsidRPr="00D27E29" w:rsidRDefault="00D27E29" w:rsidP="00D27E29">
      <w:pPr>
        <w:spacing w:line="240" w:lineRule="auto"/>
        <w:ind w:left="567"/>
        <w:jc w:val="both"/>
        <w:rPr>
          <w:sz w:val="28"/>
          <w:szCs w:val="28"/>
        </w:rPr>
      </w:pPr>
      <w:r w:rsidRPr="00D27E29">
        <w:rPr>
          <w:sz w:val="28"/>
          <w:szCs w:val="28"/>
        </w:rPr>
        <w:t>- секретарь 0,5 единиц, вакансия весь год;</w:t>
      </w:r>
    </w:p>
    <w:p w14:paraId="7FA50138" w14:textId="77777777" w:rsidR="00D27E29" w:rsidRPr="00D27E29" w:rsidRDefault="00D27E29" w:rsidP="00D27E29">
      <w:pPr>
        <w:spacing w:line="240" w:lineRule="auto"/>
        <w:ind w:left="567"/>
        <w:jc w:val="both"/>
        <w:rPr>
          <w:sz w:val="28"/>
          <w:szCs w:val="28"/>
        </w:rPr>
      </w:pPr>
      <w:r w:rsidRPr="00D27E29">
        <w:rPr>
          <w:sz w:val="28"/>
          <w:szCs w:val="28"/>
        </w:rPr>
        <w:t>- библиотекарь 0,1 единица, вакансия весь год.</w:t>
      </w:r>
    </w:p>
    <w:p w14:paraId="66749BEA" w14:textId="5530989C" w:rsidR="00D27E29" w:rsidRPr="00D27E29" w:rsidRDefault="00D27E29" w:rsidP="005E73A9">
      <w:pPr>
        <w:spacing w:line="240" w:lineRule="auto"/>
        <w:ind w:firstLine="567"/>
        <w:jc w:val="both"/>
        <w:rPr>
          <w:sz w:val="28"/>
          <w:szCs w:val="28"/>
        </w:rPr>
      </w:pPr>
      <w:r w:rsidRPr="00D27E29">
        <w:rPr>
          <w:sz w:val="28"/>
          <w:szCs w:val="28"/>
        </w:rPr>
        <w:t xml:space="preserve">По состоянию на 31.12.2022 основной состав Учреждения занимали 14 штатных единиц, внутренние и внешние совместители занимали 14,65 штатных единиц. </w:t>
      </w:r>
    </w:p>
    <w:p w14:paraId="66D8A319" w14:textId="1FF5D0D3" w:rsidR="0030067B" w:rsidRDefault="00D27E29" w:rsidP="0030067B">
      <w:pPr>
        <w:spacing w:line="240" w:lineRule="auto"/>
        <w:ind w:firstLine="567"/>
        <w:jc w:val="both"/>
        <w:rPr>
          <w:sz w:val="28"/>
          <w:szCs w:val="28"/>
        </w:rPr>
      </w:pPr>
      <w:r w:rsidRPr="00D27E29">
        <w:rPr>
          <w:sz w:val="28"/>
          <w:szCs w:val="28"/>
        </w:rPr>
        <w:t>По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состоянию на 01.01.2023 (ф. 0503127) (далее по тексту - отчет ф. 0503127) расходы на оплат</w:t>
      </w:r>
      <w:r w:rsidR="005C73A4">
        <w:rPr>
          <w:sz w:val="28"/>
          <w:szCs w:val="28"/>
        </w:rPr>
        <w:t>у труда в 2022 году составляли:</w:t>
      </w:r>
    </w:p>
    <w:p w14:paraId="01B51ACD" w14:textId="77777777" w:rsidR="0030067B" w:rsidRPr="005C73A4" w:rsidRDefault="0030067B" w:rsidP="0030067B">
      <w:pPr>
        <w:spacing w:line="240" w:lineRule="auto"/>
        <w:ind w:firstLine="567"/>
        <w:jc w:val="both"/>
        <w:rPr>
          <w:sz w:val="28"/>
          <w:szCs w:val="28"/>
        </w:rPr>
      </w:pPr>
    </w:p>
    <w:tbl>
      <w:tblPr>
        <w:tblStyle w:val="a5"/>
        <w:tblW w:w="0" w:type="auto"/>
        <w:tblInd w:w="108" w:type="dxa"/>
        <w:tblLook w:val="04A0" w:firstRow="1" w:lastRow="0" w:firstColumn="1" w:lastColumn="0" w:noHBand="0" w:noVBand="1"/>
      </w:tblPr>
      <w:tblGrid>
        <w:gridCol w:w="2552"/>
        <w:gridCol w:w="2551"/>
        <w:gridCol w:w="1560"/>
        <w:gridCol w:w="1559"/>
        <w:gridCol w:w="1134"/>
      </w:tblGrid>
      <w:tr w:rsidR="00D27E29" w:rsidRPr="00D27E29" w14:paraId="50A1CF85" w14:textId="77777777" w:rsidTr="005C73A4">
        <w:tc>
          <w:tcPr>
            <w:tcW w:w="2552" w:type="dxa"/>
            <w:vAlign w:val="center"/>
          </w:tcPr>
          <w:p w14:paraId="24861144" w14:textId="77777777" w:rsidR="00D27E29" w:rsidRPr="00D27E29" w:rsidRDefault="00D27E29" w:rsidP="00D27E29">
            <w:pPr>
              <w:spacing w:line="240" w:lineRule="auto"/>
              <w:jc w:val="center"/>
              <w:rPr>
                <w:sz w:val="18"/>
                <w:szCs w:val="18"/>
              </w:rPr>
            </w:pPr>
            <w:r w:rsidRPr="00D27E29">
              <w:rPr>
                <w:sz w:val="18"/>
                <w:szCs w:val="18"/>
              </w:rPr>
              <w:t>КВР</w:t>
            </w:r>
          </w:p>
        </w:tc>
        <w:tc>
          <w:tcPr>
            <w:tcW w:w="2551" w:type="dxa"/>
            <w:vAlign w:val="center"/>
          </w:tcPr>
          <w:p w14:paraId="465118BF" w14:textId="77777777" w:rsidR="00D27E29" w:rsidRPr="00D27E29" w:rsidRDefault="00D27E29" w:rsidP="00D27E29">
            <w:pPr>
              <w:spacing w:line="240" w:lineRule="auto"/>
              <w:jc w:val="center"/>
              <w:rPr>
                <w:sz w:val="18"/>
                <w:szCs w:val="18"/>
              </w:rPr>
            </w:pPr>
            <w:r w:rsidRPr="00D27E29">
              <w:rPr>
                <w:sz w:val="18"/>
                <w:szCs w:val="18"/>
              </w:rPr>
              <w:t>Наименование показателя</w:t>
            </w:r>
          </w:p>
        </w:tc>
        <w:tc>
          <w:tcPr>
            <w:tcW w:w="1560" w:type="dxa"/>
          </w:tcPr>
          <w:p w14:paraId="302F3652" w14:textId="77777777" w:rsidR="00D27E29" w:rsidRPr="00D27E29" w:rsidRDefault="00D27E29" w:rsidP="005C73A4">
            <w:pPr>
              <w:spacing w:line="240" w:lineRule="auto"/>
              <w:ind w:left="-108" w:right="-108"/>
              <w:jc w:val="center"/>
              <w:rPr>
                <w:sz w:val="18"/>
                <w:szCs w:val="18"/>
              </w:rPr>
            </w:pPr>
            <w:r w:rsidRPr="00D27E29">
              <w:rPr>
                <w:sz w:val="18"/>
                <w:szCs w:val="18"/>
              </w:rPr>
              <w:t>Плановые показатели, (руб.)</w:t>
            </w:r>
          </w:p>
        </w:tc>
        <w:tc>
          <w:tcPr>
            <w:tcW w:w="1559" w:type="dxa"/>
          </w:tcPr>
          <w:p w14:paraId="1E43C6F3" w14:textId="77777777" w:rsidR="00D27E29" w:rsidRPr="00D27E29" w:rsidRDefault="00D27E29" w:rsidP="005C73A4">
            <w:pPr>
              <w:spacing w:line="240" w:lineRule="auto"/>
              <w:ind w:left="-108" w:right="-108"/>
              <w:jc w:val="center"/>
              <w:rPr>
                <w:sz w:val="18"/>
                <w:szCs w:val="18"/>
              </w:rPr>
            </w:pPr>
            <w:r w:rsidRPr="00D27E29">
              <w:rPr>
                <w:sz w:val="18"/>
                <w:szCs w:val="18"/>
              </w:rPr>
              <w:t>Кассовое исполнение, (руб.)</w:t>
            </w:r>
          </w:p>
        </w:tc>
        <w:tc>
          <w:tcPr>
            <w:tcW w:w="1134" w:type="dxa"/>
            <w:vAlign w:val="center"/>
          </w:tcPr>
          <w:p w14:paraId="293425FB" w14:textId="77777777" w:rsidR="00D27E29" w:rsidRPr="00D27E29" w:rsidRDefault="00D27E29" w:rsidP="005C73A4">
            <w:pPr>
              <w:spacing w:line="240" w:lineRule="auto"/>
              <w:ind w:left="-69" w:right="-108"/>
              <w:jc w:val="center"/>
              <w:rPr>
                <w:sz w:val="18"/>
                <w:szCs w:val="18"/>
              </w:rPr>
            </w:pPr>
            <w:r w:rsidRPr="00D27E29">
              <w:rPr>
                <w:sz w:val="18"/>
                <w:szCs w:val="18"/>
              </w:rPr>
              <w:t>Исполнение, (%)</w:t>
            </w:r>
          </w:p>
        </w:tc>
      </w:tr>
      <w:tr w:rsidR="00D27E29" w:rsidRPr="00D27E29" w14:paraId="33C41E53" w14:textId="77777777" w:rsidTr="005C73A4">
        <w:tc>
          <w:tcPr>
            <w:tcW w:w="2552" w:type="dxa"/>
          </w:tcPr>
          <w:p w14:paraId="6AA30A24" w14:textId="77777777" w:rsidR="00D27E29" w:rsidRPr="00D27E29" w:rsidRDefault="00D27E29" w:rsidP="005C73A4">
            <w:pPr>
              <w:spacing w:line="240" w:lineRule="auto"/>
              <w:ind w:left="-108" w:right="-108"/>
              <w:jc w:val="center"/>
              <w:rPr>
                <w:sz w:val="20"/>
                <w:szCs w:val="20"/>
              </w:rPr>
            </w:pPr>
            <w:r w:rsidRPr="00D27E29">
              <w:rPr>
                <w:sz w:val="20"/>
                <w:szCs w:val="20"/>
              </w:rPr>
              <w:t>507 0705 5110000200111 211</w:t>
            </w:r>
          </w:p>
        </w:tc>
        <w:tc>
          <w:tcPr>
            <w:tcW w:w="2551" w:type="dxa"/>
          </w:tcPr>
          <w:p w14:paraId="0BC8E557" w14:textId="77777777" w:rsidR="00D27E29" w:rsidRPr="00D27E29" w:rsidRDefault="00D27E29" w:rsidP="00D27E29">
            <w:pPr>
              <w:spacing w:line="240" w:lineRule="auto"/>
              <w:jc w:val="center"/>
              <w:rPr>
                <w:sz w:val="20"/>
                <w:szCs w:val="20"/>
              </w:rPr>
            </w:pPr>
            <w:r w:rsidRPr="00D27E29">
              <w:rPr>
                <w:sz w:val="20"/>
                <w:szCs w:val="20"/>
              </w:rPr>
              <w:t>Заработная плата</w:t>
            </w:r>
          </w:p>
        </w:tc>
        <w:tc>
          <w:tcPr>
            <w:tcW w:w="1560" w:type="dxa"/>
          </w:tcPr>
          <w:p w14:paraId="3513016A" w14:textId="77777777" w:rsidR="00D27E29" w:rsidRPr="00D27E29" w:rsidRDefault="00D27E29" w:rsidP="00D27E29">
            <w:pPr>
              <w:spacing w:line="240" w:lineRule="auto"/>
              <w:jc w:val="center"/>
              <w:rPr>
                <w:sz w:val="20"/>
                <w:szCs w:val="20"/>
              </w:rPr>
            </w:pPr>
            <w:r w:rsidRPr="00D27E29">
              <w:rPr>
                <w:sz w:val="20"/>
                <w:szCs w:val="20"/>
              </w:rPr>
              <w:t>17 574 977,48</w:t>
            </w:r>
          </w:p>
        </w:tc>
        <w:tc>
          <w:tcPr>
            <w:tcW w:w="1559" w:type="dxa"/>
          </w:tcPr>
          <w:p w14:paraId="352A0BF0" w14:textId="77777777" w:rsidR="00D27E29" w:rsidRPr="00D27E29" w:rsidRDefault="00D27E29" w:rsidP="00D27E29">
            <w:pPr>
              <w:spacing w:line="240" w:lineRule="auto"/>
              <w:jc w:val="center"/>
              <w:rPr>
                <w:sz w:val="20"/>
                <w:szCs w:val="20"/>
              </w:rPr>
            </w:pPr>
            <w:r w:rsidRPr="00D27E29">
              <w:rPr>
                <w:sz w:val="20"/>
                <w:szCs w:val="20"/>
              </w:rPr>
              <w:t>17 558 177,48</w:t>
            </w:r>
          </w:p>
        </w:tc>
        <w:tc>
          <w:tcPr>
            <w:tcW w:w="1134" w:type="dxa"/>
          </w:tcPr>
          <w:p w14:paraId="2918B428" w14:textId="77777777" w:rsidR="00D27E29" w:rsidRPr="00D27E29" w:rsidRDefault="00D27E29" w:rsidP="00D27E29">
            <w:pPr>
              <w:spacing w:line="240" w:lineRule="auto"/>
              <w:jc w:val="center"/>
              <w:rPr>
                <w:sz w:val="20"/>
                <w:szCs w:val="20"/>
              </w:rPr>
            </w:pPr>
            <w:r w:rsidRPr="00D27E29">
              <w:rPr>
                <w:sz w:val="20"/>
                <w:szCs w:val="20"/>
              </w:rPr>
              <w:t>99,9</w:t>
            </w:r>
          </w:p>
        </w:tc>
      </w:tr>
      <w:tr w:rsidR="00D27E29" w:rsidRPr="00D27E29" w14:paraId="70E41F95" w14:textId="77777777" w:rsidTr="005C73A4">
        <w:tc>
          <w:tcPr>
            <w:tcW w:w="2552" w:type="dxa"/>
            <w:vAlign w:val="center"/>
          </w:tcPr>
          <w:p w14:paraId="05CC2E0C" w14:textId="77777777" w:rsidR="00D27E29" w:rsidRPr="00D27E29" w:rsidRDefault="00D27E29" w:rsidP="005C73A4">
            <w:pPr>
              <w:spacing w:line="240" w:lineRule="auto"/>
              <w:ind w:left="-108" w:right="-108"/>
              <w:jc w:val="center"/>
              <w:rPr>
                <w:sz w:val="20"/>
                <w:szCs w:val="20"/>
              </w:rPr>
            </w:pPr>
            <w:r w:rsidRPr="00D27E29">
              <w:rPr>
                <w:sz w:val="20"/>
                <w:szCs w:val="20"/>
              </w:rPr>
              <w:t>507 0705 5110000200119 213</w:t>
            </w:r>
          </w:p>
        </w:tc>
        <w:tc>
          <w:tcPr>
            <w:tcW w:w="2551" w:type="dxa"/>
          </w:tcPr>
          <w:p w14:paraId="050F3850" w14:textId="77777777" w:rsidR="00D27E29" w:rsidRPr="00D27E29" w:rsidRDefault="00D27E29" w:rsidP="00D27E29">
            <w:pPr>
              <w:spacing w:line="240" w:lineRule="auto"/>
              <w:jc w:val="center"/>
              <w:rPr>
                <w:sz w:val="20"/>
                <w:szCs w:val="20"/>
              </w:rPr>
            </w:pPr>
            <w:r w:rsidRPr="00D27E29">
              <w:rPr>
                <w:sz w:val="20"/>
                <w:szCs w:val="20"/>
              </w:rPr>
              <w:t>Начисление на выплаты по оплате труда</w:t>
            </w:r>
          </w:p>
        </w:tc>
        <w:tc>
          <w:tcPr>
            <w:tcW w:w="1560" w:type="dxa"/>
            <w:vAlign w:val="center"/>
          </w:tcPr>
          <w:p w14:paraId="33F00026" w14:textId="77777777" w:rsidR="00D27E29" w:rsidRPr="00D27E29" w:rsidRDefault="00D27E29" w:rsidP="00D27E29">
            <w:pPr>
              <w:spacing w:line="240" w:lineRule="auto"/>
              <w:jc w:val="center"/>
              <w:rPr>
                <w:sz w:val="20"/>
                <w:szCs w:val="20"/>
              </w:rPr>
            </w:pPr>
            <w:r w:rsidRPr="00D27E29">
              <w:rPr>
                <w:sz w:val="20"/>
                <w:szCs w:val="20"/>
              </w:rPr>
              <w:t>5 332 934,00</w:t>
            </w:r>
          </w:p>
        </w:tc>
        <w:tc>
          <w:tcPr>
            <w:tcW w:w="1559" w:type="dxa"/>
            <w:vAlign w:val="center"/>
          </w:tcPr>
          <w:p w14:paraId="1942764B" w14:textId="77777777" w:rsidR="00D27E29" w:rsidRPr="00D27E29" w:rsidRDefault="00D27E29" w:rsidP="00D27E29">
            <w:pPr>
              <w:spacing w:line="240" w:lineRule="auto"/>
              <w:jc w:val="center"/>
              <w:rPr>
                <w:sz w:val="20"/>
                <w:szCs w:val="20"/>
              </w:rPr>
            </w:pPr>
            <w:r w:rsidRPr="00D27E29">
              <w:rPr>
                <w:sz w:val="20"/>
                <w:szCs w:val="20"/>
              </w:rPr>
              <w:t>5 210 866,50</w:t>
            </w:r>
          </w:p>
        </w:tc>
        <w:tc>
          <w:tcPr>
            <w:tcW w:w="1134" w:type="dxa"/>
            <w:vAlign w:val="center"/>
          </w:tcPr>
          <w:p w14:paraId="25C0CF79" w14:textId="77777777" w:rsidR="00D27E29" w:rsidRPr="00D27E29" w:rsidRDefault="00D27E29" w:rsidP="00D27E29">
            <w:pPr>
              <w:spacing w:line="240" w:lineRule="auto"/>
              <w:jc w:val="center"/>
              <w:rPr>
                <w:sz w:val="20"/>
                <w:szCs w:val="20"/>
              </w:rPr>
            </w:pPr>
            <w:r w:rsidRPr="00D27E29">
              <w:rPr>
                <w:sz w:val="20"/>
                <w:szCs w:val="20"/>
              </w:rPr>
              <w:t>97,7</w:t>
            </w:r>
          </w:p>
        </w:tc>
      </w:tr>
      <w:tr w:rsidR="00D27E29" w:rsidRPr="00D27E29" w14:paraId="68962262" w14:textId="77777777" w:rsidTr="005C73A4">
        <w:tc>
          <w:tcPr>
            <w:tcW w:w="2552" w:type="dxa"/>
            <w:vAlign w:val="center"/>
          </w:tcPr>
          <w:p w14:paraId="7A9C9408" w14:textId="77777777" w:rsidR="00D27E29" w:rsidRPr="00D27E29" w:rsidRDefault="00D27E29" w:rsidP="005C73A4">
            <w:pPr>
              <w:spacing w:line="240" w:lineRule="auto"/>
              <w:ind w:left="-108" w:right="-108"/>
              <w:jc w:val="center"/>
              <w:rPr>
                <w:sz w:val="20"/>
                <w:szCs w:val="20"/>
              </w:rPr>
            </w:pPr>
            <w:r w:rsidRPr="00D27E29">
              <w:rPr>
                <w:sz w:val="20"/>
                <w:szCs w:val="20"/>
              </w:rPr>
              <w:t>507 0705 5110000200111 266</w:t>
            </w:r>
          </w:p>
        </w:tc>
        <w:tc>
          <w:tcPr>
            <w:tcW w:w="2551" w:type="dxa"/>
          </w:tcPr>
          <w:p w14:paraId="63E7EF50" w14:textId="77777777" w:rsidR="00D27E29" w:rsidRPr="00D27E29" w:rsidRDefault="00D27E29" w:rsidP="00D27E29">
            <w:pPr>
              <w:spacing w:line="240" w:lineRule="auto"/>
              <w:jc w:val="center"/>
              <w:rPr>
                <w:sz w:val="20"/>
                <w:szCs w:val="20"/>
              </w:rPr>
            </w:pPr>
            <w:r w:rsidRPr="00D27E29">
              <w:rPr>
                <w:sz w:val="20"/>
                <w:szCs w:val="20"/>
              </w:rPr>
              <w:t>Социальные пособия и компенсации персоналу в денежной форме</w:t>
            </w:r>
          </w:p>
        </w:tc>
        <w:tc>
          <w:tcPr>
            <w:tcW w:w="1560" w:type="dxa"/>
            <w:vAlign w:val="center"/>
          </w:tcPr>
          <w:p w14:paraId="53D4CC5E" w14:textId="77777777" w:rsidR="00D27E29" w:rsidRPr="00D27E29" w:rsidRDefault="00D27E29" w:rsidP="00D27E29">
            <w:pPr>
              <w:spacing w:line="240" w:lineRule="auto"/>
              <w:jc w:val="center"/>
              <w:rPr>
                <w:sz w:val="20"/>
                <w:szCs w:val="20"/>
              </w:rPr>
            </w:pPr>
            <w:r w:rsidRPr="00D27E29">
              <w:rPr>
                <w:sz w:val="20"/>
                <w:szCs w:val="20"/>
              </w:rPr>
              <w:t>83 740,52</w:t>
            </w:r>
          </w:p>
        </w:tc>
        <w:tc>
          <w:tcPr>
            <w:tcW w:w="1559" w:type="dxa"/>
            <w:vAlign w:val="center"/>
          </w:tcPr>
          <w:p w14:paraId="25B1191A" w14:textId="77777777" w:rsidR="00D27E29" w:rsidRPr="00D27E29" w:rsidRDefault="00D27E29" w:rsidP="00D27E29">
            <w:pPr>
              <w:spacing w:line="240" w:lineRule="auto"/>
              <w:jc w:val="center"/>
              <w:rPr>
                <w:sz w:val="20"/>
                <w:szCs w:val="20"/>
              </w:rPr>
            </w:pPr>
            <w:r w:rsidRPr="00D27E29">
              <w:rPr>
                <w:sz w:val="20"/>
                <w:szCs w:val="20"/>
              </w:rPr>
              <w:t>83 740,52</w:t>
            </w:r>
          </w:p>
        </w:tc>
        <w:tc>
          <w:tcPr>
            <w:tcW w:w="1134" w:type="dxa"/>
            <w:vAlign w:val="center"/>
          </w:tcPr>
          <w:p w14:paraId="161CC3F4" w14:textId="77777777" w:rsidR="00D27E29" w:rsidRPr="00D27E29" w:rsidRDefault="00D27E29" w:rsidP="00D27E29">
            <w:pPr>
              <w:spacing w:line="240" w:lineRule="auto"/>
              <w:jc w:val="center"/>
              <w:rPr>
                <w:sz w:val="20"/>
                <w:szCs w:val="20"/>
              </w:rPr>
            </w:pPr>
            <w:r w:rsidRPr="00D27E29">
              <w:rPr>
                <w:sz w:val="20"/>
                <w:szCs w:val="20"/>
              </w:rPr>
              <w:t>100</w:t>
            </w:r>
          </w:p>
        </w:tc>
      </w:tr>
    </w:tbl>
    <w:p w14:paraId="62B1F306" w14:textId="77777777" w:rsidR="00D27E29" w:rsidRPr="00D27E29" w:rsidRDefault="00D27E29" w:rsidP="00D27E29">
      <w:pPr>
        <w:spacing w:line="240" w:lineRule="auto"/>
        <w:ind w:firstLine="567"/>
        <w:jc w:val="both"/>
        <w:rPr>
          <w:sz w:val="28"/>
          <w:szCs w:val="28"/>
        </w:rPr>
      </w:pPr>
      <w:r w:rsidRPr="00D27E29">
        <w:rPr>
          <w:sz w:val="28"/>
          <w:szCs w:val="28"/>
        </w:rPr>
        <w:t xml:space="preserve">  </w:t>
      </w:r>
    </w:p>
    <w:p w14:paraId="25F434C2" w14:textId="77777777" w:rsidR="00D27E29" w:rsidRPr="00D27E29" w:rsidRDefault="00D27E29" w:rsidP="00D27E29">
      <w:pPr>
        <w:widowControl w:val="0"/>
        <w:tabs>
          <w:tab w:val="left" w:pos="5760"/>
        </w:tabs>
        <w:snapToGrid w:val="0"/>
        <w:spacing w:line="240" w:lineRule="auto"/>
        <w:ind w:firstLine="567"/>
        <w:jc w:val="both"/>
        <w:rPr>
          <w:sz w:val="28"/>
          <w:szCs w:val="28"/>
        </w:rPr>
      </w:pPr>
      <w:r w:rsidRPr="00D27E29">
        <w:rPr>
          <w:sz w:val="28"/>
          <w:szCs w:val="28"/>
        </w:rPr>
        <w:t>По состоянию на 01.01.2022 и 01.01.2023 дебиторская и кредиторская задолженность по заработной плате и начислениям на оплату труда отсутствует.</w:t>
      </w:r>
    </w:p>
    <w:p w14:paraId="127D07A1" w14:textId="03D496CD" w:rsidR="00D27E29" w:rsidRPr="005E73A9" w:rsidRDefault="00D27E29" w:rsidP="005E73A9">
      <w:pPr>
        <w:widowControl w:val="0"/>
        <w:tabs>
          <w:tab w:val="left" w:pos="5760"/>
        </w:tabs>
        <w:snapToGrid w:val="0"/>
        <w:spacing w:line="240" w:lineRule="auto"/>
        <w:ind w:firstLine="567"/>
        <w:jc w:val="both"/>
        <w:rPr>
          <w:sz w:val="28"/>
          <w:szCs w:val="28"/>
        </w:rPr>
      </w:pPr>
      <w:r w:rsidRPr="00D27E29">
        <w:rPr>
          <w:sz w:val="28"/>
          <w:szCs w:val="28"/>
        </w:rPr>
        <w:t xml:space="preserve">Согласно сведениям по дебиторской и кредиторской задолженности             (ф. 0503169) долгосрочной и просроченной задолженности не имеется. </w:t>
      </w:r>
    </w:p>
    <w:p w14:paraId="619A78AA" w14:textId="77777777" w:rsidR="00D27E29" w:rsidRPr="00D27E29" w:rsidRDefault="00D27E29" w:rsidP="00D27E29">
      <w:pPr>
        <w:spacing w:line="240" w:lineRule="auto"/>
        <w:jc w:val="both"/>
        <w:rPr>
          <w:sz w:val="28"/>
          <w:szCs w:val="28"/>
        </w:rPr>
      </w:pPr>
      <w:r w:rsidRPr="00D27E29">
        <w:rPr>
          <w:sz w:val="28"/>
          <w:szCs w:val="28"/>
        </w:rPr>
        <w:tab/>
        <w:t>В соответствии со ст. 135 Трудового кодекса РФ заработная плата работнику устанавливается трудовым договором в соответствии с действующей у работодателя системой оплаты труда. Системы оплаты труда (размеры тарифных ставок, окладов, (должностных окладов), доплат и надбавок компенсационного и стимулирующего характера,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актами, содержащими нормы трудового права.</w:t>
      </w:r>
    </w:p>
    <w:p w14:paraId="7E13EF0A" w14:textId="77777777" w:rsidR="00D27E29" w:rsidRPr="00D27E29" w:rsidRDefault="00D27E29" w:rsidP="00D27E29">
      <w:pPr>
        <w:spacing w:line="240" w:lineRule="auto"/>
        <w:ind w:firstLine="567"/>
        <w:jc w:val="both"/>
        <w:rPr>
          <w:sz w:val="28"/>
          <w:szCs w:val="28"/>
        </w:rPr>
      </w:pPr>
      <w:r w:rsidRPr="00D27E29">
        <w:rPr>
          <w:sz w:val="28"/>
          <w:szCs w:val="28"/>
        </w:rPr>
        <w:t>Оплата труда в Муниципальном казенном учреждении дополнительного профессионального образования "Эвенкийский этнопедагогический центр" Эвенкийского муниципального района Красноярского края (далее по тексту - МКУ ДПО ЭПЦ ЭМР) регламентируется</w:t>
      </w:r>
      <w:r w:rsidRPr="00D27E29">
        <w:rPr>
          <w:szCs w:val="28"/>
        </w:rPr>
        <w:t xml:space="preserve"> </w:t>
      </w:r>
      <w:r w:rsidRPr="00D27E29">
        <w:rPr>
          <w:sz w:val="28"/>
          <w:szCs w:val="28"/>
        </w:rPr>
        <w:t>Положением об оплате труда работников муниципального казенного учреждения дополнительного профессионального образования "Эвенкийский этнопедагогический центр" Эвенкийского муниципального района Красноярского края (далее - Положение об оплате труда), которое принято собранием учреждения МКУ ДПО ЭПЦ ЭМР 16.11.2016 и утверждено Приказом от 16.11.2016 № 34-о (с дополнениями и изменениями).</w:t>
      </w:r>
    </w:p>
    <w:p w14:paraId="5DC6584E" w14:textId="77777777" w:rsidR="00D27E29" w:rsidRPr="00D27E29" w:rsidRDefault="00D27E29" w:rsidP="00D27E29">
      <w:pPr>
        <w:spacing w:line="240" w:lineRule="auto"/>
        <w:jc w:val="both"/>
        <w:rPr>
          <w:rFonts w:eastAsiaTheme="minorHAnsi"/>
          <w:bCs/>
          <w:iCs/>
          <w:sz w:val="28"/>
          <w:szCs w:val="28"/>
          <w:lang w:eastAsia="en-US"/>
        </w:rPr>
      </w:pPr>
      <w:r w:rsidRPr="00D27E29">
        <w:rPr>
          <w:sz w:val="28"/>
          <w:szCs w:val="28"/>
        </w:rPr>
        <w:tab/>
        <w:t xml:space="preserve">Оплата труда работников </w:t>
      </w:r>
      <w:r w:rsidRPr="00D27E29">
        <w:rPr>
          <w:rFonts w:eastAsiaTheme="minorHAnsi"/>
          <w:sz w:val="28"/>
          <w:szCs w:val="28"/>
          <w:lang w:eastAsia="en-US"/>
        </w:rPr>
        <w:t xml:space="preserve">МКУ ДПО ЭПЦ ЭМР осуществлялась в пределах утвержденных бюджетных ассигнований по фонду оплаты труда. Заработная плата работников включает в себя: должностной оклад, выплаты компенсационного, стимулирующего характера. </w:t>
      </w:r>
      <w:r w:rsidRPr="00D27E29">
        <w:rPr>
          <w:rFonts w:eastAsiaTheme="minorHAnsi"/>
          <w:bCs/>
          <w:iCs/>
          <w:sz w:val="28"/>
          <w:szCs w:val="28"/>
          <w:lang w:eastAsia="en-US"/>
        </w:rPr>
        <w:t>Установление размеров должностных окладов, компенсационных и стимулирующих выплат осуществлялось в соответствии с приказами Учреждения.</w:t>
      </w:r>
    </w:p>
    <w:p w14:paraId="1D3683FA" w14:textId="77777777" w:rsidR="00D27E29" w:rsidRPr="00D27E29" w:rsidRDefault="00D27E29" w:rsidP="00D27E29">
      <w:pPr>
        <w:tabs>
          <w:tab w:val="left" w:pos="567"/>
        </w:tabs>
        <w:spacing w:line="240" w:lineRule="auto"/>
        <w:jc w:val="both"/>
        <w:rPr>
          <w:sz w:val="28"/>
          <w:szCs w:val="28"/>
        </w:rPr>
      </w:pPr>
      <w:r w:rsidRPr="00D27E29">
        <w:rPr>
          <w:sz w:val="28"/>
          <w:szCs w:val="28"/>
        </w:rPr>
        <w:tab/>
        <w:t xml:space="preserve">Разделом </w:t>
      </w:r>
      <w:r w:rsidRPr="00D27E29">
        <w:rPr>
          <w:sz w:val="28"/>
          <w:szCs w:val="28"/>
          <w:lang w:val="en-US"/>
        </w:rPr>
        <w:t>IV</w:t>
      </w:r>
      <w:r w:rsidRPr="00D27E29">
        <w:rPr>
          <w:sz w:val="28"/>
          <w:szCs w:val="28"/>
        </w:rPr>
        <w:t xml:space="preserve"> Положения об оплате труда установлены следующие виды выплат стимулирующего характера: персональные выплаты,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выплаты за интенсивность и высокие результаты работы, выплаты по итогам работы.</w:t>
      </w:r>
    </w:p>
    <w:p w14:paraId="4F71C6EA" w14:textId="77777777" w:rsidR="00D27E29" w:rsidRPr="00D27E29" w:rsidRDefault="00D27E29" w:rsidP="00D27E29">
      <w:pPr>
        <w:widowControl w:val="0"/>
        <w:tabs>
          <w:tab w:val="left" w:pos="5760"/>
        </w:tabs>
        <w:snapToGrid w:val="0"/>
        <w:spacing w:line="240" w:lineRule="auto"/>
        <w:ind w:firstLine="567"/>
        <w:jc w:val="both"/>
        <w:rPr>
          <w:rFonts w:eastAsiaTheme="minorHAnsi"/>
          <w:sz w:val="28"/>
          <w:szCs w:val="28"/>
          <w:lang w:eastAsia="en-US"/>
        </w:rPr>
      </w:pPr>
      <w:r w:rsidRPr="00D27E29">
        <w:rPr>
          <w:sz w:val="28"/>
          <w:szCs w:val="28"/>
        </w:rPr>
        <w:t xml:space="preserve">Стимулирующие выплаты директору </w:t>
      </w:r>
      <w:r w:rsidRPr="00D27E29">
        <w:rPr>
          <w:rFonts w:eastAsiaTheme="minorHAnsi"/>
          <w:sz w:val="28"/>
          <w:szCs w:val="28"/>
          <w:lang w:eastAsia="en-US"/>
        </w:rPr>
        <w:t xml:space="preserve">МКУ ДПО ЭПЦ ЭМР за 2022 год производились на основании приказов Управления образования </w:t>
      </w:r>
      <w:r w:rsidRPr="00D27E29">
        <w:rPr>
          <w:rFonts w:eastAsiaTheme="minorHAnsi"/>
          <w:sz w:val="28"/>
          <w:szCs w:val="28"/>
          <w:lang w:eastAsia="en-US"/>
        </w:rPr>
        <w:lastRenderedPageBreak/>
        <w:t>Администрации ЭМР Красноярского края.</w:t>
      </w:r>
    </w:p>
    <w:p w14:paraId="5AE8E895" w14:textId="77777777" w:rsidR="00D27E29" w:rsidRPr="00D27E29" w:rsidRDefault="00D27E29" w:rsidP="00D27E29">
      <w:pPr>
        <w:spacing w:line="240" w:lineRule="auto"/>
        <w:jc w:val="both"/>
        <w:rPr>
          <w:rFonts w:eastAsiaTheme="minorHAnsi"/>
          <w:sz w:val="28"/>
          <w:szCs w:val="28"/>
          <w:lang w:eastAsia="en-US"/>
        </w:rPr>
      </w:pPr>
      <w:r w:rsidRPr="00D27E29">
        <w:rPr>
          <w:rFonts w:asciiTheme="minorHAnsi" w:eastAsiaTheme="minorEastAsia" w:hAnsiTheme="minorHAnsi" w:cstheme="minorBidi"/>
          <w:sz w:val="22"/>
          <w:szCs w:val="28"/>
        </w:rPr>
        <w:tab/>
      </w:r>
      <w:r w:rsidRPr="00D27E29">
        <w:rPr>
          <w:rFonts w:eastAsiaTheme="minorEastAsia"/>
          <w:sz w:val="28"/>
          <w:szCs w:val="28"/>
        </w:rPr>
        <w:t xml:space="preserve">Стимулирующие выплаты работникам </w:t>
      </w:r>
      <w:r w:rsidRPr="00D27E29">
        <w:rPr>
          <w:rFonts w:eastAsiaTheme="minorHAnsi"/>
          <w:sz w:val="28"/>
          <w:szCs w:val="28"/>
          <w:lang w:eastAsia="en-US"/>
        </w:rPr>
        <w:t>МКУ ДПО ЭПЦ ЭМР за 2022 год производились на основании приказов Учреждения на основании решений комиссии по распределению выплат стимулирующего характера.</w:t>
      </w:r>
    </w:p>
    <w:p w14:paraId="342F7359" w14:textId="77777777" w:rsidR="00D27E29" w:rsidRPr="00D27E29" w:rsidRDefault="00D27E29" w:rsidP="00D27E29">
      <w:pPr>
        <w:spacing w:line="240" w:lineRule="auto"/>
        <w:jc w:val="both"/>
        <w:rPr>
          <w:rFonts w:eastAsiaTheme="minorHAnsi"/>
          <w:sz w:val="28"/>
          <w:szCs w:val="28"/>
          <w:lang w:eastAsia="en-US"/>
        </w:rPr>
      </w:pPr>
    </w:p>
    <w:p w14:paraId="2197CA6C" w14:textId="4A6B70E0" w:rsidR="00D27E29" w:rsidRPr="005C73A4" w:rsidRDefault="00D27E29" w:rsidP="005C73A4">
      <w:pPr>
        <w:spacing w:line="240" w:lineRule="auto"/>
        <w:jc w:val="both"/>
        <w:rPr>
          <w:rFonts w:eastAsiaTheme="minorEastAsia"/>
          <w:sz w:val="28"/>
          <w:szCs w:val="28"/>
        </w:rPr>
      </w:pPr>
      <w:r w:rsidRPr="00D27E29">
        <w:rPr>
          <w:rFonts w:asciiTheme="minorHAnsi" w:hAnsiTheme="minorHAnsi" w:cstheme="minorBidi"/>
          <w:sz w:val="22"/>
          <w:szCs w:val="22"/>
        </w:rPr>
        <w:t xml:space="preserve">       </w:t>
      </w:r>
      <w:r w:rsidRPr="00D27E29">
        <w:rPr>
          <w:rFonts w:asciiTheme="minorHAnsi" w:hAnsiTheme="minorHAnsi" w:cstheme="minorBidi"/>
          <w:sz w:val="22"/>
          <w:szCs w:val="22"/>
        </w:rPr>
        <w:tab/>
      </w:r>
      <w:r w:rsidRPr="00D27E29">
        <w:rPr>
          <w:sz w:val="28"/>
          <w:szCs w:val="28"/>
        </w:rPr>
        <w:t xml:space="preserve">Правильность начисления заработной платы работникам </w:t>
      </w:r>
      <w:r w:rsidRPr="00D27E29">
        <w:rPr>
          <w:rFonts w:eastAsiaTheme="minorHAnsi"/>
          <w:sz w:val="28"/>
          <w:szCs w:val="28"/>
          <w:lang w:eastAsia="en-US"/>
        </w:rPr>
        <w:t>МКУ ДПО ЭПЦ ЭМР</w:t>
      </w:r>
      <w:r w:rsidRPr="00D27E29">
        <w:rPr>
          <w:rFonts w:asciiTheme="minorHAnsi" w:eastAsiaTheme="minorHAnsi" w:hAnsiTheme="minorHAnsi" w:cstheme="minorBidi"/>
          <w:sz w:val="22"/>
          <w:szCs w:val="28"/>
          <w:lang w:eastAsia="en-US"/>
        </w:rPr>
        <w:t xml:space="preserve"> </w:t>
      </w:r>
      <w:r w:rsidRPr="00D27E29">
        <w:rPr>
          <w:rFonts w:eastAsiaTheme="minorEastAsia"/>
          <w:sz w:val="28"/>
          <w:szCs w:val="28"/>
        </w:rPr>
        <w:t>за 2022 год проведена выборочным методом, сплошным методом проверено начисление заработной платы следующих</w:t>
      </w:r>
      <w:r w:rsidR="005C73A4">
        <w:rPr>
          <w:rFonts w:eastAsiaTheme="minorEastAsia"/>
          <w:sz w:val="28"/>
          <w:szCs w:val="28"/>
        </w:rPr>
        <w:t xml:space="preserve"> работников:</w:t>
      </w:r>
    </w:p>
    <w:tbl>
      <w:tblPr>
        <w:tblStyle w:val="a5"/>
        <w:tblW w:w="9356" w:type="dxa"/>
        <w:tblInd w:w="108" w:type="dxa"/>
        <w:tblLook w:val="04A0" w:firstRow="1" w:lastRow="0" w:firstColumn="1" w:lastColumn="0" w:noHBand="0" w:noVBand="1"/>
      </w:tblPr>
      <w:tblGrid>
        <w:gridCol w:w="9356"/>
      </w:tblGrid>
      <w:tr w:rsidR="004A4DD4" w:rsidRPr="00D27E29" w14:paraId="488325DF" w14:textId="77777777" w:rsidTr="005C73A4">
        <w:tc>
          <w:tcPr>
            <w:tcW w:w="9356" w:type="dxa"/>
          </w:tcPr>
          <w:p w14:paraId="668CF440" w14:textId="77777777" w:rsidR="004A4DD4" w:rsidRPr="00D27E29" w:rsidRDefault="004A4DD4" w:rsidP="00D27E29">
            <w:pPr>
              <w:spacing w:line="240" w:lineRule="auto"/>
              <w:jc w:val="both"/>
              <w:rPr>
                <w:rFonts w:eastAsiaTheme="minorEastAsia"/>
                <w:sz w:val="20"/>
                <w:szCs w:val="20"/>
              </w:rPr>
            </w:pPr>
            <w:r w:rsidRPr="00D27E29">
              <w:rPr>
                <w:rFonts w:eastAsiaTheme="minorEastAsia"/>
                <w:sz w:val="20"/>
                <w:szCs w:val="20"/>
              </w:rPr>
              <w:t xml:space="preserve">директор </w:t>
            </w:r>
            <w:r w:rsidRPr="00D27E29">
              <w:rPr>
                <w:rFonts w:eastAsiaTheme="minorHAnsi"/>
                <w:sz w:val="20"/>
                <w:szCs w:val="20"/>
                <w:lang w:eastAsia="en-US"/>
              </w:rPr>
              <w:t>МКУ ДПО ЭПЦ ЭМР, методист в порядке совмещения должностей (с 10.01.2022 по 16.09.2022)</w:t>
            </w:r>
          </w:p>
        </w:tc>
      </w:tr>
      <w:tr w:rsidR="004A4DD4" w:rsidRPr="00D27E29" w14:paraId="01F1CA79" w14:textId="77777777" w:rsidTr="005C73A4">
        <w:tc>
          <w:tcPr>
            <w:tcW w:w="9356" w:type="dxa"/>
          </w:tcPr>
          <w:p w14:paraId="3817BE71" w14:textId="77777777" w:rsidR="004A4DD4" w:rsidRPr="00D27E29" w:rsidRDefault="004A4DD4" w:rsidP="00D27E29">
            <w:pPr>
              <w:spacing w:line="240" w:lineRule="auto"/>
              <w:jc w:val="both"/>
              <w:rPr>
                <w:rFonts w:eastAsiaTheme="minorEastAsia"/>
                <w:sz w:val="20"/>
                <w:szCs w:val="20"/>
              </w:rPr>
            </w:pPr>
            <w:r w:rsidRPr="00D27E29">
              <w:rPr>
                <w:rFonts w:eastAsiaTheme="minorEastAsia"/>
                <w:sz w:val="20"/>
                <w:szCs w:val="20"/>
              </w:rPr>
              <w:t>заместитель директора (руководитель центра развития образования эвенков), преподаватель структурного подразделения "Центр развития образования эвенков" в порядке совмещения должностей</w:t>
            </w:r>
          </w:p>
        </w:tc>
      </w:tr>
      <w:tr w:rsidR="004A4DD4" w:rsidRPr="00D27E29" w14:paraId="3CDE0118" w14:textId="77777777" w:rsidTr="005C73A4">
        <w:tc>
          <w:tcPr>
            <w:tcW w:w="9356" w:type="dxa"/>
          </w:tcPr>
          <w:p w14:paraId="484FEA58" w14:textId="77777777" w:rsidR="004A4DD4" w:rsidRPr="00D27E29" w:rsidRDefault="004A4DD4" w:rsidP="00D27E29">
            <w:pPr>
              <w:spacing w:line="240" w:lineRule="auto"/>
              <w:jc w:val="both"/>
              <w:rPr>
                <w:rFonts w:eastAsiaTheme="minorEastAsia"/>
                <w:sz w:val="20"/>
                <w:szCs w:val="20"/>
              </w:rPr>
            </w:pPr>
            <w:r w:rsidRPr="00D27E29">
              <w:rPr>
                <w:rFonts w:eastAsiaTheme="minorEastAsia"/>
                <w:sz w:val="20"/>
                <w:szCs w:val="20"/>
              </w:rPr>
              <w:t>методист структурного подразделения "Центр образования эвенков"</w:t>
            </w:r>
          </w:p>
        </w:tc>
      </w:tr>
      <w:tr w:rsidR="004A4DD4" w:rsidRPr="00D27E29" w14:paraId="17B961A6" w14:textId="77777777" w:rsidTr="005C73A4">
        <w:tc>
          <w:tcPr>
            <w:tcW w:w="9356" w:type="dxa"/>
          </w:tcPr>
          <w:p w14:paraId="4FFF7F09" w14:textId="77777777" w:rsidR="004A4DD4" w:rsidRPr="00D27E29" w:rsidRDefault="004A4DD4" w:rsidP="00D27E29">
            <w:pPr>
              <w:spacing w:line="240" w:lineRule="auto"/>
              <w:jc w:val="both"/>
              <w:rPr>
                <w:rFonts w:eastAsiaTheme="minorEastAsia"/>
                <w:sz w:val="20"/>
                <w:szCs w:val="20"/>
              </w:rPr>
            </w:pPr>
            <w:r w:rsidRPr="00D27E29">
              <w:rPr>
                <w:rFonts w:eastAsiaTheme="minorEastAsia"/>
                <w:sz w:val="20"/>
                <w:szCs w:val="20"/>
              </w:rPr>
              <w:t>заведующая хозяйством, техник по внутреннему совмещению</w:t>
            </w:r>
          </w:p>
        </w:tc>
      </w:tr>
      <w:tr w:rsidR="004A4DD4" w:rsidRPr="00D27E29" w14:paraId="5D0E095F" w14:textId="77777777" w:rsidTr="005C73A4">
        <w:tc>
          <w:tcPr>
            <w:tcW w:w="9356" w:type="dxa"/>
          </w:tcPr>
          <w:p w14:paraId="6C2B8805" w14:textId="77777777" w:rsidR="004A4DD4" w:rsidRPr="00D27E29" w:rsidRDefault="004A4DD4" w:rsidP="00D27E29">
            <w:pPr>
              <w:spacing w:line="240" w:lineRule="auto"/>
              <w:jc w:val="both"/>
              <w:rPr>
                <w:rFonts w:eastAsiaTheme="minorEastAsia"/>
                <w:sz w:val="20"/>
                <w:szCs w:val="20"/>
              </w:rPr>
            </w:pPr>
            <w:r w:rsidRPr="00D27E29">
              <w:rPr>
                <w:rFonts w:eastAsiaTheme="minorEastAsia"/>
                <w:sz w:val="20"/>
                <w:szCs w:val="20"/>
              </w:rPr>
              <w:t>сторож</w:t>
            </w:r>
          </w:p>
        </w:tc>
      </w:tr>
    </w:tbl>
    <w:p w14:paraId="7E8A6E87" w14:textId="77777777" w:rsidR="00D27E29" w:rsidRPr="00D27E29" w:rsidRDefault="00D27E29" w:rsidP="00D27E29">
      <w:pPr>
        <w:spacing w:line="240" w:lineRule="auto"/>
        <w:jc w:val="both"/>
        <w:rPr>
          <w:rFonts w:eastAsiaTheme="minorEastAsia"/>
          <w:sz w:val="28"/>
          <w:szCs w:val="28"/>
        </w:rPr>
      </w:pPr>
    </w:p>
    <w:p w14:paraId="1FBF3C43" w14:textId="77777777" w:rsidR="00D27E29" w:rsidRPr="005E73A9" w:rsidRDefault="00D27E29" w:rsidP="00D27E29">
      <w:pPr>
        <w:widowControl w:val="0"/>
        <w:tabs>
          <w:tab w:val="left" w:pos="5760"/>
        </w:tabs>
        <w:snapToGrid w:val="0"/>
        <w:spacing w:line="240" w:lineRule="auto"/>
        <w:ind w:left="567"/>
        <w:jc w:val="both"/>
        <w:rPr>
          <w:bCs/>
          <w:i/>
          <w:sz w:val="28"/>
          <w:szCs w:val="28"/>
          <w:u w:val="single"/>
        </w:rPr>
      </w:pPr>
      <w:r w:rsidRPr="00D27E29">
        <w:rPr>
          <w:b/>
          <w:i/>
        </w:rPr>
        <w:t xml:space="preserve"> </w:t>
      </w:r>
      <w:r w:rsidRPr="005E73A9">
        <w:rPr>
          <w:bCs/>
          <w:i/>
          <w:sz w:val="28"/>
          <w:szCs w:val="28"/>
          <w:u w:val="single"/>
        </w:rPr>
        <w:t>При проверке установлено следующее:</w:t>
      </w:r>
    </w:p>
    <w:p w14:paraId="06779CB4" w14:textId="5FC900A4" w:rsidR="00D27E29" w:rsidRPr="00D27E29" w:rsidRDefault="00447DBA" w:rsidP="00447DBA">
      <w:pPr>
        <w:tabs>
          <w:tab w:val="left" w:pos="567"/>
          <w:tab w:val="left" w:pos="851"/>
          <w:tab w:val="left" w:pos="1276"/>
        </w:tabs>
        <w:spacing w:line="240" w:lineRule="auto"/>
        <w:contextualSpacing/>
        <w:jc w:val="both"/>
        <w:rPr>
          <w:sz w:val="28"/>
          <w:szCs w:val="28"/>
        </w:rPr>
      </w:pPr>
      <w:r>
        <w:rPr>
          <w:sz w:val="28"/>
          <w:szCs w:val="28"/>
        </w:rPr>
        <w:tab/>
      </w:r>
      <w:r w:rsidRPr="00570242">
        <w:rPr>
          <w:b/>
          <w:i/>
          <w:sz w:val="28"/>
          <w:szCs w:val="28"/>
        </w:rPr>
        <w:t>1.</w:t>
      </w:r>
      <w:r w:rsidR="00A9416C">
        <w:rPr>
          <w:sz w:val="28"/>
          <w:szCs w:val="28"/>
        </w:rPr>
        <w:t xml:space="preserve"> </w:t>
      </w:r>
      <w:r w:rsidR="00D27E29" w:rsidRPr="00D27E29">
        <w:rPr>
          <w:sz w:val="28"/>
          <w:szCs w:val="28"/>
        </w:rPr>
        <w:t xml:space="preserve">Размер должностного оклада руководителя учреждения установлен и определен в соответствии с пунктом 5.1 раздела </w:t>
      </w:r>
      <w:r w:rsidR="00D27E29" w:rsidRPr="00D27E29">
        <w:rPr>
          <w:sz w:val="28"/>
          <w:szCs w:val="28"/>
          <w:lang w:val="en-US"/>
        </w:rPr>
        <w:t>V</w:t>
      </w:r>
      <w:r w:rsidR="00D27E29" w:rsidRPr="00D27E29">
        <w:rPr>
          <w:sz w:val="28"/>
          <w:szCs w:val="28"/>
        </w:rPr>
        <w:t xml:space="preserve"> "Оплата труда руководителя учреждения, его заместителей" Положения об оплате труда.</w:t>
      </w:r>
    </w:p>
    <w:p w14:paraId="35C34802" w14:textId="77777777" w:rsidR="00D27E29" w:rsidRPr="00D27E29" w:rsidRDefault="00D27E29" w:rsidP="00447DBA">
      <w:pPr>
        <w:spacing w:line="240" w:lineRule="auto"/>
        <w:ind w:firstLine="567"/>
        <w:contextualSpacing/>
        <w:jc w:val="both"/>
        <w:rPr>
          <w:sz w:val="28"/>
          <w:szCs w:val="28"/>
        </w:rPr>
      </w:pPr>
      <w:r w:rsidRPr="00D27E29">
        <w:rPr>
          <w:sz w:val="28"/>
          <w:szCs w:val="28"/>
        </w:rPr>
        <w:t>Проверка начисления заработной платы директору Учреждения за период 2022 года проведена сплошным методом. Нарушений не выявлено.</w:t>
      </w:r>
    </w:p>
    <w:p w14:paraId="7C9027C7" w14:textId="196BD4E5" w:rsidR="00D27E29" w:rsidRPr="00D27E29" w:rsidRDefault="00D27E29" w:rsidP="000D7D46">
      <w:pPr>
        <w:tabs>
          <w:tab w:val="left" w:pos="567"/>
          <w:tab w:val="left" w:pos="851"/>
          <w:tab w:val="left" w:pos="1418"/>
        </w:tabs>
        <w:spacing w:line="240" w:lineRule="auto"/>
        <w:jc w:val="both"/>
        <w:rPr>
          <w:sz w:val="28"/>
          <w:szCs w:val="28"/>
        </w:rPr>
      </w:pPr>
      <w:r w:rsidRPr="00D27E29">
        <w:rPr>
          <w:sz w:val="28"/>
          <w:szCs w:val="28"/>
        </w:rPr>
        <w:tab/>
      </w:r>
      <w:r w:rsidRPr="00570242">
        <w:rPr>
          <w:b/>
          <w:i/>
          <w:sz w:val="28"/>
          <w:szCs w:val="28"/>
        </w:rPr>
        <w:t>2.</w:t>
      </w:r>
      <w:r w:rsidRPr="00D27E29">
        <w:rPr>
          <w:sz w:val="28"/>
          <w:szCs w:val="28"/>
        </w:rPr>
        <w:t xml:space="preserve"> Размеры должностных окладов заместителей руководителя устанавливаются руководителем учреждения на 10-30 процентов ниже размера должностного оклада руководителя учреждения в зависимости от опыта работы в данной должности (п. 5.3. раздела </w:t>
      </w:r>
      <w:r w:rsidRPr="00D27E29">
        <w:rPr>
          <w:sz w:val="28"/>
          <w:szCs w:val="28"/>
          <w:lang w:val="en-US"/>
        </w:rPr>
        <w:t>V</w:t>
      </w:r>
      <w:r w:rsidRPr="00D27E29">
        <w:rPr>
          <w:sz w:val="28"/>
          <w:szCs w:val="28"/>
        </w:rPr>
        <w:t xml:space="preserve"> "Оплата труда руководителя учреждения, его заместителей" Положения об оплате труда).</w:t>
      </w:r>
    </w:p>
    <w:p w14:paraId="24F3E3FE" w14:textId="69EA84D6" w:rsidR="00D27E29" w:rsidRPr="001122FD" w:rsidRDefault="00D27E29" w:rsidP="001122FD">
      <w:pPr>
        <w:widowControl w:val="0"/>
        <w:snapToGrid w:val="0"/>
        <w:spacing w:line="240" w:lineRule="auto"/>
        <w:ind w:firstLine="567"/>
        <w:jc w:val="both"/>
        <w:rPr>
          <w:sz w:val="28"/>
          <w:szCs w:val="28"/>
        </w:rPr>
      </w:pPr>
      <w:r w:rsidRPr="00D27E29">
        <w:rPr>
          <w:sz w:val="28"/>
          <w:szCs w:val="28"/>
        </w:rPr>
        <w:tab/>
        <w:t>При проверке должностного оклада "заместителя директора (руководитель центра развития обр</w:t>
      </w:r>
      <w:r w:rsidR="001122FD">
        <w:rPr>
          <w:sz w:val="28"/>
          <w:szCs w:val="28"/>
        </w:rPr>
        <w:t>азования эвенков)" установлено:</w:t>
      </w:r>
    </w:p>
    <w:tbl>
      <w:tblPr>
        <w:tblStyle w:val="a5"/>
        <w:tblW w:w="0" w:type="auto"/>
        <w:tblInd w:w="108" w:type="dxa"/>
        <w:tblLook w:val="04A0" w:firstRow="1" w:lastRow="0" w:firstColumn="1" w:lastColumn="0" w:noHBand="0" w:noVBand="1"/>
      </w:tblPr>
      <w:tblGrid>
        <w:gridCol w:w="1781"/>
        <w:gridCol w:w="1192"/>
        <w:gridCol w:w="1606"/>
        <w:gridCol w:w="1069"/>
        <w:gridCol w:w="1474"/>
        <w:gridCol w:w="1053"/>
        <w:gridCol w:w="1288"/>
      </w:tblGrid>
      <w:tr w:rsidR="00D27E29" w:rsidRPr="00D27E29" w14:paraId="15861504" w14:textId="77777777" w:rsidTr="00D27E29">
        <w:tc>
          <w:tcPr>
            <w:tcW w:w="1843" w:type="dxa"/>
          </w:tcPr>
          <w:p w14:paraId="3B7E5473" w14:textId="77777777" w:rsidR="00D27E29" w:rsidRPr="00D27E29" w:rsidRDefault="00D27E29" w:rsidP="00D27E29">
            <w:pPr>
              <w:widowControl w:val="0"/>
              <w:tabs>
                <w:tab w:val="left" w:pos="5760"/>
              </w:tabs>
              <w:snapToGrid w:val="0"/>
              <w:spacing w:line="240" w:lineRule="auto"/>
              <w:jc w:val="center"/>
              <w:rPr>
                <w:sz w:val="20"/>
                <w:szCs w:val="20"/>
                <w:highlight w:val="green"/>
              </w:rPr>
            </w:pPr>
            <w:r w:rsidRPr="00D27E29">
              <w:rPr>
                <w:sz w:val="20"/>
                <w:szCs w:val="20"/>
              </w:rPr>
              <w:t>Должностной оклад директора</w:t>
            </w:r>
            <w:r w:rsidRPr="00D27E29">
              <w:rPr>
                <w:rFonts w:eastAsiaTheme="minorHAnsi"/>
                <w:sz w:val="20"/>
                <w:szCs w:val="20"/>
                <w:lang w:eastAsia="en-US"/>
              </w:rPr>
              <w:t xml:space="preserve"> МКУ ДПО ЭПЦ ЭМР</w:t>
            </w:r>
          </w:p>
        </w:tc>
        <w:tc>
          <w:tcPr>
            <w:tcW w:w="2977" w:type="dxa"/>
            <w:gridSpan w:val="2"/>
          </w:tcPr>
          <w:p w14:paraId="787A9D0F" w14:textId="77777777" w:rsidR="00D27E29" w:rsidRPr="00D27E29" w:rsidRDefault="00D27E29" w:rsidP="00D27E29">
            <w:pPr>
              <w:widowControl w:val="0"/>
              <w:tabs>
                <w:tab w:val="left" w:pos="0"/>
              </w:tabs>
              <w:snapToGrid w:val="0"/>
              <w:spacing w:line="240" w:lineRule="auto"/>
              <w:jc w:val="center"/>
              <w:rPr>
                <w:sz w:val="20"/>
                <w:szCs w:val="20"/>
              </w:rPr>
            </w:pPr>
            <w:r w:rsidRPr="00D27E29">
              <w:rPr>
                <w:sz w:val="20"/>
                <w:szCs w:val="20"/>
              </w:rPr>
              <w:t>Должностной оклад заместителя директора по данным проверки</w:t>
            </w:r>
          </w:p>
        </w:tc>
        <w:tc>
          <w:tcPr>
            <w:tcW w:w="2693" w:type="dxa"/>
            <w:gridSpan w:val="2"/>
            <w:vAlign w:val="center"/>
          </w:tcPr>
          <w:p w14:paraId="12E84E20" w14:textId="77777777" w:rsidR="00D27E29" w:rsidRPr="00D27E29" w:rsidRDefault="00D27E29" w:rsidP="00D27E29">
            <w:pPr>
              <w:widowControl w:val="0"/>
              <w:tabs>
                <w:tab w:val="left" w:pos="0"/>
              </w:tabs>
              <w:snapToGrid w:val="0"/>
              <w:spacing w:line="240" w:lineRule="auto"/>
              <w:jc w:val="center"/>
              <w:rPr>
                <w:sz w:val="20"/>
                <w:szCs w:val="20"/>
              </w:rPr>
            </w:pPr>
            <w:r w:rsidRPr="00D27E29">
              <w:rPr>
                <w:sz w:val="20"/>
                <w:szCs w:val="20"/>
              </w:rPr>
              <w:t>Должностной оклад заместителя директора, установленный приказом Учреждения</w:t>
            </w:r>
          </w:p>
        </w:tc>
        <w:tc>
          <w:tcPr>
            <w:tcW w:w="2458" w:type="dxa"/>
            <w:gridSpan w:val="2"/>
            <w:vAlign w:val="center"/>
          </w:tcPr>
          <w:p w14:paraId="7509D6E5" w14:textId="77777777" w:rsidR="00D27E29" w:rsidRPr="00D27E29" w:rsidRDefault="00D27E29" w:rsidP="00D27E29">
            <w:pPr>
              <w:widowControl w:val="0"/>
              <w:tabs>
                <w:tab w:val="left" w:pos="0"/>
              </w:tabs>
              <w:snapToGrid w:val="0"/>
              <w:spacing w:line="240" w:lineRule="auto"/>
              <w:jc w:val="center"/>
              <w:rPr>
                <w:sz w:val="20"/>
                <w:szCs w:val="20"/>
              </w:rPr>
            </w:pPr>
            <w:r w:rsidRPr="00D27E29">
              <w:rPr>
                <w:sz w:val="20"/>
                <w:szCs w:val="20"/>
              </w:rPr>
              <w:t xml:space="preserve">Должностной оклад заместителя директора согласно трудовому договору </w:t>
            </w:r>
          </w:p>
        </w:tc>
      </w:tr>
      <w:tr w:rsidR="00D27E29" w:rsidRPr="00D27E29" w14:paraId="696C2EFE" w14:textId="77777777" w:rsidTr="00D27E29">
        <w:tc>
          <w:tcPr>
            <w:tcW w:w="1843" w:type="dxa"/>
          </w:tcPr>
          <w:p w14:paraId="53E0FDD0"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сумма (руб.)</w:t>
            </w:r>
          </w:p>
        </w:tc>
        <w:tc>
          <w:tcPr>
            <w:tcW w:w="1276" w:type="dxa"/>
          </w:tcPr>
          <w:p w14:paraId="7975F9B6"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сумма (руб.)</w:t>
            </w:r>
          </w:p>
        </w:tc>
        <w:tc>
          <w:tcPr>
            <w:tcW w:w="1701" w:type="dxa"/>
          </w:tcPr>
          <w:p w14:paraId="3DF9C390"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основание</w:t>
            </w:r>
          </w:p>
        </w:tc>
        <w:tc>
          <w:tcPr>
            <w:tcW w:w="1134" w:type="dxa"/>
          </w:tcPr>
          <w:p w14:paraId="31D03C50"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сумма (руб.)</w:t>
            </w:r>
          </w:p>
        </w:tc>
        <w:tc>
          <w:tcPr>
            <w:tcW w:w="1559" w:type="dxa"/>
          </w:tcPr>
          <w:p w14:paraId="1CA68A1A"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основание</w:t>
            </w:r>
          </w:p>
        </w:tc>
        <w:tc>
          <w:tcPr>
            <w:tcW w:w="1115" w:type="dxa"/>
          </w:tcPr>
          <w:p w14:paraId="3C0CD466" w14:textId="77777777" w:rsidR="00D27E29" w:rsidRPr="00D27E29" w:rsidRDefault="00D27E29" w:rsidP="001122FD">
            <w:pPr>
              <w:widowControl w:val="0"/>
              <w:tabs>
                <w:tab w:val="left" w:pos="5760"/>
              </w:tabs>
              <w:snapToGrid w:val="0"/>
              <w:spacing w:line="240" w:lineRule="auto"/>
              <w:ind w:left="-142" w:right="-155"/>
              <w:jc w:val="center"/>
              <w:rPr>
                <w:sz w:val="16"/>
                <w:szCs w:val="16"/>
              </w:rPr>
            </w:pPr>
            <w:r w:rsidRPr="00D27E29">
              <w:rPr>
                <w:sz w:val="16"/>
                <w:szCs w:val="16"/>
              </w:rPr>
              <w:t>сумма (руб.)</w:t>
            </w:r>
          </w:p>
        </w:tc>
        <w:tc>
          <w:tcPr>
            <w:tcW w:w="1343" w:type="dxa"/>
          </w:tcPr>
          <w:p w14:paraId="533D156F" w14:textId="77777777" w:rsidR="00D27E29" w:rsidRPr="00D27E29" w:rsidRDefault="00D27E29" w:rsidP="00D27E29">
            <w:pPr>
              <w:widowControl w:val="0"/>
              <w:tabs>
                <w:tab w:val="left" w:pos="5760"/>
              </w:tabs>
              <w:snapToGrid w:val="0"/>
              <w:spacing w:line="240" w:lineRule="auto"/>
              <w:jc w:val="center"/>
              <w:rPr>
                <w:sz w:val="20"/>
                <w:szCs w:val="20"/>
              </w:rPr>
            </w:pPr>
            <w:r w:rsidRPr="00D27E29">
              <w:rPr>
                <w:sz w:val="16"/>
                <w:szCs w:val="16"/>
              </w:rPr>
              <w:t>основание</w:t>
            </w:r>
          </w:p>
        </w:tc>
      </w:tr>
      <w:tr w:rsidR="00D27E29" w:rsidRPr="00D27E29" w14:paraId="32360A3A" w14:textId="77777777" w:rsidTr="00D27E29">
        <w:tc>
          <w:tcPr>
            <w:tcW w:w="1843" w:type="dxa"/>
            <w:vAlign w:val="center"/>
          </w:tcPr>
          <w:p w14:paraId="7653C726"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18 803,00                               (с 01.10.2020)</w:t>
            </w:r>
          </w:p>
        </w:tc>
        <w:tc>
          <w:tcPr>
            <w:tcW w:w="1276" w:type="dxa"/>
            <w:vAlign w:val="center"/>
          </w:tcPr>
          <w:p w14:paraId="070BE6D5"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13 162,00</w:t>
            </w:r>
          </w:p>
        </w:tc>
        <w:tc>
          <w:tcPr>
            <w:tcW w:w="1701" w:type="dxa"/>
            <w:vMerge w:val="restart"/>
            <w:vAlign w:val="center"/>
          </w:tcPr>
          <w:p w14:paraId="6EA32DC0"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п. 5.3 Положения об оплате труда</w:t>
            </w:r>
          </w:p>
        </w:tc>
        <w:tc>
          <w:tcPr>
            <w:tcW w:w="1134" w:type="dxa"/>
            <w:vAlign w:val="center"/>
          </w:tcPr>
          <w:p w14:paraId="051F1DAF"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13 320,00</w:t>
            </w:r>
          </w:p>
        </w:tc>
        <w:tc>
          <w:tcPr>
            <w:tcW w:w="1559" w:type="dxa"/>
            <w:vAlign w:val="center"/>
          </w:tcPr>
          <w:p w14:paraId="15C26AAA"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 xml:space="preserve">Приказ № 32-о </w:t>
            </w:r>
          </w:p>
          <w:p w14:paraId="5E82B60D"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от 09.10.2020</w:t>
            </w:r>
          </w:p>
        </w:tc>
        <w:tc>
          <w:tcPr>
            <w:tcW w:w="1115" w:type="dxa"/>
            <w:vAlign w:val="center"/>
          </w:tcPr>
          <w:p w14:paraId="578EF6B3"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13 320,00</w:t>
            </w:r>
          </w:p>
        </w:tc>
        <w:tc>
          <w:tcPr>
            <w:tcW w:w="1343" w:type="dxa"/>
            <w:vAlign w:val="center"/>
          </w:tcPr>
          <w:p w14:paraId="229B1309"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Доп. согл.  № 90 от 12.10.2020</w:t>
            </w:r>
          </w:p>
        </w:tc>
      </w:tr>
      <w:tr w:rsidR="00D27E29" w:rsidRPr="00D27E29" w14:paraId="7E81A952" w14:textId="77777777" w:rsidTr="00D27E29">
        <w:tc>
          <w:tcPr>
            <w:tcW w:w="1843" w:type="dxa"/>
            <w:vAlign w:val="center"/>
          </w:tcPr>
          <w:p w14:paraId="5E331142"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20 420,00                       (с 01.07.2022)</w:t>
            </w:r>
          </w:p>
        </w:tc>
        <w:tc>
          <w:tcPr>
            <w:tcW w:w="1276" w:type="dxa"/>
            <w:vAlign w:val="center"/>
          </w:tcPr>
          <w:p w14:paraId="682A0809"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14 294,00</w:t>
            </w:r>
          </w:p>
        </w:tc>
        <w:tc>
          <w:tcPr>
            <w:tcW w:w="1701" w:type="dxa"/>
            <w:vMerge/>
          </w:tcPr>
          <w:p w14:paraId="2F833329" w14:textId="77777777" w:rsidR="00D27E29" w:rsidRPr="00D27E29" w:rsidRDefault="00D27E29" w:rsidP="00D27E29">
            <w:pPr>
              <w:widowControl w:val="0"/>
              <w:tabs>
                <w:tab w:val="left" w:pos="5760"/>
              </w:tabs>
              <w:snapToGrid w:val="0"/>
              <w:spacing w:line="240" w:lineRule="auto"/>
              <w:jc w:val="center"/>
              <w:rPr>
                <w:sz w:val="16"/>
                <w:szCs w:val="16"/>
              </w:rPr>
            </w:pPr>
          </w:p>
        </w:tc>
        <w:tc>
          <w:tcPr>
            <w:tcW w:w="1134" w:type="dxa"/>
            <w:vAlign w:val="center"/>
          </w:tcPr>
          <w:p w14:paraId="574E8954"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14 466,00</w:t>
            </w:r>
          </w:p>
        </w:tc>
        <w:tc>
          <w:tcPr>
            <w:tcW w:w="1559" w:type="dxa"/>
            <w:vAlign w:val="center"/>
          </w:tcPr>
          <w:p w14:paraId="7AF748C2"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 xml:space="preserve">Приказ № 18-о </w:t>
            </w:r>
          </w:p>
          <w:p w14:paraId="7BAF343B"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от 03.06.2022</w:t>
            </w:r>
          </w:p>
        </w:tc>
        <w:tc>
          <w:tcPr>
            <w:tcW w:w="1115" w:type="dxa"/>
            <w:vAlign w:val="center"/>
          </w:tcPr>
          <w:p w14:paraId="0B73C215"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14 294,00</w:t>
            </w:r>
          </w:p>
        </w:tc>
        <w:tc>
          <w:tcPr>
            <w:tcW w:w="1343" w:type="dxa"/>
            <w:vAlign w:val="center"/>
          </w:tcPr>
          <w:p w14:paraId="72E962D6"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Доп. согл. № 6 от 03.06.2022</w:t>
            </w:r>
          </w:p>
        </w:tc>
      </w:tr>
    </w:tbl>
    <w:p w14:paraId="4F49991D" w14:textId="77777777" w:rsidR="00D27E29" w:rsidRPr="00D27E29" w:rsidRDefault="00D27E29" w:rsidP="00D27E29">
      <w:pPr>
        <w:widowControl w:val="0"/>
        <w:tabs>
          <w:tab w:val="left" w:pos="5760"/>
        </w:tabs>
        <w:snapToGrid w:val="0"/>
        <w:spacing w:line="240" w:lineRule="auto"/>
        <w:jc w:val="both"/>
        <w:rPr>
          <w:b/>
          <w:sz w:val="16"/>
          <w:szCs w:val="16"/>
          <w:highlight w:val="green"/>
        </w:rPr>
      </w:pPr>
    </w:p>
    <w:p w14:paraId="5583BDC8" w14:textId="77777777" w:rsidR="00D27E29" w:rsidRPr="00D27E29" w:rsidRDefault="00D27E29" w:rsidP="00D27E29">
      <w:pPr>
        <w:widowControl w:val="0"/>
        <w:snapToGrid w:val="0"/>
        <w:spacing w:line="240" w:lineRule="auto"/>
        <w:ind w:firstLine="567"/>
        <w:jc w:val="both"/>
        <w:rPr>
          <w:sz w:val="28"/>
          <w:szCs w:val="28"/>
        </w:rPr>
      </w:pPr>
      <w:r w:rsidRPr="00D27E29">
        <w:rPr>
          <w:sz w:val="28"/>
          <w:szCs w:val="28"/>
        </w:rPr>
        <w:t>Из выше приведенной таблицы следует:</w:t>
      </w:r>
    </w:p>
    <w:p w14:paraId="3A14901A" w14:textId="77777777" w:rsidR="00D27E29" w:rsidRPr="00D27E29" w:rsidRDefault="00D27E29" w:rsidP="00D27E29">
      <w:pPr>
        <w:widowControl w:val="0"/>
        <w:snapToGrid w:val="0"/>
        <w:spacing w:line="240" w:lineRule="auto"/>
        <w:ind w:firstLine="567"/>
        <w:jc w:val="both"/>
        <w:rPr>
          <w:sz w:val="28"/>
          <w:szCs w:val="28"/>
        </w:rPr>
      </w:pPr>
      <w:r w:rsidRPr="00D27E29">
        <w:rPr>
          <w:sz w:val="28"/>
          <w:szCs w:val="28"/>
        </w:rPr>
        <w:t xml:space="preserve">- приказом по Учреждению № 32-о от 09.10.2020 и дополнительным соглашением № 90 от 12.10.2020 к трудовому договору № 2-ТД от 01.01.2018 установлен должностной оклад 13 320,00 руб. (с 01.10.2020 по 30.06.2022), </w:t>
      </w:r>
      <w:r w:rsidRPr="00D27E29">
        <w:rPr>
          <w:sz w:val="28"/>
          <w:szCs w:val="28"/>
          <w:u w:val="single"/>
        </w:rPr>
        <w:t>а следовало установить 13 162,00 руб.</w:t>
      </w:r>
      <w:r w:rsidRPr="00D27E29">
        <w:rPr>
          <w:sz w:val="28"/>
          <w:szCs w:val="28"/>
        </w:rPr>
        <w:t>;</w:t>
      </w:r>
    </w:p>
    <w:p w14:paraId="41E9053F" w14:textId="77777777" w:rsidR="00D27E29" w:rsidRPr="00D27E29" w:rsidRDefault="00D27E29" w:rsidP="00D27E29">
      <w:pPr>
        <w:widowControl w:val="0"/>
        <w:snapToGrid w:val="0"/>
        <w:spacing w:line="240" w:lineRule="auto"/>
        <w:ind w:firstLine="567"/>
        <w:jc w:val="both"/>
        <w:rPr>
          <w:sz w:val="28"/>
          <w:szCs w:val="28"/>
        </w:rPr>
      </w:pPr>
      <w:r w:rsidRPr="00D27E29">
        <w:rPr>
          <w:sz w:val="28"/>
          <w:szCs w:val="28"/>
        </w:rPr>
        <w:t xml:space="preserve">- с 01.07.2022 приказом по Учреждению № 18-о от 03.06.2022 должностной оклад установлен 14 466,00 руб., </w:t>
      </w:r>
      <w:r w:rsidRPr="00D27E29">
        <w:rPr>
          <w:sz w:val="28"/>
          <w:szCs w:val="28"/>
          <w:u w:val="single"/>
        </w:rPr>
        <w:t>а следовало установить 14 294,00 руб.</w:t>
      </w:r>
      <w:r w:rsidRPr="00D27E29">
        <w:rPr>
          <w:sz w:val="28"/>
          <w:szCs w:val="28"/>
        </w:rPr>
        <w:t xml:space="preserve"> В дополнительном соглашении № 6 от 03.06.2022 к трудовому договору № 2-ТД от 01.01.2018 также установлен должностной оклад 14 294,00 руб.</w:t>
      </w:r>
    </w:p>
    <w:p w14:paraId="237B0686" w14:textId="37395BBB" w:rsidR="00D27E29" w:rsidRPr="00D27E29" w:rsidRDefault="00D27E29" w:rsidP="00D27E29">
      <w:pPr>
        <w:widowControl w:val="0"/>
        <w:tabs>
          <w:tab w:val="left" w:pos="5760"/>
        </w:tabs>
        <w:snapToGrid w:val="0"/>
        <w:spacing w:line="240" w:lineRule="auto"/>
        <w:ind w:firstLine="567"/>
        <w:jc w:val="both"/>
        <w:rPr>
          <w:sz w:val="28"/>
          <w:szCs w:val="28"/>
        </w:rPr>
      </w:pPr>
      <w:r w:rsidRPr="00D27E29">
        <w:rPr>
          <w:b/>
          <w:bCs/>
          <w:i/>
          <w:iCs/>
          <w:sz w:val="28"/>
          <w:szCs w:val="28"/>
        </w:rPr>
        <w:t xml:space="preserve">В нарушение пункта 5.3. раздела </w:t>
      </w:r>
      <w:r w:rsidRPr="00D27E29">
        <w:rPr>
          <w:b/>
          <w:bCs/>
          <w:i/>
          <w:iCs/>
          <w:sz w:val="28"/>
          <w:szCs w:val="28"/>
          <w:lang w:val="en-US"/>
        </w:rPr>
        <w:t>V</w:t>
      </w:r>
      <w:r w:rsidRPr="00D27E29">
        <w:rPr>
          <w:sz w:val="28"/>
          <w:szCs w:val="28"/>
        </w:rPr>
        <w:t xml:space="preserve"> </w:t>
      </w:r>
      <w:bookmarkStart w:id="3" w:name="_Hlk141182276"/>
      <w:r w:rsidRPr="00D27E29">
        <w:rPr>
          <w:sz w:val="28"/>
          <w:szCs w:val="28"/>
        </w:rPr>
        <w:t>"</w:t>
      </w:r>
      <w:bookmarkEnd w:id="3"/>
      <w:r w:rsidRPr="00D27E29">
        <w:rPr>
          <w:sz w:val="28"/>
          <w:szCs w:val="28"/>
        </w:rPr>
        <w:t xml:space="preserve">Оплата труда руководителя </w:t>
      </w:r>
      <w:r w:rsidRPr="00D27E29">
        <w:rPr>
          <w:sz w:val="28"/>
          <w:szCs w:val="28"/>
        </w:rPr>
        <w:lastRenderedPageBreak/>
        <w:t xml:space="preserve">учреждения, его заместителей" </w:t>
      </w:r>
      <w:r w:rsidRPr="00D27E29">
        <w:rPr>
          <w:b/>
          <w:bCs/>
          <w:i/>
          <w:iCs/>
          <w:sz w:val="28"/>
          <w:szCs w:val="28"/>
        </w:rPr>
        <w:t>Положения об оплате труда</w:t>
      </w:r>
      <w:r w:rsidRPr="00D27E29">
        <w:rPr>
          <w:sz w:val="28"/>
          <w:szCs w:val="28"/>
        </w:rPr>
        <w:t xml:space="preserve"> заместителю директора (руководитель центра развития образования эвенков) неверное установление должного оклада повлекло за собой излишнее начисление по заработной плате, так же повлияло на расчет среднего заработка. Данное нарушение привело к переплате по заработной плате в общей сумме 5 131,90 руб.   по коду БК 507 0705 5110000200111 211 "Заработная плата" и соответственно в сумме      1 549,83 руб. по коду 507 0705 5110000200119 213 "Начисления на выплаты по оплате труда"</w:t>
      </w:r>
      <w:r w:rsidR="00B1019A">
        <w:rPr>
          <w:sz w:val="28"/>
          <w:szCs w:val="28"/>
        </w:rPr>
        <w:t>.</w:t>
      </w:r>
    </w:p>
    <w:p w14:paraId="7EE494DA" w14:textId="58D3018C" w:rsidR="00D27E29" w:rsidRPr="00D27E29" w:rsidRDefault="00D27E29" w:rsidP="000D7D46">
      <w:pPr>
        <w:widowControl w:val="0"/>
        <w:tabs>
          <w:tab w:val="left" w:pos="5760"/>
        </w:tabs>
        <w:snapToGrid w:val="0"/>
        <w:spacing w:line="240" w:lineRule="auto"/>
        <w:ind w:firstLine="567"/>
        <w:jc w:val="both"/>
        <w:rPr>
          <w:b/>
          <w:sz w:val="28"/>
          <w:szCs w:val="28"/>
          <w:highlight w:val="green"/>
        </w:rPr>
      </w:pPr>
      <w:r w:rsidRPr="00D27E29">
        <w:rPr>
          <w:sz w:val="28"/>
          <w:szCs w:val="28"/>
        </w:rPr>
        <w:t xml:space="preserve">Контрольно-счетная палата Эвенкийского муниципального района рекомендует привести должностной оклад заместителю директора (руководитель центра развития образования эвенков) в соответствие с </w:t>
      </w:r>
      <w:r w:rsidRPr="005C73A4">
        <w:rPr>
          <w:bCs/>
          <w:sz w:val="28"/>
          <w:szCs w:val="28"/>
        </w:rPr>
        <w:t xml:space="preserve">пунктом 5.3. раздела </w:t>
      </w:r>
      <w:r w:rsidRPr="005C73A4">
        <w:rPr>
          <w:bCs/>
          <w:sz w:val="28"/>
          <w:szCs w:val="28"/>
          <w:lang w:val="en-US"/>
        </w:rPr>
        <w:t>V</w:t>
      </w:r>
      <w:r w:rsidRPr="005C73A4">
        <w:rPr>
          <w:sz w:val="28"/>
          <w:szCs w:val="28"/>
        </w:rPr>
        <w:t xml:space="preserve"> "Оплата труда руководителя учреждения, его заместителей" </w:t>
      </w:r>
      <w:r w:rsidRPr="005C73A4">
        <w:rPr>
          <w:bCs/>
          <w:sz w:val="28"/>
          <w:szCs w:val="28"/>
        </w:rPr>
        <w:t>Положения об оплате труда</w:t>
      </w:r>
      <w:r w:rsidRPr="00D27E29">
        <w:rPr>
          <w:b/>
          <w:bCs/>
          <w:sz w:val="28"/>
          <w:szCs w:val="28"/>
        </w:rPr>
        <w:t xml:space="preserve"> </w:t>
      </w:r>
      <w:r w:rsidRPr="00D27E29">
        <w:rPr>
          <w:bCs/>
          <w:sz w:val="28"/>
          <w:szCs w:val="28"/>
        </w:rPr>
        <w:t>с 01.01.2023.</w:t>
      </w:r>
      <w:r w:rsidRPr="00D27E29">
        <w:rPr>
          <w:b/>
          <w:sz w:val="28"/>
          <w:szCs w:val="28"/>
          <w:highlight w:val="green"/>
        </w:rPr>
        <w:t xml:space="preserve"> </w:t>
      </w:r>
    </w:p>
    <w:p w14:paraId="106FB234" w14:textId="6F9595A8" w:rsidR="00D27E29" w:rsidRPr="001122FD" w:rsidRDefault="00D27E29" w:rsidP="001122FD">
      <w:pPr>
        <w:widowControl w:val="0"/>
        <w:snapToGrid w:val="0"/>
        <w:spacing w:line="240" w:lineRule="auto"/>
        <w:ind w:firstLine="567"/>
        <w:jc w:val="both"/>
        <w:rPr>
          <w:sz w:val="28"/>
          <w:szCs w:val="28"/>
        </w:rPr>
      </w:pPr>
      <w:r w:rsidRPr="00570242">
        <w:rPr>
          <w:b/>
          <w:bCs/>
          <w:i/>
          <w:sz w:val="28"/>
          <w:szCs w:val="28"/>
        </w:rPr>
        <w:t>3.</w:t>
      </w:r>
      <w:r w:rsidRPr="00D27E29">
        <w:rPr>
          <w:bCs/>
          <w:sz w:val="28"/>
          <w:szCs w:val="28"/>
        </w:rPr>
        <w:t xml:space="preserve"> </w:t>
      </w:r>
      <w:r w:rsidRPr="00D27E29">
        <w:rPr>
          <w:sz w:val="28"/>
          <w:szCs w:val="28"/>
        </w:rPr>
        <w:t xml:space="preserve">При проверке должностного </w:t>
      </w:r>
      <w:r w:rsidRPr="00337094">
        <w:rPr>
          <w:sz w:val="28"/>
          <w:szCs w:val="28"/>
        </w:rPr>
        <w:t xml:space="preserve">оклада </w:t>
      </w:r>
      <w:r w:rsidR="00337094" w:rsidRPr="00337094">
        <w:rPr>
          <w:sz w:val="28"/>
          <w:szCs w:val="28"/>
        </w:rPr>
        <w:t>работнику</w:t>
      </w:r>
      <w:r w:rsidRPr="00337094">
        <w:rPr>
          <w:sz w:val="28"/>
          <w:szCs w:val="28"/>
        </w:rPr>
        <w:t xml:space="preserve"> по должности</w:t>
      </w:r>
      <w:r w:rsidR="001122FD">
        <w:rPr>
          <w:sz w:val="28"/>
          <w:szCs w:val="28"/>
        </w:rPr>
        <w:t xml:space="preserve"> "техник" установлено:</w:t>
      </w:r>
    </w:p>
    <w:tbl>
      <w:tblPr>
        <w:tblStyle w:val="a5"/>
        <w:tblW w:w="9356" w:type="dxa"/>
        <w:tblInd w:w="108" w:type="dxa"/>
        <w:tblLayout w:type="fixed"/>
        <w:tblLook w:val="04A0" w:firstRow="1" w:lastRow="0" w:firstColumn="1" w:lastColumn="0" w:noHBand="0" w:noVBand="1"/>
      </w:tblPr>
      <w:tblGrid>
        <w:gridCol w:w="1701"/>
        <w:gridCol w:w="1276"/>
        <w:gridCol w:w="1418"/>
        <w:gridCol w:w="1275"/>
        <w:gridCol w:w="1276"/>
        <w:gridCol w:w="992"/>
        <w:gridCol w:w="1418"/>
      </w:tblGrid>
      <w:tr w:rsidR="00D27E29" w:rsidRPr="00D27E29" w14:paraId="05537544" w14:textId="77777777" w:rsidTr="005E73A9">
        <w:tc>
          <w:tcPr>
            <w:tcW w:w="1701" w:type="dxa"/>
            <w:vMerge w:val="restart"/>
          </w:tcPr>
          <w:p w14:paraId="2814218D" w14:textId="77777777" w:rsidR="00D27E29" w:rsidRPr="00D27E29" w:rsidRDefault="00D27E29" w:rsidP="00D27E29">
            <w:pPr>
              <w:widowControl w:val="0"/>
              <w:tabs>
                <w:tab w:val="left" w:pos="5760"/>
              </w:tabs>
              <w:snapToGrid w:val="0"/>
              <w:spacing w:line="240" w:lineRule="auto"/>
              <w:jc w:val="center"/>
              <w:rPr>
                <w:b/>
                <w:sz w:val="20"/>
                <w:szCs w:val="20"/>
              </w:rPr>
            </w:pPr>
          </w:p>
          <w:p w14:paraId="2757DB97" w14:textId="77777777" w:rsidR="00D27E29" w:rsidRPr="00D27E29" w:rsidRDefault="00D27E29" w:rsidP="00D27E29">
            <w:pPr>
              <w:widowControl w:val="0"/>
              <w:tabs>
                <w:tab w:val="left" w:pos="5760"/>
              </w:tabs>
              <w:snapToGrid w:val="0"/>
              <w:spacing w:line="240" w:lineRule="auto"/>
              <w:jc w:val="center"/>
              <w:rPr>
                <w:sz w:val="20"/>
                <w:szCs w:val="20"/>
                <w:highlight w:val="yellow"/>
              </w:rPr>
            </w:pPr>
            <w:r w:rsidRPr="00D27E29">
              <w:rPr>
                <w:sz w:val="20"/>
                <w:szCs w:val="20"/>
              </w:rPr>
              <w:t>Наименование показателя</w:t>
            </w:r>
          </w:p>
        </w:tc>
        <w:tc>
          <w:tcPr>
            <w:tcW w:w="2694" w:type="dxa"/>
            <w:gridSpan w:val="2"/>
            <w:vAlign w:val="center"/>
          </w:tcPr>
          <w:p w14:paraId="709000A0" w14:textId="4C21A002" w:rsidR="00D27E29" w:rsidRPr="001122FD" w:rsidRDefault="00D27E29" w:rsidP="001122FD">
            <w:pPr>
              <w:pStyle w:val="a7"/>
              <w:jc w:val="center"/>
              <w:rPr>
                <w:rFonts w:ascii="Times New Roman" w:hAnsi="Times New Roman" w:cs="Times New Roman"/>
                <w:sz w:val="20"/>
                <w:szCs w:val="20"/>
              </w:rPr>
            </w:pPr>
            <w:r w:rsidRPr="001122FD">
              <w:rPr>
                <w:rFonts w:ascii="Times New Roman" w:hAnsi="Times New Roman" w:cs="Times New Roman"/>
                <w:sz w:val="20"/>
                <w:szCs w:val="20"/>
              </w:rPr>
              <w:t>Должностной оклад</w:t>
            </w:r>
          </w:p>
          <w:p w14:paraId="5F74F2FC" w14:textId="77777777" w:rsidR="00D27E29" w:rsidRPr="001122FD" w:rsidRDefault="00D27E29" w:rsidP="001122FD">
            <w:pPr>
              <w:pStyle w:val="a7"/>
              <w:jc w:val="center"/>
              <w:rPr>
                <w:rFonts w:ascii="Times New Roman" w:hAnsi="Times New Roman" w:cs="Times New Roman"/>
                <w:sz w:val="20"/>
                <w:szCs w:val="20"/>
              </w:rPr>
            </w:pPr>
            <w:r w:rsidRPr="001122FD">
              <w:rPr>
                <w:rFonts w:ascii="Times New Roman" w:hAnsi="Times New Roman" w:cs="Times New Roman"/>
                <w:sz w:val="20"/>
                <w:szCs w:val="20"/>
              </w:rPr>
              <w:t>по данным проверки</w:t>
            </w:r>
          </w:p>
        </w:tc>
        <w:tc>
          <w:tcPr>
            <w:tcW w:w="2551" w:type="dxa"/>
            <w:gridSpan w:val="2"/>
            <w:vAlign w:val="center"/>
          </w:tcPr>
          <w:p w14:paraId="249A86F0" w14:textId="77777777" w:rsidR="00D27E29" w:rsidRPr="001122FD" w:rsidRDefault="00D27E29" w:rsidP="001122FD">
            <w:pPr>
              <w:pStyle w:val="a7"/>
              <w:jc w:val="center"/>
              <w:rPr>
                <w:rFonts w:ascii="Times New Roman" w:hAnsi="Times New Roman" w:cs="Times New Roman"/>
                <w:sz w:val="20"/>
                <w:szCs w:val="20"/>
              </w:rPr>
            </w:pPr>
            <w:r w:rsidRPr="001122FD">
              <w:rPr>
                <w:rFonts w:ascii="Times New Roman" w:hAnsi="Times New Roman" w:cs="Times New Roman"/>
                <w:sz w:val="20"/>
                <w:szCs w:val="20"/>
              </w:rPr>
              <w:t>Должностной оклад, установленный приказом Учреждения</w:t>
            </w:r>
          </w:p>
        </w:tc>
        <w:tc>
          <w:tcPr>
            <w:tcW w:w="2410" w:type="dxa"/>
            <w:gridSpan w:val="2"/>
            <w:vAlign w:val="center"/>
          </w:tcPr>
          <w:p w14:paraId="57377369" w14:textId="013AD3DA" w:rsidR="00D27E29" w:rsidRPr="001122FD" w:rsidRDefault="00D27E29" w:rsidP="001122FD">
            <w:pPr>
              <w:pStyle w:val="a7"/>
              <w:jc w:val="center"/>
              <w:rPr>
                <w:rFonts w:ascii="Times New Roman" w:hAnsi="Times New Roman" w:cs="Times New Roman"/>
                <w:sz w:val="20"/>
                <w:szCs w:val="20"/>
              </w:rPr>
            </w:pPr>
            <w:r w:rsidRPr="001122FD">
              <w:rPr>
                <w:rFonts w:ascii="Times New Roman" w:hAnsi="Times New Roman" w:cs="Times New Roman"/>
                <w:sz w:val="20"/>
                <w:szCs w:val="20"/>
              </w:rPr>
              <w:t>Должностной оклад согласно трудовому договору</w:t>
            </w:r>
          </w:p>
        </w:tc>
      </w:tr>
      <w:tr w:rsidR="00D27E29" w:rsidRPr="00D27E29" w14:paraId="1A22CFAF" w14:textId="77777777" w:rsidTr="005E73A9">
        <w:tc>
          <w:tcPr>
            <w:tcW w:w="1701" w:type="dxa"/>
            <w:vMerge/>
          </w:tcPr>
          <w:p w14:paraId="6DC65751" w14:textId="77777777" w:rsidR="00D27E29" w:rsidRPr="00D27E29" w:rsidRDefault="00D27E29" w:rsidP="00D27E29">
            <w:pPr>
              <w:widowControl w:val="0"/>
              <w:tabs>
                <w:tab w:val="left" w:pos="5760"/>
              </w:tabs>
              <w:snapToGrid w:val="0"/>
              <w:spacing w:line="240" w:lineRule="auto"/>
              <w:jc w:val="center"/>
              <w:rPr>
                <w:sz w:val="16"/>
                <w:szCs w:val="16"/>
                <w:highlight w:val="yellow"/>
              </w:rPr>
            </w:pPr>
          </w:p>
        </w:tc>
        <w:tc>
          <w:tcPr>
            <w:tcW w:w="1276" w:type="dxa"/>
          </w:tcPr>
          <w:p w14:paraId="6D109F4E"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сумма (руб.)</w:t>
            </w:r>
          </w:p>
        </w:tc>
        <w:tc>
          <w:tcPr>
            <w:tcW w:w="1418" w:type="dxa"/>
          </w:tcPr>
          <w:p w14:paraId="31BC6E4B"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основание</w:t>
            </w:r>
          </w:p>
        </w:tc>
        <w:tc>
          <w:tcPr>
            <w:tcW w:w="1275" w:type="dxa"/>
          </w:tcPr>
          <w:p w14:paraId="24E00FEF"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сумма (руб.)</w:t>
            </w:r>
          </w:p>
        </w:tc>
        <w:tc>
          <w:tcPr>
            <w:tcW w:w="1276" w:type="dxa"/>
          </w:tcPr>
          <w:p w14:paraId="42D011C0"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основание</w:t>
            </w:r>
          </w:p>
        </w:tc>
        <w:tc>
          <w:tcPr>
            <w:tcW w:w="992" w:type="dxa"/>
          </w:tcPr>
          <w:p w14:paraId="4345C8FE" w14:textId="77777777" w:rsidR="00D27E29" w:rsidRPr="00D27E29" w:rsidRDefault="00D27E29" w:rsidP="001122FD">
            <w:pPr>
              <w:widowControl w:val="0"/>
              <w:tabs>
                <w:tab w:val="left" w:pos="5760"/>
              </w:tabs>
              <w:snapToGrid w:val="0"/>
              <w:spacing w:line="240" w:lineRule="auto"/>
              <w:ind w:left="-108" w:right="-108"/>
              <w:jc w:val="center"/>
              <w:rPr>
                <w:sz w:val="16"/>
                <w:szCs w:val="16"/>
              </w:rPr>
            </w:pPr>
            <w:r w:rsidRPr="00D27E29">
              <w:rPr>
                <w:sz w:val="16"/>
                <w:szCs w:val="16"/>
              </w:rPr>
              <w:t>сумма (руб.)</w:t>
            </w:r>
          </w:p>
        </w:tc>
        <w:tc>
          <w:tcPr>
            <w:tcW w:w="1418" w:type="dxa"/>
          </w:tcPr>
          <w:p w14:paraId="673C94BC" w14:textId="77777777" w:rsidR="00D27E29" w:rsidRPr="00D27E29" w:rsidRDefault="00D27E29" w:rsidP="00D27E29">
            <w:pPr>
              <w:widowControl w:val="0"/>
              <w:tabs>
                <w:tab w:val="left" w:pos="5760"/>
              </w:tabs>
              <w:snapToGrid w:val="0"/>
              <w:spacing w:line="240" w:lineRule="auto"/>
              <w:jc w:val="center"/>
              <w:rPr>
                <w:sz w:val="20"/>
                <w:szCs w:val="20"/>
              </w:rPr>
            </w:pPr>
            <w:r w:rsidRPr="00D27E29">
              <w:rPr>
                <w:sz w:val="16"/>
                <w:szCs w:val="16"/>
              </w:rPr>
              <w:t>основание</w:t>
            </w:r>
          </w:p>
        </w:tc>
      </w:tr>
      <w:tr w:rsidR="00D27E29" w:rsidRPr="00D27E29" w14:paraId="0B6FAAB1" w14:textId="77777777" w:rsidTr="005E73A9">
        <w:tc>
          <w:tcPr>
            <w:tcW w:w="1701" w:type="dxa"/>
            <w:vAlign w:val="center"/>
          </w:tcPr>
          <w:p w14:paraId="448628D1" w14:textId="4B8C419C" w:rsidR="00D27E29" w:rsidRPr="00D27E29" w:rsidRDefault="00D27E29" w:rsidP="005E73A9">
            <w:pPr>
              <w:widowControl w:val="0"/>
              <w:tabs>
                <w:tab w:val="left" w:pos="0"/>
                <w:tab w:val="left" w:pos="5760"/>
              </w:tabs>
              <w:snapToGrid w:val="0"/>
              <w:spacing w:line="240" w:lineRule="auto"/>
              <w:ind w:left="-109"/>
              <w:jc w:val="center"/>
              <w:rPr>
                <w:sz w:val="16"/>
                <w:szCs w:val="16"/>
              </w:rPr>
            </w:pPr>
            <w:r w:rsidRPr="00D27E29">
              <w:rPr>
                <w:sz w:val="16"/>
                <w:szCs w:val="16"/>
              </w:rPr>
              <w:t>с 01.10.2020 по 30.06.2022</w:t>
            </w:r>
          </w:p>
        </w:tc>
        <w:tc>
          <w:tcPr>
            <w:tcW w:w="1276" w:type="dxa"/>
            <w:vAlign w:val="center"/>
          </w:tcPr>
          <w:p w14:paraId="69D8B543"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3 896,00</w:t>
            </w:r>
          </w:p>
        </w:tc>
        <w:tc>
          <w:tcPr>
            <w:tcW w:w="1418" w:type="dxa"/>
            <w:vMerge w:val="restart"/>
            <w:vAlign w:val="center"/>
          </w:tcPr>
          <w:p w14:paraId="39AEB54A"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п. 2.3. Положения об оплате труда</w:t>
            </w:r>
          </w:p>
        </w:tc>
        <w:tc>
          <w:tcPr>
            <w:tcW w:w="1275" w:type="dxa"/>
            <w:vAlign w:val="center"/>
          </w:tcPr>
          <w:p w14:paraId="7E6DAB93"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3 885,00</w:t>
            </w:r>
          </w:p>
        </w:tc>
        <w:tc>
          <w:tcPr>
            <w:tcW w:w="1276" w:type="dxa"/>
            <w:vAlign w:val="center"/>
          </w:tcPr>
          <w:p w14:paraId="505C227C" w14:textId="77777777" w:rsidR="00D27E29" w:rsidRPr="00D27E29" w:rsidRDefault="00D27E29" w:rsidP="005E73A9">
            <w:pPr>
              <w:widowControl w:val="0"/>
              <w:tabs>
                <w:tab w:val="left" w:pos="5760"/>
              </w:tabs>
              <w:snapToGrid w:val="0"/>
              <w:spacing w:line="240" w:lineRule="auto"/>
              <w:ind w:left="-110" w:right="-103"/>
              <w:jc w:val="center"/>
              <w:rPr>
                <w:sz w:val="16"/>
                <w:szCs w:val="16"/>
              </w:rPr>
            </w:pPr>
            <w:r w:rsidRPr="00D27E29">
              <w:rPr>
                <w:sz w:val="16"/>
                <w:szCs w:val="16"/>
              </w:rPr>
              <w:t xml:space="preserve">Приказ № 32-о </w:t>
            </w:r>
          </w:p>
          <w:p w14:paraId="79A3C117" w14:textId="77777777" w:rsidR="00D27E29" w:rsidRPr="00D27E29" w:rsidRDefault="00D27E29" w:rsidP="005E73A9">
            <w:pPr>
              <w:widowControl w:val="0"/>
              <w:tabs>
                <w:tab w:val="left" w:pos="5760"/>
              </w:tabs>
              <w:snapToGrid w:val="0"/>
              <w:spacing w:line="240" w:lineRule="auto"/>
              <w:ind w:left="-110" w:right="-103"/>
              <w:jc w:val="center"/>
              <w:rPr>
                <w:sz w:val="16"/>
                <w:szCs w:val="16"/>
              </w:rPr>
            </w:pPr>
            <w:r w:rsidRPr="00D27E29">
              <w:rPr>
                <w:sz w:val="16"/>
                <w:szCs w:val="16"/>
              </w:rPr>
              <w:t>от 09.10.2020</w:t>
            </w:r>
          </w:p>
        </w:tc>
        <w:tc>
          <w:tcPr>
            <w:tcW w:w="992" w:type="dxa"/>
            <w:vAlign w:val="center"/>
          </w:tcPr>
          <w:p w14:paraId="1A338B97"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3 885,00</w:t>
            </w:r>
          </w:p>
        </w:tc>
        <w:tc>
          <w:tcPr>
            <w:tcW w:w="1418" w:type="dxa"/>
            <w:vAlign w:val="center"/>
          </w:tcPr>
          <w:p w14:paraId="467ED9A0"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Доп. согл.  № 109 от 12.10.2020</w:t>
            </w:r>
          </w:p>
        </w:tc>
      </w:tr>
      <w:tr w:rsidR="00D27E29" w:rsidRPr="00D27E29" w14:paraId="50D48AF4" w14:textId="77777777" w:rsidTr="005E73A9">
        <w:tc>
          <w:tcPr>
            <w:tcW w:w="1701" w:type="dxa"/>
            <w:vAlign w:val="center"/>
          </w:tcPr>
          <w:p w14:paraId="55F3FA6D"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 xml:space="preserve"> с 01.07.2022</w:t>
            </w:r>
          </w:p>
        </w:tc>
        <w:tc>
          <w:tcPr>
            <w:tcW w:w="1276" w:type="dxa"/>
            <w:vAlign w:val="center"/>
          </w:tcPr>
          <w:p w14:paraId="0BDB154C"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4 231,00</w:t>
            </w:r>
          </w:p>
        </w:tc>
        <w:tc>
          <w:tcPr>
            <w:tcW w:w="1418" w:type="dxa"/>
            <w:vMerge/>
          </w:tcPr>
          <w:p w14:paraId="6ECCB516" w14:textId="77777777" w:rsidR="00D27E29" w:rsidRPr="00D27E29" w:rsidRDefault="00D27E29" w:rsidP="00D27E29">
            <w:pPr>
              <w:widowControl w:val="0"/>
              <w:tabs>
                <w:tab w:val="left" w:pos="5760"/>
              </w:tabs>
              <w:snapToGrid w:val="0"/>
              <w:spacing w:line="240" w:lineRule="auto"/>
              <w:jc w:val="center"/>
              <w:rPr>
                <w:sz w:val="16"/>
                <w:szCs w:val="16"/>
              </w:rPr>
            </w:pPr>
          </w:p>
        </w:tc>
        <w:tc>
          <w:tcPr>
            <w:tcW w:w="1275" w:type="dxa"/>
            <w:vAlign w:val="center"/>
          </w:tcPr>
          <w:p w14:paraId="3E4BFAD6"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4 219,00</w:t>
            </w:r>
          </w:p>
        </w:tc>
        <w:tc>
          <w:tcPr>
            <w:tcW w:w="1276" w:type="dxa"/>
            <w:vAlign w:val="center"/>
          </w:tcPr>
          <w:p w14:paraId="03E2C8AD" w14:textId="77777777" w:rsidR="00D27E29" w:rsidRPr="00D27E29" w:rsidRDefault="00D27E29" w:rsidP="005E73A9">
            <w:pPr>
              <w:widowControl w:val="0"/>
              <w:tabs>
                <w:tab w:val="left" w:pos="5760"/>
              </w:tabs>
              <w:snapToGrid w:val="0"/>
              <w:spacing w:line="240" w:lineRule="auto"/>
              <w:ind w:left="-110" w:right="-103"/>
              <w:jc w:val="center"/>
              <w:rPr>
                <w:sz w:val="16"/>
                <w:szCs w:val="16"/>
              </w:rPr>
            </w:pPr>
            <w:r w:rsidRPr="00D27E29">
              <w:rPr>
                <w:sz w:val="16"/>
                <w:szCs w:val="16"/>
              </w:rPr>
              <w:t xml:space="preserve">Приказ № 19-о </w:t>
            </w:r>
          </w:p>
          <w:p w14:paraId="2E393BA9" w14:textId="77777777" w:rsidR="00D27E29" w:rsidRPr="00D27E29" w:rsidRDefault="00D27E29" w:rsidP="005E73A9">
            <w:pPr>
              <w:widowControl w:val="0"/>
              <w:tabs>
                <w:tab w:val="left" w:pos="5760"/>
              </w:tabs>
              <w:snapToGrid w:val="0"/>
              <w:spacing w:line="240" w:lineRule="auto"/>
              <w:ind w:left="-110" w:right="-103"/>
              <w:jc w:val="center"/>
              <w:rPr>
                <w:sz w:val="16"/>
                <w:szCs w:val="16"/>
              </w:rPr>
            </w:pPr>
            <w:r w:rsidRPr="00D27E29">
              <w:rPr>
                <w:sz w:val="16"/>
                <w:szCs w:val="16"/>
              </w:rPr>
              <w:t>от 07.06.2022</w:t>
            </w:r>
          </w:p>
        </w:tc>
        <w:tc>
          <w:tcPr>
            <w:tcW w:w="992" w:type="dxa"/>
            <w:vAlign w:val="center"/>
          </w:tcPr>
          <w:p w14:paraId="64B29FAE"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4 231,00</w:t>
            </w:r>
          </w:p>
        </w:tc>
        <w:tc>
          <w:tcPr>
            <w:tcW w:w="1418" w:type="dxa"/>
            <w:vAlign w:val="center"/>
          </w:tcPr>
          <w:p w14:paraId="33A4B585" w14:textId="77777777" w:rsidR="00D27E29" w:rsidRPr="00D27E29" w:rsidRDefault="00D27E29" w:rsidP="00D27E29">
            <w:pPr>
              <w:widowControl w:val="0"/>
              <w:tabs>
                <w:tab w:val="left" w:pos="5760"/>
              </w:tabs>
              <w:snapToGrid w:val="0"/>
              <w:spacing w:line="240" w:lineRule="auto"/>
              <w:jc w:val="center"/>
              <w:rPr>
                <w:sz w:val="16"/>
                <w:szCs w:val="16"/>
              </w:rPr>
            </w:pPr>
            <w:r w:rsidRPr="00D27E29">
              <w:rPr>
                <w:sz w:val="16"/>
                <w:szCs w:val="16"/>
              </w:rPr>
              <w:t>Доп. согл. № 22 от 07.06.2022</w:t>
            </w:r>
          </w:p>
        </w:tc>
      </w:tr>
    </w:tbl>
    <w:p w14:paraId="04E3921A" w14:textId="77777777" w:rsidR="00D27E29" w:rsidRPr="00D27E29" w:rsidRDefault="00D27E29" w:rsidP="00D27E29">
      <w:pPr>
        <w:widowControl w:val="0"/>
        <w:tabs>
          <w:tab w:val="left" w:pos="5760"/>
        </w:tabs>
        <w:snapToGrid w:val="0"/>
        <w:spacing w:line="240" w:lineRule="auto"/>
        <w:jc w:val="both"/>
        <w:rPr>
          <w:b/>
          <w:sz w:val="16"/>
          <w:szCs w:val="16"/>
          <w:highlight w:val="green"/>
        </w:rPr>
      </w:pPr>
    </w:p>
    <w:p w14:paraId="2968B2A8" w14:textId="77777777" w:rsidR="00D27E29" w:rsidRPr="00D27E29" w:rsidRDefault="00D27E29" w:rsidP="00D27E29">
      <w:pPr>
        <w:widowControl w:val="0"/>
        <w:snapToGrid w:val="0"/>
        <w:spacing w:line="240" w:lineRule="auto"/>
        <w:ind w:firstLine="567"/>
        <w:jc w:val="both"/>
        <w:rPr>
          <w:sz w:val="28"/>
          <w:szCs w:val="28"/>
        </w:rPr>
      </w:pPr>
      <w:r w:rsidRPr="00D27E29">
        <w:rPr>
          <w:sz w:val="28"/>
          <w:szCs w:val="28"/>
        </w:rPr>
        <w:t>Из выше приведенной таблицы следует:</w:t>
      </w:r>
    </w:p>
    <w:p w14:paraId="309AAE40" w14:textId="77777777" w:rsidR="00D27E29" w:rsidRPr="00D27E29" w:rsidRDefault="00D27E29" w:rsidP="00D27E29">
      <w:pPr>
        <w:widowControl w:val="0"/>
        <w:snapToGrid w:val="0"/>
        <w:spacing w:line="240" w:lineRule="auto"/>
        <w:ind w:firstLine="567"/>
        <w:jc w:val="both"/>
        <w:rPr>
          <w:sz w:val="28"/>
          <w:szCs w:val="28"/>
        </w:rPr>
      </w:pPr>
      <w:r w:rsidRPr="00D27E29">
        <w:rPr>
          <w:sz w:val="28"/>
          <w:szCs w:val="28"/>
        </w:rPr>
        <w:t xml:space="preserve">- приказом по Учреждению № 32-о от 09.10.2020 и дополнительным соглашением № 109 от 12.10.2020 к трудовому договору № 23-ТД от 03.12.2018 установлен должностной оклад 3 885,00 руб. (с 01.10.2020 по 30.06.2022), </w:t>
      </w:r>
      <w:r w:rsidRPr="00D27E29">
        <w:rPr>
          <w:sz w:val="28"/>
          <w:szCs w:val="28"/>
          <w:u w:val="single"/>
        </w:rPr>
        <w:t>а следовало установить 3 896,00 руб.</w:t>
      </w:r>
      <w:r w:rsidRPr="00D27E29">
        <w:rPr>
          <w:sz w:val="28"/>
          <w:szCs w:val="28"/>
        </w:rPr>
        <w:t>;</w:t>
      </w:r>
    </w:p>
    <w:p w14:paraId="391B9136" w14:textId="77777777" w:rsidR="00D27E29" w:rsidRPr="00D27E29" w:rsidRDefault="00D27E29" w:rsidP="00D27E29">
      <w:pPr>
        <w:widowControl w:val="0"/>
        <w:snapToGrid w:val="0"/>
        <w:spacing w:line="240" w:lineRule="auto"/>
        <w:ind w:firstLine="567"/>
        <w:jc w:val="both"/>
        <w:rPr>
          <w:sz w:val="28"/>
          <w:szCs w:val="28"/>
        </w:rPr>
      </w:pPr>
      <w:r w:rsidRPr="00D27E29">
        <w:rPr>
          <w:sz w:val="28"/>
          <w:szCs w:val="28"/>
        </w:rPr>
        <w:t xml:space="preserve">- с 01.07.2022 приказом по Учреждению № 19-о от 07.06.2022 должностной оклад установлен 4 219,00 руб., </w:t>
      </w:r>
      <w:r w:rsidRPr="00D27E29">
        <w:rPr>
          <w:sz w:val="28"/>
          <w:szCs w:val="28"/>
          <w:u w:val="single"/>
        </w:rPr>
        <w:t>а следовало установить 4 231,00 руб.</w:t>
      </w:r>
      <w:r w:rsidRPr="00D27E29">
        <w:rPr>
          <w:sz w:val="28"/>
          <w:szCs w:val="28"/>
        </w:rPr>
        <w:t xml:space="preserve"> В дополнительном соглашении № 22 от 07.06.2022 к трудовому договору № 23-ТД от 03.121.2018 также установлен должностной оклад 4 231,00 руб.</w:t>
      </w:r>
    </w:p>
    <w:p w14:paraId="719E94CA" w14:textId="247E1EB3" w:rsidR="00D27E29" w:rsidRPr="00D27E29" w:rsidRDefault="00D27E29" w:rsidP="00D27E29">
      <w:pPr>
        <w:widowControl w:val="0"/>
        <w:tabs>
          <w:tab w:val="left" w:pos="5760"/>
        </w:tabs>
        <w:snapToGrid w:val="0"/>
        <w:spacing w:line="240" w:lineRule="auto"/>
        <w:ind w:firstLine="567"/>
        <w:jc w:val="both"/>
        <w:rPr>
          <w:i/>
          <w:sz w:val="28"/>
          <w:szCs w:val="28"/>
        </w:rPr>
      </w:pPr>
      <w:r w:rsidRPr="00D27E29">
        <w:rPr>
          <w:b/>
          <w:bCs/>
          <w:i/>
          <w:iCs/>
          <w:sz w:val="28"/>
          <w:szCs w:val="28"/>
        </w:rPr>
        <w:t xml:space="preserve">В нарушение пункта 2.3. раздела </w:t>
      </w:r>
      <w:r w:rsidRPr="00D27E29">
        <w:rPr>
          <w:b/>
          <w:bCs/>
          <w:i/>
          <w:iCs/>
          <w:sz w:val="28"/>
          <w:szCs w:val="28"/>
          <w:lang w:val="en-US"/>
        </w:rPr>
        <w:t>II</w:t>
      </w:r>
      <w:r w:rsidRPr="00D27E29">
        <w:rPr>
          <w:sz w:val="28"/>
          <w:szCs w:val="28"/>
        </w:rPr>
        <w:t xml:space="preserve"> "Оклады (должностные оклады), ставки заработной платы работников Учреждения" </w:t>
      </w:r>
      <w:r w:rsidRPr="00D27E29">
        <w:rPr>
          <w:b/>
          <w:bCs/>
          <w:i/>
          <w:iCs/>
          <w:sz w:val="28"/>
          <w:szCs w:val="28"/>
        </w:rPr>
        <w:t>Положения об оплате труда</w:t>
      </w:r>
      <w:r w:rsidRPr="00D27E29">
        <w:rPr>
          <w:sz w:val="28"/>
          <w:szCs w:val="28"/>
        </w:rPr>
        <w:t xml:space="preserve"> неверное установление должного оклада </w:t>
      </w:r>
      <w:r w:rsidR="00AB44A7" w:rsidRPr="00AB44A7">
        <w:rPr>
          <w:sz w:val="28"/>
          <w:szCs w:val="28"/>
        </w:rPr>
        <w:t>работнику</w:t>
      </w:r>
      <w:r w:rsidRPr="00D27E29">
        <w:rPr>
          <w:sz w:val="28"/>
          <w:szCs w:val="28"/>
        </w:rPr>
        <w:t xml:space="preserve"> по должности "техник" привело к недоплате по заработной плате, так же повлияло на расчет среднего заработка. Перерасчет представлен в Приложении к Акту</w:t>
      </w:r>
      <w:r w:rsidR="005C73A4">
        <w:rPr>
          <w:sz w:val="28"/>
          <w:szCs w:val="28"/>
        </w:rPr>
        <w:t xml:space="preserve"> проверки</w:t>
      </w:r>
      <w:r w:rsidRPr="00D27E29">
        <w:rPr>
          <w:sz w:val="28"/>
          <w:szCs w:val="28"/>
        </w:rPr>
        <w:t xml:space="preserve"> №3. </w:t>
      </w:r>
      <w:r w:rsidRPr="00D27E29">
        <w:rPr>
          <w:b/>
          <w:bCs/>
          <w:i/>
          <w:iCs/>
          <w:sz w:val="28"/>
          <w:szCs w:val="28"/>
        </w:rPr>
        <w:t>Данное нарушение привело к недоплате по заработной плате</w:t>
      </w:r>
      <w:r w:rsidRPr="00D27E29">
        <w:rPr>
          <w:sz w:val="28"/>
          <w:szCs w:val="28"/>
        </w:rPr>
        <w:t xml:space="preserve"> по коду БК 507 0705 5110000200111 211 "Заработная плата" </w:t>
      </w:r>
      <w:r w:rsidRPr="00D27E29">
        <w:rPr>
          <w:b/>
          <w:bCs/>
          <w:i/>
          <w:iCs/>
          <w:sz w:val="28"/>
          <w:szCs w:val="28"/>
        </w:rPr>
        <w:t>в общей сумме 2,08 руб.</w:t>
      </w:r>
      <w:r w:rsidRPr="00D27E29">
        <w:rPr>
          <w:i/>
          <w:sz w:val="28"/>
          <w:szCs w:val="28"/>
        </w:rPr>
        <w:t>, из них:</w:t>
      </w:r>
    </w:p>
    <w:p w14:paraId="6BBEF0DB" w14:textId="77777777" w:rsidR="00D27E29" w:rsidRPr="00D27E29" w:rsidRDefault="00D27E29" w:rsidP="00D27E29">
      <w:pPr>
        <w:widowControl w:val="0"/>
        <w:tabs>
          <w:tab w:val="left" w:pos="5760"/>
        </w:tabs>
        <w:snapToGrid w:val="0"/>
        <w:spacing w:line="240" w:lineRule="auto"/>
        <w:ind w:firstLine="567"/>
        <w:jc w:val="both"/>
        <w:rPr>
          <w:i/>
          <w:sz w:val="28"/>
          <w:szCs w:val="28"/>
        </w:rPr>
      </w:pPr>
      <w:r w:rsidRPr="00D27E29">
        <w:rPr>
          <w:i/>
          <w:sz w:val="28"/>
          <w:szCs w:val="28"/>
        </w:rPr>
        <w:t>- недоплата по заработной плате в сумме 198,70 руб.;</w:t>
      </w:r>
    </w:p>
    <w:p w14:paraId="172AFBEB" w14:textId="77777777" w:rsidR="00D27E29" w:rsidRPr="00D27E29" w:rsidRDefault="00D27E29" w:rsidP="00D27E29">
      <w:pPr>
        <w:widowControl w:val="0"/>
        <w:tabs>
          <w:tab w:val="left" w:pos="5760"/>
        </w:tabs>
        <w:snapToGrid w:val="0"/>
        <w:spacing w:line="240" w:lineRule="auto"/>
        <w:ind w:firstLine="567"/>
        <w:jc w:val="both"/>
        <w:rPr>
          <w:i/>
          <w:sz w:val="28"/>
          <w:szCs w:val="28"/>
        </w:rPr>
      </w:pPr>
      <w:r w:rsidRPr="00D27E29">
        <w:rPr>
          <w:i/>
          <w:sz w:val="28"/>
          <w:szCs w:val="28"/>
        </w:rPr>
        <w:t>- переплата по персональной выплате в целях обеспечения заработной платы работника Учреждения на уровне размера минимальной заработной платы (минимального размера оплаты труда - МРОТ) в сумме 198,70 руб.;</w:t>
      </w:r>
    </w:p>
    <w:p w14:paraId="670F31AC" w14:textId="77777777" w:rsidR="00D27E29" w:rsidRPr="00D27E29" w:rsidRDefault="00D27E29" w:rsidP="00D27E29">
      <w:pPr>
        <w:widowControl w:val="0"/>
        <w:tabs>
          <w:tab w:val="left" w:pos="5760"/>
        </w:tabs>
        <w:snapToGrid w:val="0"/>
        <w:spacing w:line="240" w:lineRule="auto"/>
        <w:ind w:firstLine="567"/>
        <w:jc w:val="both"/>
        <w:rPr>
          <w:i/>
          <w:sz w:val="28"/>
          <w:szCs w:val="28"/>
        </w:rPr>
      </w:pPr>
      <w:r w:rsidRPr="00D27E29">
        <w:rPr>
          <w:i/>
          <w:sz w:val="28"/>
          <w:szCs w:val="28"/>
        </w:rPr>
        <w:t>- недоплата при расчете среднего заработка для оплаты дней отпуска в сумме 2,08 руб.</w:t>
      </w:r>
    </w:p>
    <w:p w14:paraId="4CF18261" w14:textId="179111C0" w:rsidR="00D27E29" w:rsidRPr="00D27E29" w:rsidRDefault="00D27E29" w:rsidP="00D27E29">
      <w:pPr>
        <w:widowControl w:val="0"/>
        <w:tabs>
          <w:tab w:val="left" w:pos="5760"/>
        </w:tabs>
        <w:snapToGrid w:val="0"/>
        <w:spacing w:line="240" w:lineRule="auto"/>
        <w:ind w:firstLine="567"/>
        <w:jc w:val="both"/>
        <w:rPr>
          <w:b/>
          <w:sz w:val="28"/>
          <w:szCs w:val="28"/>
          <w:highlight w:val="green"/>
        </w:rPr>
      </w:pPr>
      <w:r w:rsidRPr="00D27E29">
        <w:rPr>
          <w:i/>
          <w:sz w:val="28"/>
          <w:szCs w:val="28"/>
        </w:rPr>
        <w:lastRenderedPageBreak/>
        <w:t xml:space="preserve"> </w:t>
      </w:r>
      <w:r w:rsidRPr="00D27E29">
        <w:rPr>
          <w:sz w:val="28"/>
          <w:szCs w:val="28"/>
        </w:rPr>
        <w:t xml:space="preserve">Контрольно-счетная палата Эвенкийского муниципального района рекомендует привести должностной оклад по должности "техник" в соответствие с </w:t>
      </w:r>
      <w:r w:rsidRPr="00D27E29">
        <w:rPr>
          <w:b/>
          <w:bCs/>
          <w:sz w:val="28"/>
          <w:szCs w:val="28"/>
        </w:rPr>
        <w:t xml:space="preserve">пунктом 2.3. раздела </w:t>
      </w:r>
      <w:r w:rsidRPr="00D27E29">
        <w:rPr>
          <w:b/>
          <w:bCs/>
          <w:i/>
          <w:iCs/>
          <w:sz w:val="28"/>
          <w:szCs w:val="28"/>
          <w:lang w:val="en-US"/>
        </w:rPr>
        <w:t>II</w:t>
      </w:r>
      <w:r w:rsidRPr="00D27E29">
        <w:rPr>
          <w:sz w:val="28"/>
          <w:szCs w:val="28"/>
        </w:rPr>
        <w:t xml:space="preserve"> </w:t>
      </w:r>
      <w:bookmarkStart w:id="4" w:name="_Hlk141306517"/>
      <w:r w:rsidRPr="00D27E29">
        <w:rPr>
          <w:sz w:val="28"/>
          <w:szCs w:val="28"/>
        </w:rPr>
        <w:t>"</w:t>
      </w:r>
      <w:bookmarkEnd w:id="4"/>
      <w:r w:rsidRPr="00D27E29">
        <w:rPr>
          <w:sz w:val="28"/>
          <w:szCs w:val="28"/>
        </w:rPr>
        <w:t xml:space="preserve">Оклады (должностные оклады), ставки заработной платы работников Учреждения" </w:t>
      </w:r>
      <w:r w:rsidRPr="00D27E29">
        <w:rPr>
          <w:b/>
          <w:bCs/>
          <w:sz w:val="28"/>
          <w:szCs w:val="28"/>
        </w:rPr>
        <w:t xml:space="preserve">Положения об оплате труда </w:t>
      </w:r>
      <w:r w:rsidRPr="00D27E29">
        <w:rPr>
          <w:bCs/>
          <w:sz w:val="28"/>
          <w:szCs w:val="28"/>
        </w:rPr>
        <w:t>с 01.01.2023.</w:t>
      </w:r>
      <w:r w:rsidRPr="00D27E29">
        <w:rPr>
          <w:b/>
          <w:sz w:val="28"/>
          <w:szCs w:val="28"/>
          <w:highlight w:val="green"/>
        </w:rPr>
        <w:t xml:space="preserve"> </w:t>
      </w:r>
    </w:p>
    <w:p w14:paraId="6823967B" w14:textId="156C6DA1" w:rsidR="00D27E29" w:rsidRPr="00D27E29" w:rsidRDefault="00D27E29" w:rsidP="00D27E29">
      <w:pPr>
        <w:widowControl w:val="0"/>
        <w:tabs>
          <w:tab w:val="left" w:pos="5760"/>
        </w:tabs>
        <w:snapToGrid w:val="0"/>
        <w:spacing w:line="240" w:lineRule="auto"/>
        <w:ind w:firstLine="567"/>
        <w:jc w:val="both"/>
        <w:rPr>
          <w:bCs/>
          <w:sz w:val="28"/>
          <w:szCs w:val="28"/>
        </w:rPr>
      </w:pPr>
      <w:r w:rsidRPr="00570242">
        <w:rPr>
          <w:b/>
          <w:bCs/>
          <w:i/>
          <w:sz w:val="28"/>
          <w:szCs w:val="28"/>
        </w:rPr>
        <w:t>4.</w:t>
      </w:r>
      <w:r w:rsidRPr="00D27E29">
        <w:rPr>
          <w:bCs/>
          <w:sz w:val="28"/>
          <w:szCs w:val="28"/>
        </w:rPr>
        <w:t xml:space="preserve"> При проверке заработной платы </w:t>
      </w:r>
      <w:r w:rsidR="00E75AE0" w:rsidRPr="00E75AE0">
        <w:rPr>
          <w:bCs/>
          <w:sz w:val="28"/>
          <w:szCs w:val="28"/>
        </w:rPr>
        <w:t>работнику</w:t>
      </w:r>
      <w:r w:rsidRPr="00D27E29">
        <w:rPr>
          <w:bCs/>
          <w:sz w:val="28"/>
          <w:szCs w:val="28"/>
        </w:rPr>
        <w:t xml:space="preserve"> по должности </w:t>
      </w:r>
      <w:r w:rsidRPr="00D27E29">
        <w:rPr>
          <w:sz w:val="28"/>
          <w:szCs w:val="28"/>
        </w:rPr>
        <w:t>"</w:t>
      </w:r>
      <w:r w:rsidRPr="00D27E29">
        <w:rPr>
          <w:bCs/>
          <w:sz w:val="28"/>
          <w:szCs w:val="28"/>
        </w:rPr>
        <w:t>сторож</w:t>
      </w:r>
      <w:r w:rsidRPr="00D27E29">
        <w:rPr>
          <w:sz w:val="28"/>
          <w:szCs w:val="28"/>
        </w:rPr>
        <w:t>"</w:t>
      </w:r>
      <w:r w:rsidRPr="00D27E29">
        <w:rPr>
          <w:bCs/>
          <w:sz w:val="28"/>
          <w:szCs w:val="28"/>
        </w:rPr>
        <w:t xml:space="preserve"> выявлена </w:t>
      </w:r>
      <w:r w:rsidRPr="00D27E29">
        <w:rPr>
          <w:b/>
          <w:i/>
          <w:iCs/>
          <w:sz w:val="28"/>
          <w:szCs w:val="28"/>
        </w:rPr>
        <w:t>недоплата по заработной плате на общую сумму 2 120,20 руб.</w:t>
      </w:r>
      <w:r w:rsidRPr="00D27E29">
        <w:rPr>
          <w:sz w:val="28"/>
          <w:szCs w:val="28"/>
        </w:rPr>
        <w:t xml:space="preserve"> по коду БК 507 0705 5110000200111 211 "Заработная плата"</w:t>
      </w:r>
      <w:r w:rsidRPr="00D27E29">
        <w:rPr>
          <w:bCs/>
          <w:sz w:val="28"/>
          <w:szCs w:val="28"/>
        </w:rPr>
        <w:t>, из них:</w:t>
      </w:r>
    </w:p>
    <w:p w14:paraId="3850E552" w14:textId="77777777" w:rsidR="00D27E29" w:rsidRPr="00D27E29" w:rsidRDefault="00D27E29" w:rsidP="00D27E29">
      <w:pPr>
        <w:widowControl w:val="0"/>
        <w:tabs>
          <w:tab w:val="left" w:pos="5760"/>
        </w:tabs>
        <w:snapToGrid w:val="0"/>
        <w:spacing w:line="240" w:lineRule="auto"/>
        <w:ind w:firstLine="567"/>
        <w:jc w:val="both"/>
        <w:rPr>
          <w:bCs/>
          <w:sz w:val="28"/>
          <w:szCs w:val="28"/>
        </w:rPr>
      </w:pPr>
      <w:r w:rsidRPr="00D27E29">
        <w:rPr>
          <w:bCs/>
          <w:sz w:val="28"/>
          <w:szCs w:val="28"/>
        </w:rPr>
        <w:t xml:space="preserve">- </w:t>
      </w:r>
      <w:r w:rsidRPr="00D27E29">
        <w:rPr>
          <w:b/>
          <w:i/>
          <w:iCs/>
          <w:sz w:val="28"/>
          <w:szCs w:val="28"/>
        </w:rPr>
        <w:t>в нарушение статьи 152 Трудового кодекса РФ</w:t>
      </w:r>
      <w:r w:rsidRPr="00D27E29">
        <w:rPr>
          <w:bCs/>
          <w:sz w:val="28"/>
          <w:szCs w:val="28"/>
        </w:rPr>
        <w:t xml:space="preserve"> неверно производился расчет за сверхурочную работу, что привело к недоплате по заработной плате в общей сумме 1 563,72 руб.;</w:t>
      </w:r>
    </w:p>
    <w:p w14:paraId="127A3F34" w14:textId="77777777" w:rsidR="00D27E29" w:rsidRPr="00D27E29" w:rsidRDefault="00D27E29" w:rsidP="00D27E29">
      <w:pPr>
        <w:widowControl w:val="0"/>
        <w:tabs>
          <w:tab w:val="left" w:pos="5760"/>
        </w:tabs>
        <w:snapToGrid w:val="0"/>
        <w:spacing w:line="240" w:lineRule="auto"/>
        <w:ind w:firstLine="567"/>
        <w:jc w:val="both"/>
        <w:rPr>
          <w:bCs/>
          <w:sz w:val="28"/>
          <w:szCs w:val="28"/>
        </w:rPr>
      </w:pPr>
      <w:r w:rsidRPr="00D27E29">
        <w:rPr>
          <w:b/>
          <w:i/>
          <w:iCs/>
          <w:sz w:val="28"/>
          <w:szCs w:val="28"/>
        </w:rPr>
        <w:t>-  в нарушение Постановлений Конституционного Суда РФ от 11.04.2019 № 17-п, от 16.12.2019 № 40-п и от 28.06.2018 № 26-п</w:t>
      </w:r>
      <w:r w:rsidRPr="00D27E29">
        <w:rPr>
          <w:bCs/>
          <w:sz w:val="28"/>
          <w:szCs w:val="28"/>
        </w:rPr>
        <w:t xml:space="preserve"> в ноябре 2022 года при начислении </w:t>
      </w:r>
      <w:r w:rsidRPr="00D27E29">
        <w:rPr>
          <w:sz w:val="28"/>
          <w:szCs w:val="28"/>
        </w:rPr>
        <w:t xml:space="preserve">персональной выплаты в целях обеспечения заработной платы на уровне минимального размера </w:t>
      </w:r>
      <w:r w:rsidRPr="00D27E29">
        <w:rPr>
          <w:bCs/>
          <w:sz w:val="28"/>
          <w:szCs w:val="28"/>
        </w:rPr>
        <w:t>оплаты труда</w:t>
      </w:r>
      <w:r w:rsidRPr="00D27E29">
        <w:rPr>
          <w:sz w:val="28"/>
          <w:szCs w:val="28"/>
        </w:rPr>
        <w:t xml:space="preserve"> (МРОТ) в состав заработной платы были включены суммы районного коэффициента и северной надбавки, начисленные за работу в праздничные дни, что привело к недоплате по заработной плате в сумме </w:t>
      </w:r>
      <w:r w:rsidRPr="00D27E29">
        <w:rPr>
          <w:bCs/>
          <w:sz w:val="28"/>
          <w:szCs w:val="28"/>
        </w:rPr>
        <w:t>343,42 руб.;</w:t>
      </w:r>
    </w:p>
    <w:p w14:paraId="76D75B25" w14:textId="77777777" w:rsidR="00D27E29" w:rsidRPr="00D27E29" w:rsidRDefault="00D27E29" w:rsidP="00D27E29">
      <w:pPr>
        <w:widowControl w:val="0"/>
        <w:tabs>
          <w:tab w:val="left" w:pos="5760"/>
        </w:tabs>
        <w:snapToGrid w:val="0"/>
        <w:spacing w:line="240" w:lineRule="auto"/>
        <w:ind w:firstLine="567"/>
        <w:jc w:val="both"/>
        <w:rPr>
          <w:b/>
          <w:i/>
          <w:sz w:val="28"/>
          <w:szCs w:val="28"/>
        </w:rPr>
      </w:pPr>
      <w:r w:rsidRPr="00D27E29">
        <w:rPr>
          <w:bCs/>
          <w:sz w:val="28"/>
          <w:szCs w:val="28"/>
        </w:rPr>
        <w:t>- выше, перечисленные нарушения привели к недоплате при расчете среднего заработка для оплаты дней отпуска в сумме 213,06 руб.</w:t>
      </w:r>
    </w:p>
    <w:p w14:paraId="3ED08F8E" w14:textId="31EF4614" w:rsidR="00D27E29" w:rsidRDefault="00D27E29" w:rsidP="00D27E29">
      <w:pPr>
        <w:widowControl w:val="0"/>
        <w:tabs>
          <w:tab w:val="left" w:pos="5760"/>
        </w:tabs>
        <w:snapToGrid w:val="0"/>
        <w:spacing w:line="240" w:lineRule="auto"/>
        <w:ind w:firstLine="567"/>
        <w:jc w:val="both"/>
        <w:rPr>
          <w:sz w:val="28"/>
          <w:szCs w:val="28"/>
        </w:rPr>
      </w:pPr>
      <w:r w:rsidRPr="00D27E29">
        <w:rPr>
          <w:sz w:val="28"/>
          <w:szCs w:val="28"/>
        </w:rPr>
        <w:t xml:space="preserve">Перерасчет представлен в Приложении к Акту </w:t>
      </w:r>
      <w:r w:rsidR="005C73A4">
        <w:rPr>
          <w:sz w:val="28"/>
          <w:szCs w:val="28"/>
        </w:rPr>
        <w:t xml:space="preserve">проверки </w:t>
      </w:r>
      <w:r w:rsidRPr="00D27E29">
        <w:rPr>
          <w:sz w:val="28"/>
          <w:szCs w:val="28"/>
        </w:rPr>
        <w:t>№4</w:t>
      </w:r>
      <w:r w:rsidR="005C73A4">
        <w:rPr>
          <w:sz w:val="28"/>
          <w:szCs w:val="28"/>
        </w:rPr>
        <w:t>.</w:t>
      </w:r>
    </w:p>
    <w:p w14:paraId="5C08A347" w14:textId="77777777" w:rsidR="005C73A4" w:rsidRPr="00D27E29" w:rsidRDefault="005C73A4" w:rsidP="00D27E29">
      <w:pPr>
        <w:widowControl w:val="0"/>
        <w:tabs>
          <w:tab w:val="left" w:pos="5760"/>
        </w:tabs>
        <w:snapToGrid w:val="0"/>
        <w:spacing w:line="240" w:lineRule="auto"/>
        <w:ind w:firstLine="567"/>
        <w:jc w:val="both"/>
        <w:rPr>
          <w:sz w:val="28"/>
          <w:szCs w:val="28"/>
        </w:rPr>
      </w:pPr>
    </w:p>
    <w:p w14:paraId="622010D4" w14:textId="77777777" w:rsidR="00D27E29" w:rsidRPr="00D27E29" w:rsidRDefault="00D27E29" w:rsidP="00D27E29">
      <w:pPr>
        <w:widowControl w:val="0"/>
        <w:snapToGrid w:val="0"/>
        <w:spacing w:line="240" w:lineRule="auto"/>
        <w:ind w:firstLine="567"/>
        <w:jc w:val="both"/>
        <w:rPr>
          <w:b/>
          <w:bCs/>
          <w:sz w:val="28"/>
          <w:szCs w:val="28"/>
        </w:rPr>
      </w:pPr>
      <w:r w:rsidRPr="00D27E29">
        <w:rPr>
          <w:b/>
          <w:bCs/>
          <w:sz w:val="28"/>
          <w:szCs w:val="20"/>
        </w:rPr>
        <w:t>Всего по результатам проверки правильности начисления заработной платы за 2022 год выявлено:</w:t>
      </w:r>
    </w:p>
    <w:p w14:paraId="0332717B" w14:textId="77777777" w:rsidR="00D27E29" w:rsidRPr="00D27E29" w:rsidRDefault="00D27E29" w:rsidP="00CE54EB">
      <w:pPr>
        <w:numPr>
          <w:ilvl w:val="0"/>
          <w:numId w:val="32"/>
        </w:numPr>
        <w:autoSpaceDE w:val="0"/>
        <w:autoSpaceDN w:val="0"/>
        <w:spacing w:line="240" w:lineRule="auto"/>
        <w:ind w:left="0" w:firstLine="567"/>
        <w:jc w:val="both"/>
        <w:rPr>
          <w:sz w:val="28"/>
          <w:szCs w:val="28"/>
        </w:rPr>
      </w:pPr>
      <w:r w:rsidRPr="00D27E29">
        <w:rPr>
          <w:b/>
          <w:i/>
          <w:sz w:val="28"/>
          <w:szCs w:val="28"/>
        </w:rPr>
        <w:t>не начислено</w:t>
      </w:r>
      <w:r w:rsidRPr="00D27E29">
        <w:rPr>
          <w:sz w:val="28"/>
          <w:szCs w:val="28"/>
        </w:rPr>
        <w:t xml:space="preserve"> в пользу работников</w:t>
      </w:r>
      <w:r w:rsidRPr="00D27E29">
        <w:rPr>
          <w:b/>
          <w:bCs/>
          <w:sz w:val="28"/>
          <w:szCs w:val="28"/>
        </w:rPr>
        <w:t xml:space="preserve"> </w:t>
      </w:r>
      <w:r w:rsidRPr="00D27E29">
        <w:rPr>
          <w:sz w:val="28"/>
          <w:szCs w:val="28"/>
        </w:rPr>
        <w:t xml:space="preserve">за счет средств районного бюджета по КБК 507 0705 5110000200111 211 </w:t>
      </w:r>
      <w:bookmarkStart w:id="5" w:name="_Hlk142385295"/>
      <w:r w:rsidRPr="00D27E29">
        <w:rPr>
          <w:sz w:val="28"/>
          <w:szCs w:val="28"/>
        </w:rPr>
        <w:t>"</w:t>
      </w:r>
      <w:bookmarkEnd w:id="5"/>
      <w:r w:rsidRPr="00D27E29">
        <w:rPr>
          <w:sz w:val="28"/>
          <w:szCs w:val="28"/>
        </w:rPr>
        <w:t xml:space="preserve">Заработная плата" в общей сумме </w:t>
      </w:r>
      <w:r w:rsidRPr="00D27E29">
        <w:rPr>
          <w:b/>
          <w:bCs/>
          <w:i/>
          <w:sz w:val="28"/>
          <w:szCs w:val="28"/>
        </w:rPr>
        <w:t>2 122,80</w:t>
      </w:r>
      <w:r w:rsidRPr="00D27E29">
        <w:rPr>
          <w:b/>
          <w:bCs/>
          <w:i/>
        </w:rPr>
        <w:t xml:space="preserve"> </w:t>
      </w:r>
      <w:r w:rsidRPr="00D27E29">
        <w:rPr>
          <w:b/>
          <w:i/>
          <w:sz w:val="28"/>
          <w:szCs w:val="28"/>
        </w:rPr>
        <w:t>руб.</w:t>
      </w:r>
      <w:r w:rsidRPr="00D27E29">
        <w:rPr>
          <w:sz w:val="28"/>
          <w:szCs w:val="28"/>
        </w:rPr>
        <w:t>;</w:t>
      </w:r>
    </w:p>
    <w:p w14:paraId="413834B4" w14:textId="77777777" w:rsidR="00D27E29" w:rsidRPr="00D27E29" w:rsidRDefault="00D27E29" w:rsidP="00CE54EB">
      <w:pPr>
        <w:numPr>
          <w:ilvl w:val="0"/>
          <w:numId w:val="32"/>
        </w:numPr>
        <w:autoSpaceDE w:val="0"/>
        <w:autoSpaceDN w:val="0"/>
        <w:spacing w:line="240" w:lineRule="auto"/>
        <w:ind w:left="0" w:firstLine="567"/>
        <w:jc w:val="both"/>
        <w:rPr>
          <w:sz w:val="28"/>
          <w:szCs w:val="28"/>
        </w:rPr>
      </w:pPr>
      <w:r w:rsidRPr="00D27E29">
        <w:rPr>
          <w:b/>
          <w:i/>
          <w:sz w:val="28"/>
          <w:szCs w:val="28"/>
        </w:rPr>
        <w:t>неправомерно (излишне) начислена</w:t>
      </w:r>
      <w:r w:rsidRPr="00D27E29">
        <w:rPr>
          <w:sz w:val="28"/>
          <w:szCs w:val="28"/>
        </w:rPr>
        <w:t xml:space="preserve"> заработная плата по КБК 507 0705 5110000200111 211 "Заработная плата"</w:t>
      </w:r>
      <w:r w:rsidRPr="00D27E29">
        <w:t xml:space="preserve"> </w:t>
      </w:r>
      <w:r w:rsidRPr="00D27E29">
        <w:rPr>
          <w:sz w:val="28"/>
          <w:szCs w:val="28"/>
        </w:rPr>
        <w:t xml:space="preserve">в общей сумме </w:t>
      </w:r>
      <w:r w:rsidRPr="00D27E29">
        <w:rPr>
          <w:b/>
          <w:i/>
          <w:sz w:val="28"/>
          <w:szCs w:val="28"/>
        </w:rPr>
        <w:t>5 131,90 руб.</w:t>
      </w:r>
      <w:r w:rsidRPr="00D27E29">
        <w:rPr>
          <w:sz w:val="28"/>
          <w:szCs w:val="28"/>
        </w:rPr>
        <w:t>;</w:t>
      </w:r>
    </w:p>
    <w:p w14:paraId="244AC000" w14:textId="77777777" w:rsidR="00D27E29" w:rsidRPr="00D27E29" w:rsidRDefault="00D27E29" w:rsidP="00CE54EB">
      <w:pPr>
        <w:numPr>
          <w:ilvl w:val="0"/>
          <w:numId w:val="32"/>
        </w:numPr>
        <w:autoSpaceDE w:val="0"/>
        <w:autoSpaceDN w:val="0"/>
        <w:spacing w:line="240" w:lineRule="auto"/>
        <w:ind w:left="0" w:firstLine="567"/>
        <w:jc w:val="both"/>
        <w:rPr>
          <w:sz w:val="28"/>
          <w:szCs w:val="28"/>
        </w:rPr>
      </w:pPr>
      <w:r w:rsidRPr="00D27E29">
        <w:rPr>
          <w:sz w:val="28"/>
          <w:szCs w:val="28"/>
        </w:rPr>
        <w:t> </w:t>
      </w:r>
      <w:r w:rsidRPr="00D27E29">
        <w:rPr>
          <w:b/>
          <w:i/>
          <w:sz w:val="28"/>
          <w:szCs w:val="28"/>
        </w:rPr>
        <w:t>неправомерно (излишне) начислены</w:t>
      </w:r>
      <w:r w:rsidRPr="00D27E29">
        <w:rPr>
          <w:sz w:val="28"/>
          <w:szCs w:val="28"/>
        </w:rPr>
        <w:t xml:space="preserve"> страховые взносы по коду 507 0705 5110000200119 213 "Начисления на выплаты по оплате труда" в общей сумме </w:t>
      </w:r>
      <w:r w:rsidRPr="00D27E29">
        <w:rPr>
          <w:b/>
          <w:i/>
          <w:sz w:val="28"/>
          <w:szCs w:val="28"/>
        </w:rPr>
        <w:t>1 549,83 руб.</w:t>
      </w:r>
      <w:r w:rsidRPr="00D27E29">
        <w:rPr>
          <w:sz w:val="28"/>
          <w:szCs w:val="28"/>
        </w:rPr>
        <w:t xml:space="preserve"> (5 131,90 руб.*30,2%).</w:t>
      </w:r>
    </w:p>
    <w:p w14:paraId="62B48BFA" w14:textId="77777777" w:rsidR="00D27E29" w:rsidRPr="00D27E29" w:rsidRDefault="00D27E29" w:rsidP="00D27E29">
      <w:pPr>
        <w:widowControl w:val="0"/>
        <w:tabs>
          <w:tab w:val="left" w:pos="5760"/>
        </w:tabs>
        <w:snapToGrid w:val="0"/>
        <w:spacing w:line="240" w:lineRule="auto"/>
        <w:ind w:firstLine="567"/>
        <w:jc w:val="both"/>
        <w:rPr>
          <w:sz w:val="28"/>
          <w:szCs w:val="28"/>
        </w:rPr>
      </w:pPr>
    </w:p>
    <w:p w14:paraId="436AD6B4" w14:textId="3B4280F1" w:rsidR="00D27E29" w:rsidRPr="00D27E29" w:rsidRDefault="00D27E29" w:rsidP="00D27E29">
      <w:pPr>
        <w:spacing w:line="240" w:lineRule="auto"/>
        <w:ind w:right="-1" w:firstLine="567"/>
        <w:jc w:val="center"/>
        <w:rPr>
          <w:b/>
          <w:sz w:val="28"/>
          <w:szCs w:val="20"/>
        </w:rPr>
      </w:pPr>
      <w:r w:rsidRPr="00D27E29">
        <w:rPr>
          <w:b/>
          <w:sz w:val="28"/>
          <w:szCs w:val="20"/>
        </w:rPr>
        <w:t>Проверка расчетов с подотчетными лицами.</w:t>
      </w:r>
    </w:p>
    <w:p w14:paraId="34C6CB3A" w14:textId="77777777" w:rsidR="00D27E29" w:rsidRPr="00D27E29" w:rsidRDefault="00D27E29" w:rsidP="00D27E29">
      <w:pPr>
        <w:autoSpaceDE w:val="0"/>
        <w:autoSpaceDN w:val="0"/>
        <w:adjustRightInd w:val="0"/>
        <w:spacing w:line="240" w:lineRule="auto"/>
        <w:ind w:firstLine="567"/>
        <w:jc w:val="both"/>
        <w:rPr>
          <w:sz w:val="28"/>
          <w:szCs w:val="28"/>
        </w:rPr>
      </w:pPr>
      <w:r w:rsidRPr="00D27E29">
        <w:rPr>
          <w:sz w:val="28"/>
          <w:szCs w:val="28"/>
        </w:rPr>
        <w:t>Проверка расчетов с подотчетными лицами за 2022 год проведена сплошным методом.</w:t>
      </w:r>
    </w:p>
    <w:p w14:paraId="69941365" w14:textId="64142992" w:rsidR="00D27E29" w:rsidRPr="00D27E29" w:rsidRDefault="00D27E29" w:rsidP="004A6728">
      <w:pPr>
        <w:autoSpaceDE w:val="0"/>
        <w:autoSpaceDN w:val="0"/>
        <w:adjustRightInd w:val="0"/>
        <w:spacing w:line="240" w:lineRule="auto"/>
        <w:ind w:firstLine="567"/>
        <w:jc w:val="both"/>
        <w:rPr>
          <w:i/>
          <w:iCs/>
          <w:sz w:val="28"/>
          <w:szCs w:val="28"/>
          <w:lang w:eastAsia="en-US"/>
        </w:rPr>
      </w:pPr>
      <w:r w:rsidRPr="00D27E29">
        <w:rPr>
          <w:sz w:val="28"/>
          <w:szCs w:val="28"/>
        </w:rPr>
        <w:t>По данным бухгалтерского учета в 2022 году фактические расходы составили общую сумму 990 094,96 руб.</w:t>
      </w:r>
    </w:p>
    <w:p w14:paraId="70B900D3" w14:textId="77777777" w:rsidR="00D27E29" w:rsidRPr="00D27E29" w:rsidRDefault="00D27E29" w:rsidP="00D27E29">
      <w:pPr>
        <w:autoSpaceDE w:val="0"/>
        <w:autoSpaceDN w:val="0"/>
        <w:adjustRightInd w:val="0"/>
        <w:spacing w:line="240" w:lineRule="auto"/>
        <w:ind w:firstLine="567"/>
        <w:contextualSpacing/>
        <w:jc w:val="both"/>
        <w:rPr>
          <w:sz w:val="28"/>
          <w:szCs w:val="28"/>
          <w:lang w:eastAsia="en-US"/>
        </w:rPr>
      </w:pPr>
      <w:r w:rsidRPr="00D27E29">
        <w:rPr>
          <w:sz w:val="28"/>
          <w:szCs w:val="28"/>
          <w:lang w:eastAsia="en-US"/>
        </w:rPr>
        <w:t>Кассовые расходы по расчетам с подотчетными лицами за 2022 год составили сумму 990 094,49 руб.</w:t>
      </w:r>
    </w:p>
    <w:p w14:paraId="04619784" w14:textId="77777777" w:rsidR="00D27E29" w:rsidRPr="00D27E29" w:rsidRDefault="00D27E29" w:rsidP="00D27E29">
      <w:pPr>
        <w:autoSpaceDE w:val="0"/>
        <w:autoSpaceDN w:val="0"/>
        <w:adjustRightInd w:val="0"/>
        <w:spacing w:line="240" w:lineRule="auto"/>
        <w:ind w:firstLine="567"/>
        <w:contextualSpacing/>
        <w:jc w:val="both"/>
        <w:rPr>
          <w:sz w:val="28"/>
          <w:szCs w:val="28"/>
          <w:lang w:eastAsia="en-US"/>
        </w:rPr>
      </w:pPr>
      <w:r w:rsidRPr="00D27E29">
        <w:rPr>
          <w:sz w:val="28"/>
          <w:szCs w:val="28"/>
          <w:lang w:eastAsia="en-US"/>
        </w:rPr>
        <w:t xml:space="preserve">По состоянию на 01.01.2023 дебиторская и кредиторская задолженность отсутствует, что соответствует данным Главной книги и Балансу (ф. 0503130). </w:t>
      </w:r>
    </w:p>
    <w:p w14:paraId="2EFE55FB" w14:textId="5CEE410D" w:rsidR="00D27E29" w:rsidRPr="00D27E29" w:rsidRDefault="00D27E29" w:rsidP="00D27E29">
      <w:pPr>
        <w:spacing w:line="240" w:lineRule="auto"/>
        <w:jc w:val="both"/>
        <w:rPr>
          <w:b/>
          <w:i/>
          <w:szCs w:val="28"/>
          <w:highlight w:val="yellow"/>
        </w:rPr>
      </w:pPr>
      <w:r w:rsidRPr="00D27E29">
        <w:rPr>
          <w:sz w:val="28"/>
          <w:szCs w:val="28"/>
          <w:lang w:eastAsia="en-US"/>
        </w:rPr>
        <w:lastRenderedPageBreak/>
        <w:tab/>
      </w:r>
      <w:r w:rsidRPr="00D27E29">
        <w:rPr>
          <w:b/>
          <w:bCs/>
          <w:i/>
          <w:iCs/>
          <w:sz w:val="28"/>
          <w:szCs w:val="28"/>
          <w:lang w:eastAsia="en-US"/>
        </w:rPr>
        <w:t>В нарушение пункта 8.7.</w:t>
      </w:r>
      <w:r w:rsidRPr="00D27E29">
        <w:rPr>
          <w:sz w:val="28"/>
          <w:szCs w:val="28"/>
          <w:lang w:eastAsia="en-US"/>
        </w:rPr>
        <w:t xml:space="preserve"> </w:t>
      </w:r>
      <w:r w:rsidRPr="00D27E29">
        <w:rPr>
          <w:b/>
          <w:bCs/>
          <w:i/>
          <w:iCs/>
          <w:sz w:val="28"/>
          <w:szCs w:val="28"/>
        </w:rPr>
        <w:t>Коллективного договора</w:t>
      </w:r>
      <w:r w:rsidRPr="00D27E29">
        <w:rPr>
          <w:sz w:val="28"/>
          <w:szCs w:val="28"/>
        </w:rPr>
        <w:t xml:space="preserve"> несвоевременно предоставлен авансовый отчет, </w:t>
      </w:r>
      <w:r w:rsidRPr="00D27E29">
        <w:rPr>
          <w:i/>
          <w:iCs/>
          <w:sz w:val="28"/>
          <w:szCs w:val="28"/>
        </w:rPr>
        <w:t xml:space="preserve">то </w:t>
      </w:r>
      <w:r w:rsidR="005C73A4" w:rsidRPr="00D27E29">
        <w:rPr>
          <w:i/>
          <w:iCs/>
          <w:sz w:val="28"/>
          <w:szCs w:val="28"/>
        </w:rPr>
        <w:t>есть,</w:t>
      </w:r>
      <w:r w:rsidRPr="00D27E29">
        <w:rPr>
          <w:i/>
          <w:iCs/>
          <w:sz w:val="28"/>
          <w:szCs w:val="28"/>
        </w:rPr>
        <w:t xml:space="preserve"> предоставлен по истечении 3-х дней после выхода на работу.</w:t>
      </w:r>
      <w:r w:rsidRPr="00D27E29">
        <w:rPr>
          <w:sz w:val="28"/>
          <w:szCs w:val="28"/>
        </w:rPr>
        <w:t xml:space="preserve"> </w:t>
      </w:r>
      <w:r w:rsidR="000F41FD">
        <w:rPr>
          <w:sz w:val="28"/>
          <w:szCs w:val="28"/>
        </w:rPr>
        <w:t>М</w:t>
      </w:r>
      <w:r w:rsidRPr="00D27E29">
        <w:rPr>
          <w:sz w:val="28"/>
          <w:szCs w:val="28"/>
        </w:rPr>
        <w:t>етодист</w:t>
      </w:r>
      <w:r w:rsidR="000F41FD">
        <w:rPr>
          <w:sz w:val="28"/>
          <w:szCs w:val="28"/>
        </w:rPr>
        <w:t xml:space="preserve"> МКУ </w:t>
      </w:r>
      <w:r w:rsidR="00F85E32">
        <w:rPr>
          <w:sz w:val="28"/>
          <w:szCs w:val="28"/>
        </w:rPr>
        <w:t>ДПО «</w:t>
      </w:r>
      <w:r w:rsidR="000F41FD">
        <w:rPr>
          <w:sz w:val="28"/>
          <w:szCs w:val="28"/>
        </w:rPr>
        <w:t>ЭПЦ»</w:t>
      </w:r>
      <w:r w:rsidRPr="00D27E29">
        <w:rPr>
          <w:sz w:val="28"/>
          <w:szCs w:val="28"/>
        </w:rPr>
        <w:t>, согласно приказу Учреждения № 8 от 07.04.2022, находилась в командировке с 11.04.2022 по 15.04.2022. Авансовый отчет № 1 от 20.05.2022, был предоставлен в Межведомственную бухгалтерию 20 мая 2022 (входящий номер 512 от 20.05.2022), а следовало предоставить 20 апреля 2022 года.</w:t>
      </w:r>
      <w:r w:rsidRPr="00D27E29">
        <w:rPr>
          <w:i/>
          <w:iCs/>
          <w:sz w:val="28"/>
          <w:szCs w:val="28"/>
        </w:rPr>
        <w:t xml:space="preserve">  </w:t>
      </w:r>
      <w:r w:rsidRPr="00D27E29">
        <w:rPr>
          <w:sz w:val="28"/>
          <w:szCs w:val="28"/>
        </w:rPr>
        <w:t xml:space="preserve">  </w:t>
      </w:r>
    </w:p>
    <w:p w14:paraId="6E354C68" w14:textId="77777777" w:rsidR="00D27E29" w:rsidRPr="00D27E29" w:rsidRDefault="00D27E29" w:rsidP="00D27E29">
      <w:pPr>
        <w:widowControl w:val="0"/>
        <w:tabs>
          <w:tab w:val="left" w:pos="5760"/>
        </w:tabs>
        <w:snapToGrid w:val="0"/>
        <w:spacing w:line="240" w:lineRule="auto"/>
        <w:ind w:firstLine="567"/>
        <w:jc w:val="both"/>
        <w:rPr>
          <w:sz w:val="28"/>
          <w:szCs w:val="28"/>
        </w:rPr>
      </w:pPr>
      <w:r w:rsidRPr="00D27E29">
        <w:rPr>
          <w:sz w:val="28"/>
          <w:szCs w:val="28"/>
        </w:rPr>
        <w:t>В ходе проверки расчётов с подотчетными лицами других нарушений не выявлено.</w:t>
      </w:r>
    </w:p>
    <w:p w14:paraId="0DC123E7" w14:textId="77777777" w:rsidR="00D27E29" w:rsidRPr="00D27E29" w:rsidRDefault="00D27E29" w:rsidP="00D27E29">
      <w:pPr>
        <w:spacing w:line="240" w:lineRule="auto"/>
        <w:ind w:firstLine="708"/>
        <w:jc w:val="both"/>
      </w:pPr>
    </w:p>
    <w:p w14:paraId="458AFA9B" w14:textId="11D2EE34" w:rsidR="00D27E29" w:rsidRPr="00D27E29" w:rsidRDefault="00D27E29" w:rsidP="00D27E29">
      <w:pPr>
        <w:widowControl w:val="0"/>
        <w:tabs>
          <w:tab w:val="left" w:pos="5760"/>
        </w:tabs>
        <w:snapToGrid w:val="0"/>
        <w:spacing w:line="240" w:lineRule="auto"/>
        <w:jc w:val="center"/>
        <w:rPr>
          <w:b/>
          <w:sz w:val="28"/>
          <w:szCs w:val="20"/>
        </w:rPr>
      </w:pPr>
      <w:r w:rsidRPr="00D27E29">
        <w:rPr>
          <w:b/>
          <w:sz w:val="28"/>
          <w:szCs w:val="20"/>
        </w:rPr>
        <w:t>Проверка правомерности (эффективности) расходов</w:t>
      </w:r>
    </w:p>
    <w:p w14:paraId="7FBCF428" w14:textId="77777777" w:rsidR="00D27E29" w:rsidRPr="00D27E29" w:rsidRDefault="00D27E29" w:rsidP="00D27E29">
      <w:pPr>
        <w:widowControl w:val="0"/>
        <w:tabs>
          <w:tab w:val="left" w:pos="5760"/>
        </w:tabs>
        <w:snapToGrid w:val="0"/>
        <w:spacing w:line="240" w:lineRule="auto"/>
        <w:jc w:val="center"/>
        <w:rPr>
          <w:b/>
          <w:sz w:val="28"/>
          <w:szCs w:val="20"/>
        </w:rPr>
      </w:pPr>
      <w:r w:rsidRPr="00D27E29">
        <w:rPr>
          <w:b/>
          <w:sz w:val="28"/>
          <w:szCs w:val="20"/>
        </w:rPr>
        <w:t xml:space="preserve"> по приобретению работ, услуг.</w:t>
      </w:r>
    </w:p>
    <w:p w14:paraId="4ABEE021" w14:textId="77777777" w:rsidR="00D27E29" w:rsidRDefault="00D27E29" w:rsidP="00D27E29">
      <w:pPr>
        <w:tabs>
          <w:tab w:val="left" w:pos="3780"/>
        </w:tabs>
        <w:spacing w:line="240" w:lineRule="auto"/>
        <w:ind w:firstLine="708"/>
        <w:jc w:val="both"/>
        <w:rPr>
          <w:sz w:val="28"/>
          <w:szCs w:val="28"/>
        </w:rPr>
      </w:pPr>
      <w:r w:rsidRPr="00D27E29">
        <w:rPr>
          <w:sz w:val="28"/>
          <w:szCs w:val="28"/>
        </w:rPr>
        <w:t xml:space="preserve">В проверяемом периоде МКУДПО «ЭПЦ» производились расчеты за услуги связи, содержание имущества, прочие работы и услуги, приобретение основных средств и товарно-материальных ценностей.  Для обеспечения хозяйственной учреждения заключались муниципальные контракты с поставщиками товаров и услуг. </w:t>
      </w:r>
    </w:p>
    <w:p w14:paraId="563F5151" w14:textId="7C8393CE" w:rsidR="005F60B0" w:rsidRPr="00076752" w:rsidRDefault="005F60B0" w:rsidP="005F60B0">
      <w:pPr>
        <w:spacing w:line="240" w:lineRule="auto"/>
        <w:ind w:firstLine="567"/>
        <w:jc w:val="both"/>
        <w:rPr>
          <w:rFonts w:eastAsiaTheme="minorEastAsia"/>
          <w:sz w:val="28"/>
          <w:szCs w:val="28"/>
        </w:rPr>
      </w:pPr>
      <w:r w:rsidRPr="00076752">
        <w:rPr>
          <w:rFonts w:eastAsiaTheme="minorEastAsia"/>
          <w:sz w:val="28"/>
          <w:szCs w:val="28"/>
        </w:rPr>
        <w:t>По состоянию на 01.01.2022 по данным журнала операций № 4 «Расчеты с поставщиками и подрядчиками» (ф.0504071) по счету 130234000 «Расчеты по приобретению материальных запасов» числилась кредиторская задолженность в сумме 34 000,0 руб. контрагенту ИП Пересыпкин Н.В., что соответствует данным Главной книге и Балансу (ф. 0503130), которая</w:t>
      </w:r>
      <w:r w:rsidR="005E73A9">
        <w:rPr>
          <w:rFonts w:eastAsiaTheme="minorEastAsia"/>
          <w:sz w:val="28"/>
          <w:szCs w:val="28"/>
        </w:rPr>
        <w:t xml:space="preserve"> оплачена</w:t>
      </w:r>
      <w:r w:rsidRPr="00076752">
        <w:rPr>
          <w:rFonts w:eastAsiaTheme="minorEastAsia"/>
          <w:sz w:val="28"/>
          <w:szCs w:val="28"/>
        </w:rPr>
        <w:t xml:space="preserve"> 11.02.2022 платежным поручением №242817. </w:t>
      </w:r>
    </w:p>
    <w:p w14:paraId="17A9399E" w14:textId="192DE46F" w:rsidR="00D27E29" w:rsidRPr="00076752" w:rsidRDefault="00D27E29" w:rsidP="00D27E29">
      <w:pPr>
        <w:spacing w:line="240" w:lineRule="auto"/>
        <w:jc w:val="both"/>
        <w:rPr>
          <w:sz w:val="28"/>
          <w:szCs w:val="28"/>
        </w:rPr>
      </w:pPr>
      <w:r w:rsidRPr="00076752">
        <w:rPr>
          <w:color w:val="8DB3E2" w:themeColor="text2" w:themeTint="66"/>
          <w:sz w:val="28"/>
          <w:szCs w:val="28"/>
        </w:rPr>
        <w:tab/>
      </w:r>
      <w:r w:rsidRPr="00076752">
        <w:rPr>
          <w:sz w:val="28"/>
          <w:szCs w:val="28"/>
        </w:rPr>
        <w:t>Всего за период 2022 года было заключено 67 муниципальных контрактов и 9 договоров гражданско-правового характера на выполнение работ, услуг, приобретение ТМЦ</w:t>
      </w:r>
      <w:r w:rsidRPr="00D27E29">
        <w:rPr>
          <w:sz w:val="28"/>
          <w:szCs w:val="28"/>
        </w:rPr>
        <w:t xml:space="preserve"> и ОС на общую сумму 10 333 776,66 руб., кассовый расход составил сумму </w:t>
      </w:r>
      <w:r w:rsidRPr="00076752">
        <w:rPr>
          <w:sz w:val="28"/>
          <w:szCs w:val="28"/>
        </w:rPr>
        <w:t>10 367 776,</w:t>
      </w:r>
      <w:r w:rsidR="00076752" w:rsidRPr="00076752">
        <w:rPr>
          <w:sz w:val="28"/>
          <w:szCs w:val="28"/>
        </w:rPr>
        <w:t>66</w:t>
      </w:r>
      <w:r w:rsidRPr="00076752">
        <w:rPr>
          <w:sz w:val="28"/>
          <w:szCs w:val="28"/>
        </w:rPr>
        <w:t xml:space="preserve"> руб., из них:</w:t>
      </w:r>
    </w:p>
    <w:p w14:paraId="52141DE4" w14:textId="3914C480" w:rsidR="00D27E29" w:rsidRPr="00076752" w:rsidRDefault="00D27E29" w:rsidP="00D27E29">
      <w:pPr>
        <w:spacing w:line="240" w:lineRule="auto"/>
        <w:jc w:val="both"/>
        <w:rPr>
          <w:sz w:val="28"/>
          <w:szCs w:val="28"/>
        </w:rPr>
      </w:pPr>
      <w:r w:rsidRPr="00076752">
        <w:rPr>
          <w:sz w:val="28"/>
          <w:szCs w:val="28"/>
        </w:rPr>
        <w:tab/>
        <w:t xml:space="preserve">- 67 муниципальных контрактов на общую сумму 9 916 064,85 руб., кассовый расход составил </w:t>
      </w:r>
      <w:r w:rsidR="00076752" w:rsidRPr="00076752">
        <w:rPr>
          <w:sz w:val="28"/>
          <w:szCs w:val="28"/>
        </w:rPr>
        <w:t>9</w:t>
      </w:r>
      <w:r w:rsidRPr="00076752">
        <w:rPr>
          <w:sz w:val="28"/>
          <w:szCs w:val="28"/>
        </w:rPr>
        <w:t> 916 064,85 руб., исполнение 100 %;</w:t>
      </w:r>
    </w:p>
    <w:p w14:paraId="68CB9635" w14:textId="0A4B4341" w:rsidR="00D27E29" w:rsidRDefault="00D27E29" w:rsidP="00D27E29">
      <w:pPr>
        <w:spacing w:line="240" w:lineRule="auto"/>
        <w:jc w:val="both"/>
        <w:rPr>
          <w:sz w:val="28"/>
          <w:szCs w:val="28"/>
        </w:rPr>
      </w:pPr>
      <w:r w:rsidRPr="00076752">
        <w:rPr>
          <w:color w:val="365F91" w:themeColor="accent1" w:themeShade="BF"/>
          <w:sz w:val="28"/>
          <w:szCs w:val="28"/>
        </w:rPr>
        <w:tab/>
      </w:r>
      <w:r w:rsidRPr="00076752">
        <w:rPr>
          <w:sz w:val="28"/>
          <w:szCs w:val="28"/>
        </w:rPr>
        <w:t>- 9 договоров гражданско-правового</w:t>
      </w:r>
      <w:r w:rsidRPr="00D27E29">
        <w:rPr>
          <w:sz w:val="28"/>
          <w:szCs w:val="28"/>
        </w:rPr>
        <w:t xml:space="preserve"> характера на общую сумму 417 711,81 руб., кассовый расход составил 417 711,81 руб., исполнение 100%.</w:t>
      </w:r>
      <w:r w:rsidR="005F60B0">
        <w:rPr>
          <w:sz w:val="28"/>
          <w:szCs w:val="28"/>
        </w:rPr>
        <w:t>;</w:t>
      </w:r>
    </w:p>
    <w:p w14:paraId="045FBB35" w14:textId="6CF7B941" w:rsidR="005F60B0" w:rsidRPr="00D27E29" w:rsidRDefault="005F60B0" w:rsidP="005F60B0">
      <w:pPr>
        <w:spacing w:line="240" w:lineRule="auto"/>
        <w:ind w:firstLine="567"/>
        <w:jc w:val="both"/>
        <w:rPr>
          <w:sz w:val="28"/>
          <w:szCs w:val="28"/>
        </w:rPr>
      </w:pPr>
      <w:r>
        <w:rPr>
          <w:sz w:val="28"/>
          <w:szCs w:val="28"/>
        </w:rPr>
        <w:t>- погашена кредиторская задолженность в сумме 34 000,0 руб. перед контрагентом ИП Пересыпкин Н.В.</w:t>
      </w:r>
    </w:p>
    <w:p w14:paraId="1B02AC5F" w14:textId="28AE502C" w:rsidR="00D27E29" w:rsidRPr="00D27E29" w:rsidRDefault="00D27E29" w:rsidP="00D27E29">
      <w:pPr>
        <w:spacing w:line="240" w:lineRule="auto"/>
        <w:ind w:firstLine="567"/>
        <w:jc w:val="both"/>
        <w:rPr>
          <w:rFonts w:asciiTheme="minorHAnsi" w:eastAsiaTheme="minorEastAsia" w:hAnsiTheme="minorHAnsi" w:cstheme="minorBidi"/>
          <w:color w:val="365F91" w:themeColor="accent1" w:themeShade="BF"/>
          <w:sz w:val="28"/>
          <w:szCs w:val="28"/>
        </w:rPr>
      </w:pPr>
      <w:r w:rsidRPr="00D27E29">
        <w:rPr>
          <w:rFonts w:eastAsiaTheme="minorEastAsia"/>
          <w:sz w:val="28"/>
          <w:szCs w:val="28"/>
        </w:rPr>
        <w:t>По состоянию на 31.12.2022 по данным журнала операций № 4 «Расчеты с поставщиками и подрядчиками» (ф.0504071) дебиторская и кредиторская задолженности отсутствуют.</w:t>
      </w:r>
    </w:p>
    <w:p w14:paraId="509B7BA6" w14:textId="77777777" w:rsidR="00D27E29" w:rsidRPr="00D27E29" w:rsidRDefault="00D27E29" w:rsidP="00D27E29">
      <w:pPr>
        <w:spacing w:line="240" w:lineRule="auto"/>
        <w:jc w:val="both"/>
        <w:rPr>
          <w:color w:val="8DB3E2" w:themeColor="text2" w:themeTint="66"/>
          <w:sz w:val="28"/>
          <w:szCs w:val="28"/>
        </w:rPr>
      </w:pPr>
    </w:p>
    <w:p w14:paraId="68D592AA" w14:textId="77777777" w:rsidR="00D27E29" w:rsidRPr="00D27E29" w:rsidRDefault="00D27E29" w:rsidP="00D27E29">
      <w:pPr>
        <w:spacing w:line="240" w:lineRule="auto"/>
        <w:ind w:firstLine="708"/>
        <w:jc w:val="center"/>
        <w:rPr>
          <w:sz w:val="28"/>
          <w:szCs w:val="28"/>
        </w:rPr>
      </w:pPr>
      <w:r w:rsidRPr="00D27E29">
        <w:rPr>
          <w:sz w:val="28"/>
          <w:szCs w:val="28"/>
        </w:rPr>
        <w:t>Фактические и кассовые расходы по предоставленным</w:t>
      </w:r>
    </w:p>
    <w:p w14:paraId="171FD71D" w14:textId="6A030F47" w:rsidR="00D27E29" w:rsidRPr="00D27E29" w:rsidRDefault="00D27E29" w:rsidP="004E0555">
      <w:pPr>
        <w:spacing w:line="240" w:lineRule="auto"/>
        <w:ind w:firstLine="708"/>
        <w:jc w:val="center"/>
        <w:rPr>
          <w:color w:val="8DB3E2" w:themeColor="text2" w:themeTint="66"/>
          <w:highlight w:val="yellow"/>
        </w:rPr>
      </w:pPr>
      <w:r w:rsidRPr="00D27E29">
        <w:rPr>
          <w:sz w:val="28"/>
          <w:szCs w:val="28"/>
        </w:rPr>
        <w:t xml:space="preserve"> услугам за 2022 год.</w:t>
      </w:r>
      <w:r w:rsidRPr="00D27E29">
        <w:rPr>
          <w:color w:val="8DB3E2" w:themeColor="text2" w:themeTint="66"/>
        </w:rPr>
        <w:t xml:space="preserve">                                                                                                                         </w:t>
      </w:r>
    </w:p>
    <w:tbl>
      <w:tblPr>
        <w:tblW w:w="9238" w:type="dxa"/>
        <w:tblInd w:w="113" w:type="dxa"/>
        <w:tblLook w:val="04A0" w:firstRow="1" w:lastRow="0" w:firstColumn="1" w:lastColumn="0" w:noHBand="0" w:noVBand="1"/>
      </w:tblPr>
      <w:tblGrid>
        <w:gridCol w:w="632"/>
        <w:gridCol w:w="952"/>
        <w:gridCol w:w="3089"/>
        <w:gridCol w:w="1559"/>
        <w:gridCol w:w="1701"/>
        <w:gridCol w:w="1305"/>
      </w:tblGrid>
      <w:tr w:rsidR="00D27E29" w:rsidRPr="00D27E29" w14:paraId="5DBCD4D2" w14:textId="77777777" w:rsidTr="005E73A9">
        <w:trPr>
          <w:trHeight w:val="483"/>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C2D75" w14:textId="77777777" w:rsidR="00D27E29" w:rsidRPr="005E73A9" w:rsidRDefault="00D27E29" w:rsidP="00076752">
            <w:pPr>
              <w:spacing w:line="240" w:lineRule="auto"/>
              <w:jc w:val="center"/>
              <w:rPr>
                <w:color w:val="000000"/>
                <w:sz w:val="18"/>
                <w:szCs w:val="18"/>
              </w:rPr>
            </w:pPr>
            <w:r w:rsidRPr="005E73A9">
              <w:rPr>
                <w:color w:val="000000"/>
                <w:sz w:val="18"/>
                <w:szCs w:val="18"/>
              </w:rPr>
              <w:t>КВР</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0BB8A4A5" w14:textId="77777777" w:rsidR="00D27E29" w:rsidRPr="005E73A9" w:rsidRDefault="00D27E29" w:rsidP="00076752">
            <w:pPr>
              <w:spacing w:line="240" w:lineRule="auto"/>
              <w:jc w:val="center"/>
              <w:rPr>
                <w:color w:val="000000"/>
                <w:sz w:val="18"/>
                <w:szCs w:val="18"/>
              </w:rPr>
            </w:pPr>
            <w:r w:rsidRPr="005E73A9">
              <w:rPr>
                <w:color w:val="000000"/>
                <w:sz w:val="18"/>
                <w:szCs w:val="18"/>
              </w:rPr>
              <w:t>Статья КОСГУ</w:t>
            </w:r>
          </w:p>
        </w:tc>
        <w:tc>
          <w:tcPr>
            <w:tcW w:w="3089" w:type="dxa"/>
            <w:tcBorders>
              <w:top w:val="single" w:sz="4" w:space="0" w:color="auto"/>
              <w:left w:val="nil"/>
              <w:bottom w:val="single" w:sz="4" w:space="0" w:color="auto"/>
              <w:right w:val="single" w:sz="4" w:space="0" w:color="auto"/>
            </w:tcBorders>
            <w:shd w:val="clear" w:color="auto" w:fill="auto"/>
            <w:vAlign w:val="center"/>
            <w:hideMark/>
          </w:tcPr>
          <w:p w14:paraId="4590F7D4" w14:textId="77777777" w:rsidR="00D27E29" w:rsidRPr="005E73A9" w:rsidRDefault="00D27E29" w:rsidP="00D27E29">
            <w:pPr>
              <w:spacing w:line="240" w:lineRule="auto"/>
              <w:jc w:val="center"/>
              <w:rPr>
                <w:color w:val="000000"/>
                <w:sz w:val="18"/>
                <w:szCs w:val="18"/>
              </w:rPr>
            </w:pPr>
            <w:r w:rsidRPr="005E73A9">
              <w:rPr>
                <w:color w:val="000000"/>
                <w:sz w:val="18"/>
                <w:szCs w:val="18"/>
              </w:rPr>
              <w:t>Наименование статьи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5804818" w14:textId="77777777" w:rsidR="00D27E29" w:rsidRPr="005E73A9" w:rsidRDefault="00D27E29" w:rsidP="00D27E29">
            <w:pPr>
              <w:spacing w:line="240" w:lineRule="auto"/>
              <w:jc w:val="center"/>
              <w:rPr>
                <w:color w:val="000000"/>
                <w:sz w:val="18"/>
                <w:szCs w:val="18"/>
              </w:rPr>
            </w:pPr>
            <w:r w:rsidRPr="005E73A9">
              <w:rPr>
                <w:color w:val="000000"/>
                <w:sz w:val="18"/>
                <w:szCs w:val="18"/>
              </w:rPr>
              <w:t>Фактические расходы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5AB6E2" w14:textId="77777777" w:rsidR="00D27E29" w:rsidRPr="005E73A9" w:rsidRDefault="00D27E29" w:rsidP="00D27E29">
            <w:pPr>
              <w:spacing w:line="240" w:lineRule="auto"/>
              <w:jc w:val="center"/>
              <w:rPr>
                <w:color w:val="000000"/>
                <w:sz w:val="18"/>
                <w:szCs w:val="18"/>
              </w:rPr>
            </w:pPr>
            <w:r w:rsidRPr="005E73A9">
              <w:rPr>
                <w:color w:val="000000"/>
                <w:sz w:val="18"/>
                <w:szCs w:val="18"/>
              </w:rPr>
              <w:t>Кассовые расходы</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0426C0BD" w14:textId="77777777" w:rsidR="00D27E29" w:rsidRPr="005E73A9" w:rsidRDefault="00D27E29" w:rsidP="00D27E29">
            <w:pPr>
              <w:spacing w:line="240" w:lineRule="auto"/>
              <w:jc w:val="center"/>
              <w:rPr>
                <w:color w:val="000000"/>
                <w:sz w:val="18"/>
                <w:szCs w:val="18"/>
              </w:rPr>
            </w:pPr>
            <w:r w:rsidRPr="005E73A9">
              <w:rPr>
                <w:color w:val="000000"/>
                <w:sz w:val="18"/>
                <w:szCs w:val="18"/>
              </w:rPr>
              <w:t>отклонение (гр5-гр4)</w:t>
            </w:r>
          </w:p>
        </w:tc>
      </w:tr>
      <w:tr w:rsidR="00D27E29" w:rsidRPr="00D27E29" w14:paraId="7011A034" w14:textId="77777777" w:rsidTr="005E73A9">
        <w:trPr>
          <w:trHeight w:val="136"/>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03D650A" w14:textId="77777777" w:rsidR="00D27E29" w:rsidRPr="005E73A9" w:rsidRDefault="00D27E29" w:rsidP="00D27E29">
            <w:pPr>
              <w:spacing w:line="240" w:lineRule="auto"/>
              <w:jc w:val="center"/>
              <w:rPr>
                <w:color w:val="000000"/>
                <w:sz w:val="18"/>
                <w:szCs w:val="18"/>
              </w:rPr>
            </w:pPr>
            <w:r w:rsidRPr="005E73A9">
              <w:rPr>
                <w:color w:val="000000"/>
                <w:sz w:val="18"/>
                <w:szCs w:val="18"/>
              </w:rPr>
              <w:t>1</w:t>
            </w:r>
          </w:p>
        </w:tc>
        <w:tc>
          <w:tcPr>
            <w:tcW w:w="952" w:type="dxa"/>
            <w:tcBorders>
              <w:top w:val="nil"/>
              <w:left w:val="nil"/>
              <w:bottom w:val="single" w:sz="4" w:space="0" w:color="auto"/>
              <w:right w:val="single" w:sz="4" w:space="0" w:color="auto"/>
            </w:tcBorders>
            <w:shd w:val="clear" w:color="auto" w:fill="auto"/>
            <w:noWrap/>
            <w:vAlign w:val="bottom"/>
            <w:hideMark/>
          </w:tcPr>
          <w:p w14:paraId="3E5A07ED" w14:textId="77777777" w:rsidR="00D27E29" w:rsidRPr="005E73A9" w:rsidRDefault="00D27E29" w:rsidP="00D27E29">
            <w:pPr>
              <w:spacing w:line="240" w:lineRule="auto"/>
              <w:jc w:val="center"/>
              <w:rPr>
                <w:color w:val="000000"/>
                <w:sz w:val="18"/>
                <w:szCs w:val="18"/>
              </w:rPr>
            </w:pPr>
            <w:r w:rsidRPr="005E73A9">
              <w:rPr>
                <w:color w:val="000000"/>
                <w:sz w:val="18"/>
                <w:szCs w:val="18"/>
              </w:rPr>
              <w:t>2</w:t>
            </w:r>
          </w:p>
        </w:tc>
        <w:tc>
          <w:tcPr>
            <w:tcW w:w="3089" w:type="dxa"/>
            <w:tcBorders>
              <w:top w:val="nil"/>
              <w:left w:val="nil"/>
              <w:bottom w:val="single" w:sz="4" w:space="0" w:color="auto"/>
              <w:right w:val="single" w:sz="4" w:space="0" w:color="auto"/>
            </w:tcBorders>
            <w:shd w:val="clear" w:color="auto" w:fill="auto"/>
            <w:noWrap/>
            <w:hideMark/>
          </w:tcPr>
          <w:p w14:paraId="1EEEDA07" w14:textId="77777777" w:rsidR="00D27E29" w:rsidRPr="005E73A9" w:rsidRDefault="00D27E29" w:rsidP="00D27E29">
            <w:pPr>
              <w:spacing w:line="240" w:lineRule="auto"/>
              <w:jc w:val="center"/>
              <w:rPr>
                <w:color w:val="000000"/>
                <w:sz w:val="18"/>
                <w:szCs w:val="18"/>
              </w:rPr>
            </w:pPr>
            <w:r w:rsidRPr="005E73A9">
              <w:rPr>
                <w:color w:val="000000"/>
                <w:sz w:val="18"/>
                <w:szCs w:val="18"/>
              </w:rPr>
              <w:t>3</w:t>
            </w:r>
          </w:p>
        </w:tc>
        <w:tc>
          <w:tcPr>
            <w:tcW w:w="1559" w:type="dxa"/>
            <w:tcBorders>
              <w:top w:val="nil"/>
              <w:left w:val="nil"/>
              <w:bottom w:val="single" w:sz="4" w:space="0" w:color="auto"/>
              <w:right w:val="single" w:sz="4" w:space="0" w:color="auto"/>
            </w:tcBorders>
            <w:shd w:val="clear" w:color="auto" w:fill="auto"/>
            <w:noWrap/>
            <w:hideMark/>
          </w:tcPr>
          <w:p w14:paraId="4C2F0A98" w14:textId="77777777" w:rsidR="00D27E29" w:rsidRPr="005E73A9" w:rsidRDefault="00D27E29" w:rsidP="00D27E29">
            <w:pPr>
              <w:spacing w:line="240" w:lineRule="auto"/>
              <w:jc w:val="center"/>
              <w:rPr>
                <w:color w:val="000000"/>
                <w:sz w:val="18"/>
                <w:szCs w:val="18"/>
              </w:rPr>
            </w:pPr>
            <w:r w:rsidRPr="005E73A9">
              <w:rPr>
                <w:color w:val="000000"/>
                <w:sz w:val="18"/>
                <w:szCs w:val="18"/>
              </w:rPr>
              <w:t>4</w:t>
            </w:r>
          </w:p>
        </w:tc>
        <w:tc>
          <w:tcPr>
            <w:tcW w:w="1701" w:type="dxa"/>
            <w:tcBorders>
              <w:top w:val="nil"/>
              <w:left w:val="nil"/>
              <w:bottom w:val="single" w:sz="4" w:space="0" w:color="auto"/>
              <w:right w:val="single" w:sz="4" w:space="0" w:color="auto"/>
            </w:tcBorders>
            <w:shd w:val="clear" w:color="auto" w:fill="auto"/>
            <w:noWrap/>
            <w:hideMark/>
          </w:tcPr>
          <w:p w14:paraId="43B65112" w14:textId="77777777" w:rsidR="00D27E29" w:rsidRPr="005E73A9" w:rsidRDefault="00D27E29" w:rsidP="00D27E29">
            <w:pPr>
              <w:spacing w:line="240" w:lineRule="auto"/>
              <w:jc w:val="center"/>
              <w:rPr>
                <w:color w:val="000000"/>
                <w:sz w:val="18"/>
                <w:szCs w:val="18"/>
              </w:rPr>
            </w:pPr>
            <w:r w:rsidRPr="005E73A9">
              <w:rPr>
                <w:color w:val="000000"/>
                <w:sz w:val="18"/>
                <w:szCs w:val="18"/>
              </w:rPr>
              <w:t>5</w:t>
            </w:r>
          </w:p>
        </w:tc>
        <w:tc>
          <w:tcPr>
            <w:tcW w:w="1305" w:type="dxa"/>
            <w:tcBorders>
              <w:top w:val="nil"/>
              <w:left w:val="nil"/>
              <w:bottom w:val="single" w:sz="4" w:space="0" w:color="auto"/>
              <w:right w:val="single" w:sz="4" w:space="0" w:color="auto"/>
            </w:tcBorders>
            <w:shd w:val="clear" w:color="auto" w:fill="auto"/>
            <w:noWrap/>
            <w:hideMark/>
          </w:tcPr>
          <w:p w14:paraId="4450EFF0" w14:textId="77777777" w:rsidR="00D27E29" w:rsidRPr="005E73A9" w:rsidRDefault="00D27E29" w:rsidP="00D27E29">
            <w:pPr>
              <w:spacing w:line="240" w:lineRule="auto"/>
              <w:jc w:val="center"/>
              <w:rPr>
                <w:color w:val="000000"/>
                <w:sz w:val="18"/>
                <w:szCs w:val="18"/>
              </w:rPr>
            </w:pPr>
            <w:r w:rsidRPr="005E73A9">
              <w:rPr>
                <w:color w:val="000000"/>
                <w:sz w:val="18"/>
                <w:szCs w:val="18"/>
              </w:rPr>
              <w:t>6</w:t>
            </w:r>
          </w:p>
        </w:tc>
      </w:tr>
      <w:tr w:rsidR="00076752" w:rsidRPr="00D27E29" w14:paraId="7A68808F" w14:textId="77777777" w:rsidTr="007549C5">
        <w:trPr>
          <w:trHeight w:val="195"/>
        </w:trPr>
        <w:tc>
          <w:tcPr>
            <w:tcW w:w="632" w:type="dxa"/>
            <w:vMerge w:val="restart"/>
            <w:tcBorders>
              <w:top w:val="nil"/>
              <w:left w:val="single" w:sz="4" w:space="0" w:color="auto"/>
              <w:right w:val="single" w:sz="4" w:space="0" w:color="auto"/>
            </w:tcBorders>
            <w:shd w:val="clear" w:color="auto" w:fill="auto"/>
            <w:noWrap/>
            <w:vAlign w:val="center"/>
            <w:hideMark/>
          </w:tcPr>
          <w:p w14:paraId="3909ED51" w14:textId="77777777" w:rsidR="00076752" w:rsidRPr="00D27E29" w:rsidRDefault="00076752" w:rsidP="00D27E29">
            <w:pPr>
              <w:spacing w:line="240" w:lineRule="auto"/>
              <w:jc w:val="center"/>
              <w:rPr>
                <w:rFonts w:ascii="Calibri" w:hAnsi="Calibri" w:cs="Calibri"/>
                <w:color w:val="000000"/>
              </w:rPr>
            </w:pPr>
            <w:r w:rsidRPr="00D27E29">
              <w:rPr>
                <w:rFonts w:ascii="Calibri" w:hAnsi="Calibri" w:cs="Calibri"/>
                <w:color w:val="000000"/>
                <w:sz w:val="22"/>
                <w:szCs w:val="22"/>
              </w:rPr>
              <w:t> </w:t>
            </w:r>
          </w:p>
          <w:p w14:paraId="6F3BD8CF" w14:textId="4CE207BA" w:rsidR="00076752" w:rsidRPr="00076752" w:rsidRDefault="00076752" w:rsidP="00D27E29">
            <w:pPr>
              <w:spacing w:line="240" w:lineRule="auto"/>
              <w:jc w:val="center"/>
              <w:rPr>
                <w:color w:val="000000"/>
              </w:rPr>
            </w:pPr>
            <w:r w:rsidRPr="00076752">
              <w:rPr>
                <w:b/>
                <w:bCs/>
                <w:i/>
                <w:iCs/>
                <w:color w:val="000000"/>
                <w:sz w:val="22"/>
                <w:szCs w:val="22"/>
              </w:rPr>
              <w:t>242</w:t>
            </w:r>
          </w:p>
        </w:tc>
        <w:tc>
          <w:tcPr>
            <w:tcW w:w="952" w:type="dxa"/>
            <w:tcBorders>
              <w:top w:val="nil"/>
              <w:left w:val="nil"/>
              <w:bottom w:val="single" w:sz="4" w:space="0" w:color="auto"/>
              <w:right w:val="single" w:sz="4" w:space="0" w:color="auto"/>
            </w:tcBorders>
            <w:shd w:val="clear" w:color="auto" w:fill="auto"/>
            <w:noWrap/>
            <w:vAlign w:val="bottom"/>
            <w:hideMark/>
          </w:tcPr>
          <w:p w14:paraId="65F96905" w14:textId="77777777" w:rsidR="00076752" w:rsidRPr="00D27E29" w:rsidRDefault="00076752" w:rsidP="007549C5">
            <w:pPr>
              <w:spacing w:line="240" w:lineRule="auto"/>
              <w:jc w:val="center"/>
              <w:rPr>
                <w:color w:val="000000"/>
              </w:rPr>
            </w:pPr>
            <w:r w:rsidRPr="00D27E29">
              <w:rPr>
                <w:color w:val="000000"/>
                <w:sz w:val="22"/>
                <w:szCs w:val="22"/>
              </w:rPr>
              <w:t>221</w:t>
            </w:r>
          </w:p>
        </w:tc>
        <w:tc>
          <w:tcPr>
            <w:tcW w:w="3089" w:type="dxa"/>
            <w:tcBorders>
              <w:top w:val="nil"/>
              <w:left w:val="nil"/>
              <w:bottom w:val="single" w:sz="4" w:space="0" w:color="auto"/>
              <w:right w:val="single" w:sz="4" w:space="0" w:color="auto"/>
            </w:tcBorders>
            <w:shd w:val="clear" w:color="auto" w:fill="auto"/>
            <w:vAlign w:val="center"/>
            <w:hideMark/>
          </w:tcPr>
          <w:p w14:paraId="2C3ECD58" w14:textId="77777777" w:rsidR="00076752" w:rsidRPr="00D27E29" w:rsidRDefault="00076752" w:rsidP="007549C5">
            <w:pPr>
              <w:spacing w:line="240" w:lineRule="auto"/>
              <w:rPr>
                <w:color w:val="000000"/>
              </w:rPr>
            </w:pPr>
            <w:r w:rsidRPr="00D27E29">
              <w:rPr>
                <w:color w:val="000000"/>
                <w:sz w:val="22"/>
                <w:szCs w:val="22"/>
              </w:rPr>
              <w:t xml:space="preserve">Услуги связи </w:t>
            </w:r>
          </w:p>
        </w:tc>
        <w:tc>
          <w:tcPr>
            <w:tcW w:w="1559" w:type="dxa"/>
            <w:tcBorders>
              <w:top w:val="nil"/>
              <w:left w:val="nil"/>
              <w:bottom w:val="single" w:sz="4" w:space="0" w:color="auto"/>
              <w:right w:val="single" w:sz="4" w:space="0" w:color="auto"/>
            </w:tcBorders>
            <w:shd w:val="clear" w:color="auto" w:fill="auto"/>
            <w:noWrap/>
            <w:vAlign w:val="center"/>
            <w:hideMark/>
          </w:tcPr>
          <w:p w14:paraId="00586B5C" w14:textId="77777777" w:rsidR="00076752" w:rsidRPr="00D27E29" w:rsidRDefault="00076752" w:rsidP="007549C5">
            <w:pPr>
              <w:spacing w:line="240" w:lineRule="auto"/>
              <w:jc w:val="center"/>
              <w:rPr>
                <w:color w:val="000000"/>
              </w:rPr>
            </w:pPr>
            <w:r w:rsidRPr="00D27E29">
              <w:rPr>
                <w:color w:val="000000"/>
                <w:sz w:val="22"/>
                <w:szCs w:val="22"/>
              </w:rPr>
              <w:t>144 283,24</w:t>
            </w:r>
          </w:p>
        </w:tc>
        <w:tc>
          <w:tcPr>
            <w:tcW w:w="1701" w:type="dxa"/>
            <w:tcBorders>
              <w:top w:val="nil"/>
              <w:left w:val="nil"/>
              <w:bottom w:val="single" w:sz="4" w:space="0" w:color="auto"/>
              <w:right w:val="single" w:sz="4" w:space="0" w:color="auto"/>
            </w:tcBorders>
            <w:shd w:val="clear" w:color="auto" w:fill="auto"/>
            <w:noWrap/>
            <w:vAlign w:val="center"/>
            <w:hideMark/>
          </w:tcPr>
          <w:p w14:paraId="5B1B5959" w14:textId="77777777" w:rsidR="00076752" w:rsidRPr="00D27E29" w:rsidRDefault="00076752" w:rsidP="007549C5">
            <w:pPr>
              <w:spacing w:line="240" w:lineRule="auto"/>
              <w:jc w:val="center"/>
              <w:rPr>
                <w:color w:val="000000"/>
              </w:rPr>
            </w:pPr>
            <w:r w:rsidRPr="00D27E29">
              <w:rPr>
                <w:color w:val="000000"/>
                <w:sz w:val="22"/>
                <w:szCs w:val="22"/>
              </w:rPr>
              <w:t>144 283,24</w:t>
            </w:r>
          </w:p>
        </w:tc>
        <w:tc>
          <w:tcPr>
            <w:tcW w:w="1305" w:type="dxa"/>
            <w:tcBorders>
              <w:top w:val="nil"/>
              <w:left w:val="nil"/>
              <w:bottom w:val="single" w:sz="4" w:space="0" w:color="auto"/>
              <w:right w:val="single" w:sz="4" w:space="0" w:color="auto"/>
            </w:tcBorders>
            <w:shd w:val="clear" w:color="auto" w:fill="auto"/>
            <w:noWrap/>
            <w:vAlign w:val="center"/>
            <w:hideMark/>
          </w:tcPr>
          <w:p w14:paraId="433F9CA0"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17C9D2DE" w14:textId="77777777" w:rsidTr="007549C5">
        <w:trPr>
          <w:trHeight w:val="187"/>
        </w:trPr>
        <w:tc>
          <w:tcPr>
            <w:tcW w:w="632" w:type="dxa"/>
            <w:vMerge/>
            <w:tcBorders>
              <w:left w:val="single" w:sz="4" w:space="0" w:color="auto"/>
              <w:right w:val="single" w:sz="4" w:space="0" w:color="auto"/>
            </w:tcBorders>
            <w:vAlign w:val="center"/>
            <w:hideMark/>
          </w:tcPr>
          <w:p w14:paraId="1618F75F" w14:textId="2C50F669" w:rsidR="00076752" w:rsidRPr="00D27E29" w:rsidRDefault="00076752" w:rsidP="00D27E29">
            <w:pPr>
              <w:spacing w:line="240" w:lineRule="auto"/>
              <w:jc w:val="cente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bottom"/>
            <w:hideMark/>
          </w:tcPr>
          <w:p w14:paraId="56D6B015" w14:textId="77777777" w:rsidR="00076752" w:rsidRPr="00D27E29" w:rsidRDefault="00076752" w:rsidP="007549C5">
            <w:pPr>
              <w:spacing w:line="240" w:lineRule="auto"/>
              <w:jc w:val="center"/>
              <w:rPr>
                <w:color w:val="000000"/>
              </w:rPr>
            </w:pPr>
            <w:r w:rsidRPr="00D27E29">
              <w:rPr>
                <w:color w:val="000000"/>
                <w:sz w:val="22"/>
                <w:szCs w:val="22"/>
              </w:rPr>
              <w:t>226</w:t>
            </w:r>
          </w:p>
        </w:tc>
        <w:tc>
          <w:tcPr>
            <w:tcW w:w="3089" w:type="dxa"/>
            <w:tcBorders>
              <w:top w:val="nil"/>
              <w:left w:val="nil"/>
              <w:bottom w:val="single" w:sz="4" w:space="0" w:color="auto"/>
              <w:right w:val="single" w:sz="4" w:space="0" w:color="auto"/>
            </w:tcBorders>
            <w:shd w:val="clear" w:color="auto" w:fill="auto"/>
            <w:vAlign w:val="center"/>
            <w:hideMark/>
          </w:tcPr>
          <w:p w14:paraId="052DF4CB" w14:textId="77777777" w:rsidR="00076752" w:rsidRPr="00D27E29" w:rsidRDefault="00076752" w:rsidP="007549C5">
            <w:pPr>
              <w:spacing w:line="240" w:lineRule="auto"/>
              <w:rPr>
                <w:color w:val="000000"/>
              </w:rPr>
            </w:pPr>
            <w:r w:rsidRPr="00D27E29">
              <w:rPr>
                <w:color w:val="000000"/>
                <w:sz w:val="22"/>
                <w:szCs w:val="22"/>
              </w:rPr>
              <w:t>Прочие работы, услуги</w:t>
            </w:r>
          </w:p>
        </w:tc>
        <w:tc>
          <w:tcPr>
            <w:tcW w:w="1559" w:type="dxa"/>
            <w:tcBorders>
              <w:top w:val="nil"/>
              <w:left w:val="nil"/>
              <w:bottom w:val="single" w:sz="4" w:space="0" w:color="auto"/>
              <w:right w:val="single" w:sz="4" w:space="0" w:color="auto"/>
            </w:tcBorders>
            <w:shd w:val="clear" w:color="auto" w:fill="auto"/>
            <w:noWrap/>
            <w:vAlign w:val="center"/>
            <w:hideMark/>
          </w:tcPr>
          <w:p w14:paraId="4F14B715" w14:textId="77777777" w:rsidR="00076752" w:rsidRPr="00D27E29" w:rsidRDefault="00076752" w:rsidP="007549C5">
            <w:pPr>
              <w:spacing w:line="240" w:lineRule="auto"/>
              <w:jc w:val="center"/>
              <w:rPr>
                <w:color w:val="000000"/>
              </w:rPr>
            </w:pPr>
            <w:r w:rsidRPr="00D27E29">
              <w:rPr>
                <w:color w:val="000000"/>
                <w:sz w:val="22"/>
                <w:szCs w:val="22"/>
              </w:rPr>
              <w:t>70 694,00</w:t>
            </w:r>
          </w:p>
        </w:tc>
        <w:tc>
          <w:tcPr>
            <w:tcW w:w="1701" w:type="dxa"/>
            <w:tcBorders>
              <w:top w:val="nil"/>
              <w:left w:val="nil"/>
              <w:bottom w:val="single" w:sz="4" w:space="0" w:color="auto"/>
              <w:right w:val="single" w:sz="4" w:space="0" w:color="auto"/>
            </w:tcBorders>
            <w:shd w:val="clear" w:color="auto" w:fill="auto"/>
            <w:noWrap/>
            <w:vAlign w:val="center"/>
            <w:hideMark/>
          </w:tcPr>
          <w:p w14:paraId="68C08854" w14:textId="77777777" w:rsidR="00076752" w:rsidRPr="00D27E29" w:rsidRDefault="00076752" w:rsidP="007549C5">
            <w:pPr>
              <w:spacing w:line="240" w:lineRule="auto"/>
              <w:jc w:val="center"/>
              <w:rPr>
                <w:color w:val="000000"/>
              </w:rPr>
            </w:pPr>
            <w:r w:rsidRPr="00D27E29">
              <w:rPr>
                <w:color w:val="000000"/>
                <w:sz w:val="22"/>
                <w:szCs w:val="22"/>
              </w:rPr>
              <w:t>70 694,00</w:t>
            </w:r>
          </w:p>
        </w:tc>
        <w:tc>
          <w:tcPr>
            <w:tcW w:w="1305" w:type="dxa"/>
            <w:tcBorders>
              <w:top w:val="nil"/>
              <w:left w:val="nil"/>
              <w:bottom w:val="single" w:sz="4" w:space="0" w:color="auto"/>
              <w:right w:val="single" w:sz="4" w:space="0" w:color="auto"/>
            </w:tcBorders>
            <w:shd w:val="clear" w:color="auto" w:fill="auto"/>
            <w:noWrap/>
            <w:vAlign w:val="center"/>
            <w:hideMark/>
          </w:tcPr>
          <w:p w14:paraId="3D3AE757"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5BD30517" w14:textId="77777777" w:rsidTr="007549C5">
        <w:trPr>
          <w:trHeight w:val="274"/>
        </w:trPr>
        <w:tc>
          <w:tcPr>
            <w:tcW w:w="632" w:type="dxa"/>
            <w:vMerge/>
            <w:tcBorders>
              <w:left w:val="single" w:sz="4" w:space="0" w:color="auto"/>
              <w:right w:val="single" w:sz="4" w:space="0" w:color="auto"/>
            </w:tcBorders>
            <w:vAlign w:val="center"/>
            <w:hideMark/>
          </w:tcPr>
          <w:p w14:paraId="34AB5575" w14:textId="76955E1F" w:rsidR="00076752" w:rsidRPr="00D27E29" w:rsidRDefault="00076752" w:rsidP="00D27E29">
            <w:pPr>
              <w:spacing w:line="240" w:lineRule="auto"/>
              <w:jc w:val="cente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center"/>
            <w:hideMark/>
          </w:tcPr>
          <w:p w14:paraId="2BFA35EF" w14:textId="77777777" w:rsidR="00076752" w:rsidRPr="00D27E29" w:rsidRDefault="00076752" w:rsidP="007549C5">
            <w:pPr>
              <w:spacing w:line="240" w:lineRule="auto"/>
              <w:jc w:val="center"/>
              <w:rPr>
                <w:color w:val="000000"/>
              </w:rPr>
            </w:pPr>
            <w:r w:rsidRPr="00D27E29">
              <w:rPr>
                <w:color w:val="000000"/>
                <w:sz w:val="22"/>
                <w:szCs w:val="22"/>
              </w:rPr>
              <w:t>310</w:t>
            </w:r>
          </w:p>
        </w:tc>
        <w:tc>
          <w:tcPr>
            <w:tcW w:w="3089" w:type="dxa"/>
            <w:tcBorders>
              <w:top w:val="nil"/>
              <w:left w:val="nil"/>
              <w:bottom w:val="single" w:sz="4" w:space="0" w:color="auto"/>
              <w:right w:val="single" w:sz="4" w:space="0" w:color="auto"/>
            </w:tcBorders>
            <w:shd w:val="clear" w:color="auto" w:fill="auto"/>
            <w:vAlign w:val="center"/>
            <w:hideMark/>
          </w:tcPr>
          <w:p w14:paraId="38F3CFCA" w14:textId="77777777" w:rsidR="00076752" w:rsidRPr="00D27E29" w:rsidRDefault="00076752" w:rsidP="007549C5">
            <w:pPr>
              <w:spacing w:line="240" w:lineRule="auto"/>
              <w:rPr>
                <w:color w:val="000000"/>
              </w:rPr>
            </w:pPr>
            <w:r w:rsidRPr="00D27E29">
              <w:rPr>
                <w:color w:val="000000"/>
                <w:sz w:val="22"/>
                <w:szCs w:val="22"/>
              </w:rPr>
              <w:t xml:space="preserve">Увеличение стоимости </w:t>
            </w:r>
            <w:r w:rsidRPr="00D27E29">
              <w:rPr>
                <w:color w:val="000000"/>
                <w:sz w:val="22"/>
                <w:szCs w:val="22"/>
              </w:rPr>
              <w:lastRenderedPageBreak/>
              <w:t xml:space="preserve">основных средств </w:t>
            </w:r>
          </w:p>
        </w:tc>
        <w:tc>
          <w:tcPr>
            <w:tcW w:w="1559" w:type="dxa"/>
            <w:tcBorders>
              <w:top w:val="nil"/>
              <w:left w:val="nil"/>
              <w:bottom w:val="single" w:sz="4" w:space="0" w:color="auto"/>
              <w:right w:val="single" w:sz="4" w:space="0" w:color="auto"/>
            </w:tcBorders>
            <w:shd w:val="clear" w:color="auto" w:fill="auto"/>
            <w:noWrap/>
            <w:vAlign w:val="center"/>
            <w:hideMark/>
          </w:tcPr>
          <w:p w14:paraId="7C775A89" w14:textId="77777777" w:rsidR="00076752" w:rsidRPr="00D27E29" w:rsidRDefault="00076752" w:rsidP="007549C5">
            <w:pPr>
              <w:spacing w:line="240" w:lineRule="auto"/>
              <w:jc w:val="center"/>
              <w:rPr>
                <w:color w:val="000000"/>
              </w:rPr>
            </w:pPr>
            <w:r w:rsidRPr="00D27E29">
              <w:rPr>
                <w:color w:val="000000"/>
                <w:sz w:val="22"/>
                <w:szCs w:val="22"/>
              </w:rPr>
              <w:lastRenderedPageBreak/>
              <w:t>1 149 100,00</w:t>
            </w:r>
          </w:p>
        </w:tc>
        <w:tc>
          <w:tcPr>
            <w:tcW w:w="1701" w:type="dxa"/>
            <w:tcBorders>
              <w:top w:val="nil"/>
              <w:left w:val="nil"/>
              <w:bottom w:val="single" w:sz="4" w:space="0" w:color="auto"/>
              <w:right w:val="single" w:sz="4" w:space="0" w:color="auto"/>
            </w:tcBorders>
            <w:shd w:val="clear" w:color="auto" w:fill="auto"/>
            <w:noWrap/>
            <w:vAlign w:val="center"/>
            <w:hideMark/>
          </w:tcPr>
          <w:p w14:paraId="09D93807" w14:textId="77777777" w:rsidR="00076752" w:rsidRPr="00D27E29" w:rsidRDefault="00076752" w:rsidP="007549C5">
            <w:pPr>
              <w:spacing w:line="240" w:lineRule="auto"/>
              <w:jc w:val="center"/>
              <w:rPr>
                <w:color w:val="000000"/>
              </w:rPr>
            </w:pPr>
            <w:r w:rsidRPr="00D27E29">
              <w:rPr>
                <w:color w:val="000000"/>
                <w:sz w:val="22"/>
                <w:szCs w:val="22"/>
              </w:rPr>
              <w:t>1 149 100,00</w:t>
            </w:r>
          </w:p>
        </w:tc>
        <w:tc>
          <w:tcPr>
            <w:tcW w:w="1305" w:type="dxa"/>
            <w:tcBorders>
              <w:top w:val="nil"/>
              <w:left w:val="nil"/>
              <w:bottom w:val="single" w:sz="4" w:space="0" w:color="auto"/>
              <w:right w:val="single" w:sz="4" w:space="0" w:color="auto"/>
            </w:tcBorders>
            <w:shd w:val="clear" w:color="auto" w:fill="auto"/>
            <w:noWrap/>
            <w:vAlign w:val="center"/>
            <w:hideMark/>
          </w:tcPr>
          <w:p w14:paraId="6D471A90"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5864ECE6" w14:textId="77777777" w:rsidTr="007549C5">
        <w:trPr>
          <w:trHeight w:val="415"/>
        </w:trPr>
        <w:tc>
          <w:tcPr>
            <w:tcW w:w="632" w:type="dxa"/>
            <w:vMerge/>
            <w:tcBorders>
              <w:left w:val="single" w:sz="4" w:space="0" w:color="auto"/>
              <w:right w:val="single" w:sz="4" w:space="0" w:color="auto"/>
            </w:tcBorders>
            <w:vAlign w:val="center"/>
            <w:hideMark/>
          </w:tcPr>
          <w:p w14:paraId="49772A15" w14:textId="56F89EB9" w:rsidR="00076752" w:rsidRPr="00D27E29" w:rsidRDefault="00076752" w:rsidP="00D27E29">
            <w:pPr>
              <w:spacing w:line="240" w:lineRule="auto"/>
              <w:jc w:val="cente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center"/>
            <w:hideMark/>
          </w:tcPr>
          <w:p w14:paraId="7B964297" w14:textId="77777777" w:rsidR="00076752" w:rsidRPr="00D27E29" w:rsidRDefault="00076752" w:rsidP="007549C5">
            <w:pPr>
              <w:spacing w:line="240" w:lineRule="auto"/>
              <w:jc w:val="center"/>
              <w:rPr>
                <w:color w:val="000000"/>
              </w:rPr>
            </w:pPr>
            <w:r w:rsidRPr="00D27E29">
              <w:rPr>
                <w:color w:val="000000"/>
                <w:sz w:val="22"/>
                <w:szCs w:val="22"/>
              </w:rPr>
              <w:t>346</w:t>
            </w:r>
          </w:p>
        </w:tc>
        <w:tc>
          <w:tcPr>
            <w:tcW w:w="3089" w:type="dxa"/>
            <w:tcBorders>
              <w:top w:val="nil"/>
              <w:left w:val="nil"/>
              <w:bottom w:val="single" w:sz="4" w:space="0" w:color="auto"/>
              <w:right w:val="single" w:sz="4" w:space="0" w:color="auto"/>
            </w:tcBorders>
            <w:shd w:val="clear" w:color="auto" w:fill="auto"/>
            <w:vAlign w:val="center"/>
            <w:hideMark/>
          </w:tcPr>
          <w:p w14:paraId="4E858853" w14:textId="77777777" w:rsidR="00076752" w:rsidRPr="00D27E29" w:rsidRDefault="00076752" w:rsidP="007549C5">
            <w:pPr>
              <w:spacing w:line="240" w:lineRule="auto"/>
              <w:rPr>
                <w:color w:val="000000"/>
              </w:rPr>
            </w:pPr>
            <w:r w:rsidRPr="00D27E29">
              <w:rPr>
                <w:color w:val="000000"/>
                <w:sz w:val="22"/>
                <w:szCs w:val="22"/>
              </w:rPr>
              <w:t xml:space="preserve">Увеличение стоимости прочих материальных запасов </w:t>
            </w:r>
          </w:p>
        </w:tc>
        <w:tc>
          <w:tcPr>
            <w:tcW w:w="1559" w:type="dxa"/>
            <w:tcBorders>
              <w:top w:val="nil"/>
              <w:left w:val="nil"/>
              <w:bottom w:val="single" w:sz="4" w:space="0" w:color="auto"/>
              <w:right w:val="single" w:sz="4" w:space="0" w:color="auto"/>
            </w:tcBorders>
            <w:shd w:val="clear" w:color="auto" w:fill="auto"/>
            <w:noWrap/>
            <w:vAlign w:val="center"/>
            <w:hideMark/>
          </w:tcPr>
          <w:p w14:paraId="73CBC086" w14:textId="77777777" w:rsidR="00076752" w:rsidRPr="00D27E29" w:rsidRDefault="00076752" w:rsidP="007549C5">
            <w:pPr>
              <w:spacing w:line="240" w:lineRule="auto"/>
              <w:jc w:val="center"/>
              <w:rPr>
                <w:color w:val="000000"/>
              </w:rPr>
            </w:pPr>
            <w:r w:rsidRPr="00D27E29">
              <w:rPr>
                <w:color w:val="000000"/>
                <w:sz w:val="22"/>
                <w:szCs w:val="22"/>
              </w:rPr>
              <w:t>684 503,75</w:t>
            </w:r>
          </w:p>
        </w:tc>
        <w:tc>
          <w:tcPr>
            <w:tcW w:w="1701" w:type="dxa"/>
            <w:tcBorders>
              <w:top w:val="nil"/>
              <w:left w:val="nil"/>
              <w:bottom w:val="single" w:sz="4" w:space="0" w:color="auto"/>
              <w:right w:val="single" w:sz="4" w:space="0" w:color="auto"/>
            </w:tcBorders>
            <w:shd w:val="clear" w:color="auto" w:fill="auto"/>
            <w:noWrap/>
            <w:vAlign w:val="center"/>
            <w:hideMark/>
          </w:tcPr>
          <w:p w14:paraId="6AA5D5DB" w14:textId="77777777" w:rsidR="00076752" w:rsidRPr="00D27E29" w:rsidRDefault="00076752" w:rsidP="007549C5">
            <w:pPr>
              <w:spacing w:line="240" w:lineRule="auto"/>
              <w:jc w:val="center"/>
              <w:rPr>
                <w:color w:val="000000"/>
              </w:rPr>
            </w:pPr>
            <w:r w:rsidRPr="00D27E29">
              <w:rPr>
                <w:color w:val="000000"/>
                <w:sz w:val="22"/>
                <w:szCs w:val="22"/>
              </w:rPr>
              <w:t>718 503,75</w:t>
            </w:r>
          </w:p>
        </w:tc>
        <w:tc>
          <w:tcPr>
            <w:tcW w:w="1305" w:type="dxa"/>
            <w:tcBorders>
              <w:top w:val="nil"/>
              <w:left w:val="nil"/>
              <w:bottom w:val="single" w:sz="4" w:space="0" w:color="auto"/>
              <w:right w:val="single" w:sz="4" w:space="0" w:color="auto"/>
            </w:tcBorders>
            <w:shd w:val="clear" w:color="auto" w:fill="auto"/>
            <w:noWrap/>
            <w:vAlign w:val="center"/>
            <w:hideMark/>
          </w:tcPr>
          <w:p w14:paraId="770A1217" w14:textId="77777777" w:rsidR="00076752" w:rsidRPr="00D27E29" w:rsidRDefault="00076752" w:rsidP="007549C5">
            <w:pPr>
              <w:spacing w:line="240" w:lineRule="auto"/>
              <w:jc w:val="center"/>
              <w:rPr>
                <w:color w:val="000000"/>
              </w:rPr>
            </w:pPr>
            <w:r w:rsidRPr="00D27E29">
              <w:rPr>
                <w:color w:val="000000"/>
                <w:sz w:val="22"/>
                <w:szCs w:val="22"/>
              </w:rPr>
              <w:t>+34 000,00</w:t>
            </w:r>
          </w:p>
        </w:tc>
      </w:tr>
      <w:tr w:rsidR="00076752" w:rsidRPr="00D27E29" w14:paraId="1299139D" w14:textId="77777777" w:rsidTr="007549C5">
        <w:trPr>
          <w:trHeight w:val="300"/>
        </w:trPr>
        <w:tc>
          <w:tcPr>
            <w:tcW w:w="632" w:type="dxa"/>
            <w:vMerge/>
            <w:tcBorders>
              <w:left w:val="single" w:sz="4" w:space="0" w:color="auto"/>
              <w:bottom w:val="nil"/>
              <w:right w:val="single" w:sz="4" w:space="0" w:color="auto"/>
            </w:tcBorders>
            <w:shd w:val="clear" w:color="auto" w:fill="auto"/>
            <w:noWrap/>
            <w:vAlign w:val="bottom"/>
            <w:hideMark/>
          </w:tcPr>
          <w:p w14:paraId="32E106CD" w14:textId="547BF740" w:rsidR="00076752" w:rsidRPr="00D27E29" w:rsidRDefault="00076752" w:rsidP="00D27E29">
            <w:pPr>
              <w:spacing w:line="240" w:lineRule="auto"/>
              <w:jc w:val="center"/>
              <w:rPr>
                <w:rFonts w:ascii="Calibri" w:hAnsi="Calibri" w:cs="Calibri"/>
                <w:b/>
                <w:bCs/>
                <w:i/>
                <w:iCs/>
                <w:color w:val="000000"/>
              </w:rPr>
            </w:pPr>
          </w:p>
        </w:tc>
        <w:tc>
          <w:tcPr>
            <w:tcW w:w="4041" w:type="dxa"/>
            <w:gridSpan w:val="2"/>
            <w:tcBorders>
              <w:top w:val="nil"/>
              <w:left w:val="nil"/>
              <w:bottom w:val="single" w:sz="4" w:space="0" w:color="auto"/>
              <w:right w:val="single" w:sz="4" w:space="0" w:color="auto"/>
            </w:tcBorders>
            <w:shd w:val="clear" w:color="auto" w:fill="auto"/>
            <w:noWrap/>
            <w:vAlign w:val="center"/>
            <w:hideMark/>
          </w:tcPr>
          <w:p w14:paraId="7E923BCB" w14:textId="44061870" w:rsidR="00076752" w:rsidRPr="00076752" w:rsidRDefault="00076752" w:rsidP="007549C5">
            <w:pPr>
              <w:spacing w:line="240" w:lineRule="auto"/>
              <w:jc w:val="center"/>
              <w:rPr>
                <w:b/>
                <w:bCs/>
                <w:i/>
                <w:iCs/>
                <w:color w:val="000000"/>
                <w:sz w:val="22"/>
                <w:szCs w:val="22"/>
              </w:rPr>
            </w:pPr>
            <w:r w:rsidRPr="00076752">
              <w:rPr>
                <w:b/>
                <w:bCs/>
                <w:i/>
                <w:iCs/>
                <w:color w:val="000000"/>
                <w:sz w:val="22"/>
                <w:szCs w:val="22"/>
              </w:rPr>
              <w:t>Итого по КВР 242</w:t>
            </w:r>
          </w:p>
        </w:tc>
        <w:tc>
          <w:tcPr>
            <w:tcW w:w="1559" w:type="dxa"/>
            <w:tcBorders>
              <w:top w:val="nil"/>
              <w:left w:val="nil"/>
              <w:bottom w:val="single" w:sz="4" w:space="0" w:color="auto"/>
              <w:right w:val="single" w:sz="4" w:space="0" w:color="auto"/>
            </w:tcBorders>
            <w:shd w:val="clear" w:color="auto" w:fill="auto"/>
            <w:noWrap/>
            <w:vAlign w:val="center"/>
            <w:hideMark/>
          </w:tcPr>
          <w:p w14:paraId="4B0CD4CE" w14:textId="77777777" w:rsidR="00076752" w:rsidRPr="00D27E29" w:rsidRDefault="00076752" w:rsidP="007549C5">
            <w:pPr>
              <w:spacing w:line="240" w:lineRule="auto"/>
              <w:jc w:val="center"/>
              <w:rPr>
                <w:b/>
                <w:bCs/>
                <w:i/>
                <w:iCs/>
                <w:color w:val="000000"/>
              </w:rPr>
            </w:pPr>
            <w:r w:rsidRPr="00D27E29">
              <w:rPr>
                <w:b/>
                <w:bCs/>
                <w:i/>
                <w:iCs/>
                <w:color w:val="000000"/>
                <w:sz w:val="22"/>
                <w:szCs w:val="22"/>
              </w:rPr>
              <w:t>2 048 580,99</w:t>
            </w:r>
          </w:p>
        </w:tc>
        <w:tc>
          <w:tcPr>
            <w:tcW w:w="1701" w:type="dxa"/>
            <w:tcBorders>
              <w:top w:val="nil"/>
              <w:left w:val="nil"/>
              <w:bottom w:val="single" w:sz="4" w:space="0" w:color="auto"/>
              <w:right w:val="single" w:sz="4" w:space="0" w:color="auto"/>
            </w:tcBorders>
            <w:shd w:val="clear" w:color="auto" w:fill="auto"/>
            <w:noWrap/>
            <w:vAlign w:val="center"/>
            <w:hideMark/>
          </w:tcPr>
          <w:p w14:paraId="464CB8A1" w14:textId="77777777" w:rsidR="00076752" w:rsidRPr="00D27E29" w:rsidRDefault="00076752" w:rsidP="007549C5">
            <w:pPr>
              <w:spacing w:line="240" w:lineRule="auto"/>
              <w:jc w:val="center"/>
              <w:rPr>
                <w:b/>
                <w:bCs/>
                <w:i/>
                <w:iCs/>
                <w:color w:val="000000"/>
              </w:rPr>
            </w:pPr>
            <w:r w:rsidRPr="00D27E29">
              <w:rPr>
                <w:b/>
                <w:bCs/>
                <w:i/>
                <w:iCs/>
                <w:color w:val="000000"/>
                <w:sz w:val="22"/>
                <w:szCs w:val="22"/>
              </w:rPr>
              <w:t>2 082 580,99</w:t>
            </w:r>
          </w:p>
        </w:tc>
        <w:tc>
          <w:tcPr>
            <w:tcW w:w="1305" w:type="dxa"/>
            <w:tcBorders>
              <w:top w:val="nil"/>
              <w:left w:val="nil"/>
              <w:bottom w:val="single" w:sz="4" w:space="0" w:color="auto"/>
              <w:right w:val="single" w:sz="4" w:space="0" w:color="auto"/>
            </w:tcBorders>
            <w:shd w:val="clear" w:color="auto" w:fill="auto"/>
            <w:noWrap/>
            <w:vAlign w:val="center"/>
            <w:hideMark/>
          </w:tcPr>
          <w:p w14:paraId="0853D182" w14:textId="77777777" w:rsidR="00076752" w:rsidRPr="00D27E29" w:rsidRDefault="00076752" w:rsidP="007549C5">
            <w:pPr>
              <w:spacing w:line="240" w:lineRule="auto"/>
              <w:jc w:val="center"/>
              <w:rPr>
                <w:b/>
                <w:bCs/>
                <w:i/>
                <w:iCs/>
                <w:color w:val="000000"/>
              </w:rPr>
            </w:pPr>
            <w:r w:rsidRPr="00D27E29">
              <w:rPr>
                <w:b/>
                <w:bCs/>
                <w:i/>
                <w:iCs/>
                <w:color w:val="000000"/>
                <w:sz w:val="22"/>
                <w:szCs w:val="22"/>
              </w:rPr>
              <w:t>+34 000,00</w:t>
            </w:r>
          </w:p>
        </w:tc>
      </w:tr>
      <w:tr w:rsidR="00076752" w:rsidRPr="00D27E29" w14:paraId="236F0B7B" w14:textId="77777777" w:rsidTr="007549C5">
        <w:trPr>
          <w:trHeight w:val="300"/>
        </w:trPr>
        <w:tc>
          <w:tcPr>
            <w:tcW w:w="632" w:type="dxa"/>
            <w:vMerge w:val="restart"/>
            <w:tcBorders>
              <w:top w:val="single" w:sz="4" w:space="0" w:color="auto"/>
              <w:left w:val="single" w:sz="4" w:space="0" w:color="auto"/>
              <w:right w:val="single" w:sz="4" w:space="0" w:color="auto"/>
            </w:tcBorders>
            <w:shd w:val="clear" w:color="auto" w:fill="auto"/>
            <w:noWrap/>
            <w:vAlign w:val="center"/>
            <w:hideMark/>
          </w:tcPr>
          <w:p w14:paraId="4FF45196" w14:textId="7C996EEC" w:rsidR="00076752" w:rsidRPr="00D27E29" w:rsidRDefault="00076752" w:rsidP="00076752">
            <w:pPr>
              <w:spacing w:line="240" w:lineRule="auto"/>
              <w:jc w:val="center"/>
              <w:rPr>
                <w:rFonts w:ascii="Calibri" w:hAnsi="Calibri" w:cs="Calibri"/>
                <w:color w:val="000000"/>
              </w:rPr>
            </w:pPr>
          </w:p>
          <w:p w14:paraId="15922808" w14:textId="6AEACDD8" w:rsidR="00076752" w:rsidRPr="00076752" w:rsidRDefault="00076752" w:rsidP="00076752">
            <w:pPr>
              <w:spacing w:line="240" w:lineRule="auto"/>
              <w:jc w:val="center"/>
              <w:rPr>
                <w:color w:val="000000"/>
              </w:rPr>
            </w:pPr>
            <w:r w:rsidRPr="00076752">
              <w:rPr>
                <w:b/>
                <w:bCs/>
                <w:i/>
                <w:iCs/>
                <w:color w:val="000000"/>
                <w:sz w:val="22"/>
                <w:szCs w:val="22"/>
              </w:rPr>
              <w:t>244</w:t>
            </w:r>
          </w:p>
        </w:tc>
        <w:tc>
          <w:tcPr>
            <w:tcW w:w="952" w:type="dxa"/>
            <w:tcBorders>
              <w:top w:val="nil"/>
              <w:left w:val="nil"/>
              <w:bottom w:val="single" w:sz="4" w:space="0" w:color="auto"/>
              <w:right w:val="single" w:sz="4" w:space="0" w:color="auto"/>
            </w:tcBorders>
            <w:shd w:val="clear" w:color="auto" w:fill="auto"/>
            <w:noWrap/>
            <w:vAlign w:val="center"/>
            <w:hideMark/>
          </w:tcPr>
          <w:p w14:paraId="23168503" w14:textId="77777777" w:rsidR="00076752" w:rsidRPr="00D27E29" w:rsidRDefault="00076752" w:rsidP="007549C5">
            <w:pPr>
              <w:spacing w:line="240" w:lineRule="auto"/>
              <w:jc w:val="center"/>
              <w:rPr>
                <w:color w:val="000000"/>
              </w:rPr>
            </w:pPr>
            <w:r w:rsidRPr="00D27E29">
              <w:rPr>
                <w:color w:val="000000"/>
                <w:sz w:val="22"/>
                <w:szCs w:val="22"/>
              </w:rPr>
              <w:t>222</w:t>
            </w:r>
          </w:p>
        </w:tc>
        <w:tc>
          <w:tcPr>
            <w:tcW w:w="3089" w:type="dxa"/>
            <w:tcBorders>
              <w:top w:val="nil"/>
              <w:left w:val="nil"/>
              <w:bottom w:val="single" w:sz="4" w:space="0" w:color="auto"/>
              <w:right w:val="single" w:sz="4" w:space="0" w:color="auto"/>
            </w:tcBorders>
            <w:shd w:val="clear" w:color="auto" w:fill="auto"/>
            <w:vAlign w:val="center"/>
            <w:hideMark/>
          </w:tcPr>
          <w:p w14:paraId="31F99038" w14:textId="77777777" w:rsidR="00076752" w:rsidRPr="00D27E29" w:rsidRDefault="00076752" w:rsidP="00D27E29">
            <w:pPr>
              <w:spacing w:line="240" w:lineRule="auto"/>
              <w:rPr>
                <w:color w:val="000000"/>
              </w:rPr>
            </w:pPr>
            <w:r w:rsidRPr="00D27E29">
              <w:rPr>
                <w:color w:val="000000"/>
                <w:sz w:val="22"/>
                <w:szCs w:val="22"/>
              </w:rPr>
              <w:t xml:space="preserve">Транспортные услуги </w:t>
            </w:r>
          </w:p>
        </w:tc>
        <w:tc>
          <w:tcPr>
            <w:tcW w:w="1559" w:type="dxa"/>
            <w:tcBorders>
              <w:top w:val="nil"/>
              <w:left w:val="nil"/>
              <w:bottom w:val="single" w:sz="4" w:space="0" w:color="auto"/>
              <w:right w:val="single" w:sz="4" w:space="0" w:color="auto"/>
            </w:tcBorders>
            <w:shd w:val="clear" w:color="auto" w:fill="auto"/>
            <w:noWrap/>
            <w:vAlign w:val="center"/>
            <w:hideMark/>
          </w:tcPr>
          <w:p w14:paraId="4E1E7CCD" w14:textId="77777777" w:rsidR="00076752" w:rsidRPr="00D27E29" w:rsidRDefault="00076752" w:rsidP="007549C5">
            <w:pPr>
              <w:spacing w:line="240" w:lineRule="auto"/>
              <w:jc w:val="center"/>
              <w:rPr>
                <w:color w:val="000000"/>
              </w:rPr>
            </w:pPr>
            <w:r w:rsidRPr="00D27E29">
              <w:rPr>
                <w:color w:val="000000"/>
                <w:sz w:val="22"/>
                <w:szCs w:val="22"/>
              </w:rPr>
              <w:t>66 060,00</w:t>
            </w:r>
          </w:p>
        </w:tc>
        <w:tc>
          <w:tcPr>
            <w:tcW w:w="1701" w:type="dxa"/>
            <w:tcBorders>
              <w:top w:val="nil"/>
              <w:left w:val="nil"/>
              <w:bottom w:val="single" w:sz="4" w:space="0" w:color="auto"/>
              <w:right w:val="single" w:sz="4" w:space="0" w:color="auto"/>
            </w:tcBorders>
            <w:shd w:val="clear" w:color="auto" w:fill="auto"/>
            <w:noWrap/>
            <w:vAlign w:val="center"/>
            <w:hideMark/>
          </w:tcPr>
          <w:p w14:paraId="02A690C1" w14:textId="77777777" w:rsidR="00076752" w:rsidRPr="00D27E29" w:rsidRDefault="00076752" w:rsidP="007549C5">
            <w:pPr>
              <w:spacing w:line="240" w:lineRule="auto"/>
              <w:jc w:val="center"/>
              <w:rPr>
                <w:color w:val="000000"/>
              </w:rPr>
            </w:pPr>
            <w:r w:rsidRPr="00D27E29">
              <w:rPr>
                <w:color w:val="000000"/>
                <w:sz w:val="22"/>
                <w:szCs w:val="22"/>
              </w:rPr>
              <w:t>66 060,00</w:t>
            </w:r>
          </w:p>
        </w:tc>
        <w:tc>
          <w:tcPr>
            <w:tcW w:w="1305" w:type="dxa"/>
            <w:tcBorders>
              <w:top w:val="nil"/>
              <w:left w:val="nil"/>
              <w:bottom w:val="single" w:sz="4" w:space="0" w:color="auto"/>
              <w:right w:val="single" w:sz="4" w:space="0" w:color="auto"/>
            </w:tcBorders>
            <w:shd w:val="clear" w:color="auto" w:fill="auto"/>
            <w:noWrap/>
            <w:vAlign w:val="center"/>
            <w:hideMark/>
          </w:tcPr>
          <w:p w14:paraId="4B0BEC24"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0704D67B" w14:textId="77777777" w:rsidTr="007549C5">
        <w:trPr>
          <w:trHeight w:val="298"/>
        </w:trPr>
        <w:tc>
          <w:tcPr>
            <w:tcW w:w="632" w:type="dxa"/>
            <w:vMerge/>
            <w:tcBorders>
              <w:left w:val="single" w:sz="4" w:space="0" w:color="auto"/>
              <w:right w:val="single" w:sz="4" w:space="0" w:color="auto"/>
            </w:tcBorders>
            <w:vAlign w:val="center"/>
            <w:hideMark/>
          </w:tcPr>
          <w:p w14:paraId="76183576" w14:textId="08FC3E72" w:rsidR="00076752" w:rsidRPr="00D27E29" w:rsidRDefault="00076752" w:rsidP="00D27E29">
            <w:pPr>
              <w:spacing w:line="240" w:lineRule="auto"/>
              <w:jc w:val="cente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center"/>
            <w:hideMark/>
          </w:tcPr>
          <w:p w14:paraId="19C7F086" w14:textId="77777777" w:rsidR="00076752" w:rsidRPr="00D27E29" w:rsidRDefault="00076752" w:rsidP="007549C5">
            <w:pPr>
              <w:spacing w:line="240" w:lineRule="auto"/>
              <w:jc w:val="center"/>
              <w:rPr>
                <w:color w:val="000000"/>
              </w:rPr>
            </w:pPr>
            <w:r w:rsidRPr="00D27E29">
              <w:rPr>
                <w:color w:val="000000"/>
                <w:sz w:val="22"/>
                <w:szCs w:val="22"/>
              </w:rPr>
              <w:t>223</w:t>
            </w:r>
          </w:p>
        </w:tc>
        <w:tc>
          <w:tcPr>
            <w:tcW w:w="3089" w:type="dxa"/>
            <w:tcBorders>
              <w:top w:val="nil"/>
              <w:left w:val="nil"/>
              <w:bottom w:val="single" w:sz="4" w:space="0" w:color="auto"/>
              <w:right w:val="single" w:sz="4" w:space="0" w:color="auto"/>
            </w:tcBorders>
            <w:shd w:val="clear" w:color="auto" w:fill="auto"/>
            <w:vAlign w:val="center"/>
            <w:hideMark/>
          </w:tcPr>
          <w:p w14:paraId="2662F383" w14:textId="77777777" w:rsidR="00076752" w:rsidRPr="00D27E29" w:rsidRDefault="00076752" w:rsidP="00D27E29">
            <w:pPr>
              <w:spacing w:line="240" w:lineRule="auto"/>
              <w:rPr>
                <w:color w:val="000000"/>
              </w:rPr>
            </w:pPr>
            <w:r w:rsidRPr="00D27E29">
              <w:rPr>
                <w:color w:val="000000"/>
                <w:sz w:val="22"/>
                <w:szCs w:val="22"/>
              </w:rPr>
              <w:t xml:space="preserve">Коммунальные услуги </w:t>
            </w:r>
          </w:p>
        </w:tc>
        <w:tc>
          <w:tcPr>
            <w:tcW w:w="1559" w:type="dxa"/>
            <w:tcBorders>
              <w:top w:val="nil"/>
              <w:left w:val="nil"/>
              <w:bottom w:val="single" w:sz="4" w:space="0" w:color="auto"/>
              <w:right w:val="single" w:sz="4" w:space="0" w:color="auto"/>
            </w:tcBorders>
            <w:shd w:val="clear" w:color="auto" w:fill="auto"/>
            <w:noWrap/>
            <w:vAlign w:val="center"/>
            <w:hideMark/>
          </w:tcPr>
          <w:p w14:paraId="3D24B039" w14:textId="77777777" w:rsidR="00076752" w:rsidRPr="00D27E29" w:rsidRDefault="00076752" w:rsidP="007549C5">
            <w:pPr>
              <w:spacing w:line="240" w:lineRule="auto"/>
              <w:jc w:val="center"/>
              <w:rPr>
                <w:color w:val="000000"/>
              </w:rPr>
            </w:pPr>
            <w:r w:rsidRPr="00D27E29">
              <w:rPr>
                <w:color w:val="000000"/>
                <w:sz w:val="22"/>
                <w:szCs w:val="22"/>
              </w:rPr>
              <w:t>49 525,66</w:t>
            </w:r>
          </w:p>
        </w:tc>
        <w:tc>
          <w:tcPr>
            <w:tcW w:w="1701" w:type="dxa"/>
            <w:tcBorders>
              <w:top w:val="nil"/>
              <w:left w:val="nil"/>
              <w:bottom w:val="single" w:sz="4" w:space="0" w:color="auto"/>
              <w:right w:val="single" w:sz="4" w:space="0" w:color="auto"/>
            </w:tcBorders>
            <w:shd w:val="clear" w:color="auto" w:fill="auto"/>
            <w:noWrap/>
            <w:vAlign w:val="center"/>
            <w:hideMark/>
          </w:tcPr>
          <w:p w14:paraId="4389470F" w14:textId="77777777" w:rsidR="00076752" w:rsidRPr="00D27E29" w:rsidRDefault="00076752" w:rsidP="007549C5">
            <w:pPr>
              <w:spacing w:line="240" w:lineRule="auto"/>
              <w:jc w:val="center"/>
              <w:rPr>
                <w:color w:val="000000"/>
              </w:rPr>
            </w:pPr>
            <w:r w:rsidRPr="00D27E29">
              <w:rPr>
                <w:color w:val="000000"/>
                <w:sz w:val="22"/>
                <w:szCs w:val="22"/>
              </w:rPr>
              <w:t>49 525,66</w:t>
            </w:r>
          </w:p>
        </w:tc>
        <w:tc>
          <w:tcPr>
            <w:tcW w:w="1305" w:type="dxa"/>
            <w:tcBorders>
              <w:top w:val="nil"/>
              <w:left w:val="nil"/>
              <w:bottom w:val="single" w:sz="4" w:space="0" w:color="auto"/>
              <w:right w:val="single" w:sz="4" w:space="0" w:color="auto"/>
            </w:tcBorders>
            <w:shd w:val="clear" w:color="auto" w:fill="auto"/>
            <w:noWrap/>
            <w:vAlign w:val="center"/>
            <w:hideMark/>
          </w:tcPr>
          <w:p w14:paraId="0477E7D0"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32D7F776" w14:textId="77777777" w:rsidTr="007549C5">
        <w:trPr>
          <w:trHeight w:val="543"/>
        </w:trPr>
        <w:tc>
          <w:tcPr>
            <w:tcW w:w="632" w:type="dxa"/>
            <w:vMerge/>
            <w:tcBorders>
              <w:left w:val="single" w:sz="4" w:space="0" w:color="auto"/>
              <w:right w:val="single" w:sz="4" w:space="0" w:color="auto"/>
            </w:tcBorders>
            <w:vAlign w:val="center"/>
            <w:hideMark/>
          </w:tcPr>
          <w:p w14:paraId="5FA4DDD6" w14:textId="6329EFE9" w:rsidR="00076752" w:rsidRPr="00D27E29" w:rsidRDefault="00076752" w:rsidP="00D27E29">
            <w:pPr>
              <w:spacing w:line="240" w:lineRule="auto"/>
              <w:jc w:val="center"/>
              <w:rPr>
                <w:rFonts w:ascii="Calibri" w:hAnsi="Calibri" w:cs="Calibri"/>
                <w:color w:val="000000"/>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3A93" w14:textId="77777777" w:rsidR="00076752" w:rsidRPr="00D27E29" w:rsidRDefault="00076752" w:rsidP="007549C5">
            <w:pPr>
              <w:spacing w:line="240" w:lineRule="auto"/>
              <w:jc w:val="center"/>
              <w:rPr>
                <w:color w:val="000000"/>
              </w:rPr>
            </w:pPr>
            <w:r w:rsidRPr="00D27E29">
              <w:rPr>
                <w:color w:val="000000"/>
                <w:sz w:val="22"/>
                <w:szCs w:val="22"/>
              </w:rPr>
              <w:t>225</w:t>
            </w:r>
          </w:p>
        </w:tc>
        <w:tc>
          <w:tcPr>
            <w:tcW w:w="3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FF74" w14:textId="77777777" w:rsidR="00076752" w:rsidRPr="00D27E29" w:rsidRDefault="00076752" w:rsidP="00D27E29">
            <w:pPr>
              <w:spacing w:line="240" w:lineRule="auto"/>
              <w:rPr>
                <w:color w:val="000000"/>
              </w:rPr>
            </w:pPr>
            <w:r w:rsidRPr="00D27E29">
              <w:rPr>
                <w:color w:val="000000"/>
                <w:sz w:val="22"/>
                <w:szCs w:val="22"/>
              </w:rPr>
              <w:t>Работы, услуги по содержанию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2EE1D" w14:textId="77777777" w:rsidR="00076752" w:rsidRPr="00D27E29" w:rsidRDefault="00076752" w:rsidP="007549C5">
            <w:pPr>
              <w:spacing w:line="240" w:lineRule="auto"/>
              <w:jc w:val="center"/>
              <w:rPr>
                <w:color w:val="000000"/>
              </w:rPr>
            </w:pPr>
            <w:r w:rsidRPr="00D27E29">
              <w:rPr>
                <w:color w:val="000000"/>
                <w:sz w:val="22"/>
                <w:szCs w:val="22"/>
              </w:rPr>
              <w:t>1 583 084,28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5BABC" w14:textId="77777777" w:rsidR="00076752" w:rsidRPr="00D27E29" w:rsidRDefault="00076752" w:rsidP="007549C5">
            <w:pPr>
              <w:spacing w:line="240" w:lineRule="auto"/>
              <w:jc w:val="center"/>
              <w:rPr>
                <w:color w:val="000000"/>
              </w:rPr>
            </w:pPr>
            <w:r w:rsidRPr="00D27E29">
              <w:rPr>
                <w:color w:val="000000"/>
                <w:sz w:val="22"/>
                <w:szCs w:val="22"/>
              </w:rPr>
              <w:t>1 583 084,28</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97CDC"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47BEBC56" w14:textId="77777777" w:rsidTr="007549C5">
        <w:trPr>
          <w:trHeight w:val="281"/>
        </w:trPr>
        <w:tc>
          <w:tcPr>
            <w:tcW w:w="632" w:type="dxa"/>
            <w:vMerge/>
            <w:tcBorders>
              <w:left w:val="single" w:sz="4" w:space="0" w:color="auto"/>
              <w:right w:val="single" w:sz="4" w:space="0" w:color="auto"/>
            </w:tcBorders>
            <w:vAlign w:val="center"/>
            <w:hideMark/>
          </w:tcPr>
          <w:p w14:paraId="223D474E" w14:textId="55D717B1" w:rsidR="00076752" w:rsidRPr="00D27E29" w:rsidRDefault="00076752" w:rsidP="00D27E29">
            <w:pPr>
              <w:spacing w:line="240" w:lineRule="auto"/>
              <w:jc w:val="center"/>
              <w:rPr>
                <w:rFonts w:ascii="Calibri" w:hAnsi="Calibri" w:cs="Calibri"/>
                <w:color w:val="000000"/>
              </w:rPr>
            </w:pP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3E54238" w14:textId="77777777" w:rsidR="00076752" w:rsidRPr="00D27E29" w:rsidRDefault="00076752" w:rsidP="007549C5">
            <w:pPr>
              <w:spacing w:line="240" w:lineRule="auto"/>
              <w:jc w:val="center"/>
              <w:rPr>
                <w:color w:val="000000"/>
              </w:rPr>
            </w:pPr>
            <w:r w:rsidRPr="00D27E29">
              <w:rPr>
                <w:color w:val="000000"/>
                <w:sz w:val="22"/>
                <w:szCs w:val="22"/>
              </w:rPr>
              <w:t>226</w:t>
            </w:r>
          </w:p>
        </w:tc>
        <w:tc>
          <w:tcPr>
            <w:tcW w:w="3089" w:type="dxa"/>
            <w:tcBorders>
              <w:top w:val="single" w:sz="4" w:space="0" w:color="auto"/>
              <w:left w:val="nil"/>
              <w:bottom w:val="single" w:sz="4" w:space="0" w:color="auto"/>
              <w:right w:val="single" w:sz="4" w:space="0" w:color="auto"/>
            </w:tcBorders>
            <w:shd w:val="clear" w:color="auto" w:fill="auto"/>
            <w:vAlign w:val="center"/>
            <w:hideMark/>
          </w:tcPr>
          <w:p w14:paraId="2D2A31BE" w14:textId="77777777" w:rsidR="00076752" w:rsidRPr="00D27E29" w:rsidRDefault="00076752" w:rsidP="00D27E29">
            <w:pPr>
              <w:spacing w:line="240" w:lineRule="auto"/>
              <w:rPr>
                <w:color w:val="000000"/>
              </w:rPr>
            </w:pPr>
            <w:r w:rsidRPr="00D27E29">
              <w:rPr>
                <w:color w:val="000000"/>
                <w:sz w:val="22"/>
                <w:szCs w:val="22"/>
              </w:rPr>
              <w:t>Прочие работы, услуги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6C2FFDE" w14:textId="77777777" w:rsidR="00076752" w:rsidRPr="00D27E29" w:rsidRDefault="00076752" w:rsidP="007549C5">
            <w:pPr>
              <w:spacing w:line="240" w:lineRule="auto"/>
              <w:jc w:val="center"/>
              <w:rPr>
                <w:color w:val="000000"/>
              </w:rPr>
            </w:pPr>
            <w:r w:rsidRPr="00D27E29">
              <w:rPr>
                <w:color w:val="000000"/>
                <w:sz w:val="22"/>
                <w:szCs w:val="22"/>
              </w:rPr>
              <w:t>1 275 505,86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1DECA2E" w14:textId="77777777" w:rsidR="00076752" w:rsidRPr="00D27E29" w:rsidRDefault="00076752" w:rsidP="007549C5">
            <w:pPr>
              <w:spacing w:line="240" w:lineRule="auto"/>
              <w:jc w:val="center"/>
              <w:rPr>
                <w:color w:val="000000"/>
              </w:rPr>
            </w:pPr>
            <w:r w:rsidRPr="00D27E29">
              <w:rPr>
                <w:color w:val="000000"/>
                <w:sz w:val="22"/>
                <w:szCs w:val="22"/>
              </w:rPr>
              <w:t>1 275 505,86</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1AFF1B15"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00AD38E2" w14:textId="77777777" w:rsidTr="007549C5">
        <w:trPr>
          <w:trHeight w:val="555"/>
        </w:trPr>
        <w:tc>
          <w:tcPr>
            <w:tcW w:w="632" w:type="dxa"/>
            <w:vMerge/>
            <w:tcBorders>
              <w:left w:val="single" w:sz="4" w:space="0" w:color="auto"/>
              <w:right w:val="single" w:sz="4" w:space="0" w:color="auto"/>
            </w:tcBorders>
            <w:vAlign w:val="center"/>
            <w:hideMark/>
          </w:tcPr>
          <w:p w14:paraId="7B4C028F" w14:textId="1FE7F658" w:rsidR="00076752" w:rsidRPr="00D27E29" w:rsidRDefault="00076752" w:rsidP="00D27E29">
            <w:pPr>
              <w:spacing w:line="240" w:lineRule="auto"/>
              <w:jc w:val="cente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center"/>
            <w:hideMark/>
          </w:tcPr>
          <w:p w14:paraId="2E0B278E" w14:textId="77777777" w:rsidR="00076752" w:rsidRPr="00D27E29" w:rsidRDefault="00076752" w:rsidP="007549C5">
            <w:pPr>
              <w:spacing w:line="240" w:lineRule="auto"/>
              <w:jc w:val="center"/>
              <w:rPr>
                <w:color w:val="000000"/>
              </w:rPr>
            </w:pPr>
            <w:r w:rsidRPr="00D27E29">
              <w:rPr>
                <w:color w:val="000000"/>
                <w:sz w:val="22"/>
                <w:szCs w:val="22"/>
              </w:rPr>
              <w:t>310</w:t>
            </w:r>
          </w:p>
        </w:tc>
        <w:tc>
          <w:tcPr>
            <w:tcW w:w="3089" w:type="dxa"/>
            <w:tcBorders>
              <w:top w:val="nil"/>
              <w:left w:val="nil"/>
              <w:bottom w:val="single" w:sz="4" w:space="0" w:color="auto"/>
              <w:right w:val="single" w:sz="4" w:space="0" w:color="auto"/>
            </w:tcBorders>
            <w:shd w:val="clear" w:color="auto" w:fill="auto"/>
            <w:vAlign w:val="center"/>
            <w:hideMark/>
          </w:tcPr>
          <w:p w14:paraId="7CF932F2" w14:textId="77777777" w:rsidR="00076752" w:rsidRPr="00D27E29" w:rsidRDefault="00076752" w:rsidP="00D27E29">
            <w:pPr>
              <w:spacing w:line="240" w:lineRule="auto"/>
              <w:rPr>
                <w:color w:val="000000"/>
              </w:rPr>
            </w:pPr>
            <w:r w:rsidRPr="00D27E29">
              <w:rPr>
                <w:color w:val="000000"/>
                <w:sz w:val="22"/>
                <w:szCs w:val="22"/>
              </w:rPr>
              <w:t xml:space="preserve">Увеличение стоимости основных средств </w:t>
            </w:r>
          </w:p>
        </w:tc>
        <w:tc>
          <w:tcPr>
            <w:tcW w:w="1559" w:type="dxa"/>
            <w:tcBorders>
              <w:top w:val="nil"/>
              <w:left w:val="nil"/>
              <w:bottom w:val="single" w:sz="4" w:space="0" w:color="auto"/>
              <w:right w:val="single" w:sz="4" w:space="0" w:color="auto"/>
            </w:tcBorders>
            <w:shd w:val="clear" w:color="auto" w:fill="auto"/>
            <w:noWrap/>
            <w:vAlign w:val="center"/>
            <w:hideMark/>
          </w:tcPr>
          <w:p w14:paraId="7F246F3D" w14:textId="77777777" w:rsidR="00076752" w:rsidRPr="00D27E29" w:rsidRDefault="00076752" w:rsidP="007549C5">
            <w:pPr>
              <w:spacing w:line="240" w:lineRule="auto"/>
              <w:jc w:val="center"/>
              <w:rPr>
                <w:color w:val="000000"/>
              </w:rPr>
            </w:pPr>
            <w:r w:rsidRPr="00D27E29">
              <w:rPr>
                <w:color w:val="000000"/>
                <w:sz w:val="22"/>
                <w:szCs w:val="22"/>
              </w:rPr>
              <w:t>1 372 006,12</w:t>
            </w:r>
          </w:p>
        </w:tc>
        <w:tc>
          <w:tcPr>
            <w:tcW w:w="1701" w:type="dxa"/>
            <w:tcBorders>
              <w:top w:val="nil"/>
              <w:left w:val="nil"/>
              <w:bottom w:val="single" w:sz="4" w:space="0" w:color="auto"/>
              <w:right w:val="single" w:sz="4" w:space="0" w:color="auto"/>
            </w:tcBorders>
            <w:shd w:val="clear" w:color="auto" w:fill="auto"/>
            <w:noWrap/>
            <w:vAlign w:val="center"/>
            <w:hideMark/>
          </w:tcPr>
          <w:p w14:paraId="33CC64C8" w14:textId="77777777" w:rsidR="00076752" w:rsidRPr="00D27E29" w:rsidRDefault="00076752" w:rsidP="007549C5">
            <w:pPr>
              <w:spacing w:line="240" w:lineRule="auto"/>
              <w:jc w:val="center"/>
              <w:rPr>
                <w:color w:val="000000"/>
              </w:rPr>
            </w:pPr>
            <w:r w:rsidRPr="00D27E29">
              <w:rPr>
                <w:color w:val="000000"/>
                <w:sz w:val="22"/>
                <w:szCs w:val="22"/>
              </w:rPr>
              <w:t>1 372 006,12</w:t>
            </w:r>
          </w:p>
        </w:tc>
        <w:tc>
          <w:tcPr>
            <w:tcW w:w="1305" w:type="dxa"/>
            <w:tcBorders>
              <w:top w:val="nil"/>
              <w:left w:val="nil"/>
              <w:bottom w:val="single" w:sz="4" w:space="0" w:color="auto"/>
              <w:right w:val="single" w:sz="4" w:space="0" w:color="auto"/>
            </w:tcBorders>
            <w:shd w:val="clear" w:color="auto" w:fill="auto"/>
            <w:noWrap/>
            <w:vAlign w:val="center"/>
            <w:hideMark/>
          </w:tcPr>
          <w:p w14:paraId="43431C9B"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1072C820" w14:textId="77777777" w:rsidTr="007549C5">
        <w:trPr>
          <w:trHeight w:val="549"/>
        </w:trPr>
        <w:tc>
          <w:tcPr>
            <w:tcW w:w="632" w:type="dxa"/>
            <w:vMerge/>
            <w:tcBorders>
              <w:left w:val="single" w:sz="4" w:space="0" w:color="auto"/>
              <w:right w:val="single" w:sz="4" w:space="0" w:color="auto"/>
            </w:tcBorders>
            <w:vAlign w:val="center"/>
            <w:hideMark/>
          </w:tcPr>
          <w:p w14:paraId="106BF006" w14:textId="0DD5D59D" w:rsidR="00076752" w:rsidRPr="00D27E29" w:rsidRDefault="00076752" w:rsidP="00D27E29">
            <w:pPr>
              <w:spacing w:line="240" w:lineRule="auto"/>
              <w:jc w:val="cente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center"/>
            <w:hideMark/>
          </w:tcPr>
          <w:p w14:paraId="17E3D952" w14:textId="77777777" w:rsidR="00076752" w:rsidRPr="00D27E29" w:rsidRDefault="00076752" w:rsidP="007549C5">
            <w:pPr>
              <w:spacing w:line="240" w:lineRule="auto"/>
              <w:jc w:val="center"/>
              <w:rPr>
                <w:color w:val="000000"/>
              </w:rPr>
            </w:pPr>
            <w:r w:rsidRPr="00D27E29">
              <w:rPr>
                <w:color w:val="000000"/>
                <w:sz w:val="22"/>
                <w:szCs w:val="22"/>
              </w:rPr>
              <w:t>344</w:t>
            </w:r>
          </w:p>
        </w:tc>
        <w:tc>
          <w:tcPr>
            <w:tcW w:w="3089" w:type="dxa"/>
            <w:tcBorders>
              <w:top w:val="nil"/>
              <w:left w:val="nil"/>
              <w:bottom w:val="single" w:sz="4" w:space="0" w:color="auto"/>
              <w:right w:val="single" w:sz="4" w:space="0" w:color="auto"/>
            </w:tcBorders>
            <w:shd w:val="clear" w:color="auto" w:fill="auto"/>
            <w:vAlign w:val="center"/>
            <w:hideMark/>
          </w:tcPr>
          <w:p w14:paraId="1B14D42E" w14:textId="77777777" w:rsidR="00076752" w:rsidRPr="00D27E29" w:rsidRDefault="00076752" w:rsidP="00D27E29">
            <w:pPr>
              <w:spacing w:line="240" w:lineRule="auto"/>
              <w:rPr>
                <w:color w:val="000000"/>
              </w:rPr>
            </w:pPr>
            <w:r w:rsidRPr="00D27E29">
              <w:rPr>
                <w:color w:val="000000"/>
                <w:sz w:val="22"/>
                <w:szCs w:val="22"/>
              </w:rPr>
              <w:t>Увеличение стоимости строительных материалов</w:t>
            </w:r>
          </w:p>
        </w:tc>
        <w:tc>
          <w:tcPr>
            <w:tcW w:w="1559" w:type="dxa"/>
            <w:tcBorders>
              <w:top w:val="nil"/>
              <w:left w:val="nil"/>
              <w:bottom w:val="single" w:sz="4" w:space="0" w:color="auto"/>
              <w:right w:val="single" w:sz="4" w:space="0" w:color="auto"/>
            </w:tcBorders>
            <w:shd w:val="clear" w:color="auto" w:fill="auto"/>
            <w:noWrap/>
            <w:vAlign w:val="center"/>
            <w:hideMark/>
          </w:tcPr>
          <w:p w14:paraId="091C9915" w14:textId="77777777" w:rsidR="00076752" w:rsidRPr="00D27E29" w:rsidRDefault="00076752" w:rsidP="007549C5">
            <w:pPr>
              <w:spacing w:line="240" w:lineRule="auto"/>
              <w:jc w:val="center"/>
              <w:rPr>
                <w:color w:val="000000"/>
              </w:rPr>
            </w:pPr>
            <w:r w:rsidRPr="00D27E29">
              <w:rPr>
                <w:color w:val="000000"/>
                <w:sz w:val="22"/>
                <w:szCs w:val="22"/>
              </w:rPr>
              <w:t>42 140,00</w:t>
            </w:r>
          </w:p>
        </w:tc>
        <w:tc>
          <w:tcPr>
            <w:tcW w:w="1701" w:type="dxa"/>
            <w:tcBorders>
              <w:top w:val="nil"/>
              <w:left w:val="nil"/>
              <w:bottom w:val="single" w:sz="4" w:space="0" w:color="auto"/>
              <w:right w:val="single" w:sz="4" w:space="0" w:color="auto"/>
            </w:tcBorders>
            <w:shd w:val="clear" w:color="auto" w:fill="auto"/>
            <w:noWrap/>
            <w:vAlign w:val="center"/>
            <w:hideMark/>
          </w:tcPr>
          <w:p w14:paraId="2929647A" w14:textId="77777777" w:rsidR="00076752" w:rsidRPr="00D27E29" w:rsidRDefault="00076752" w:rsidP="007549C5">
            <w:pPr>
              <w:spacing w:line="240" w:lineRule="auto"/>
              <w:jc w:val="center"/>
              <w:rPr>
                <w:color w:val="000000"/>
              </w:rPr>
            </w:pPr>
            <w:r w:rsidRPr="00D27E29">
              <w:rPr>
                <w:color w:val="000000"/>
                <w:sz w:val="22"/>
                <w:szCs w:val="22"/>
              </w:rPr>
              <w:t>42 140,00</w:t>
            </w:r>
          </w:p>
        </w:tc>
        <w:tc>
          <w:tcPr>
            <w:tcW w:w="1305" w:type="dxa"/>
            <w:tcBorders>
              <w:top w:val="nil"/>
              <w:left w:val="nil"/>
              <w:bottom w:val="single" w:sz="4" w:space="0" w:color="auto"/>
              <w:right w:val="single" w:sz="4" w:space="0" w:color="auto"/>
            </w:tcBorders>
            <w:shd w:val="clear" w:color="auto" w:fill="auto"/>
            <w:noWrap/>
            <w:vAlign w:val="center"/>
            <w:hideMark/>
          </w:tcPr>
          <w:p w14:paraId="3400741A"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34F424F2" w14:textId="77777777" w:rsidTr="007549C5">
        <w:trPr>
          <w:trHeight w:val="571"/>
        </w:trPr>
        <w:tc>
          <w:tcPr>
            <w:tcW w:w="632" w:type="dxa"/>
            <w:vMerge/>
            <w:tcBorders>
              <w:left w:val="single" w:sz="4" w:space="0" w:color="auto"/>
              <w:right w:val="single" w:sz="4" w:space="0" w:color="auto"/>
            </w:tcBorders>
            <w:vAlign w:val="center"/>
            <w:hideMark/>
          </w:tcPr>
          <w:p w14:paraId="1E743813" w14:textId="5DA21227" w:rsidR="00076752" w:rsidRPr="00D27E29" w:rsidRDefault="00076752" w:rsidP="00D27E29">
            <w:pPr>
              <w:spacing w:line="240" w:lineRule="auto"/>
              <w:jc w:val="cente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center"/>
            <w:hideMark/>
          </w:tcPr>
          <w:p w14:paraId="6B97F4D3" w14:textId="77777777" w:rsidR="00076752" w:rsidRPr="00D27E29" w:rsidRDefault="00076752" w:rsidP="007549C5">
            <w:pPr>
              <w:spacing w:line="240" w:lineRule="auto"/>
              <w:jc w:val="center"/>
              <w:rPr>
                <w:color w:val="000000"/>
              </w:rPr>
            </w:pPr>
            <w:r w:rsidRPr="00D27E29">
              <w:rPr>
                <w:color w:val="000000"/>
                <w:sz w:val="22"/>
                <w:szCs w:val="22"/>
              </w:rPr>
              <w:t>345</w:t>
            </w:r>
          </w:p>
        </w:tc>
        <w:tc>
          <w:tcPr>
            <w:tcW w:w="3089" w:type="dxa"/>
            <w:tcBorders>
              <w:top w:val="nil"/>
              <w:left w:val="nil"/>
              <w:bottom w:val="single" w:sz="4" w:space="0" w:color="auto"/>
              <w:right w:val="single" w:sz="4" w:space="0" w:color="auto"/>
            </w:tcBorders>
            <w:shd w:val="clear" w:color="auto" w:fill="auto"/>
            <w:vAlign w:val="center"/>
            <w:hideMark/>
          </w:tcPr>
          <w:p w14:paraId="3F982286" w14:textId="77777777" w:rsidR="00076752" w:rsidRPr="00D27E29" w:rsidRDefault="00076752" w:rsidP="00D27E29">
            <w:pPr>
              <w:spacing w:line="240" w:lineRule="auto"/>
              <w:rPr>
                <w:color w:val="000000"/>
              </w:rPr>
            </w:pPr>
            <w:r w:rsidRPr="00D27E29">
              <w:rPr>
                <w:color w:val="000000"/>
                <w:sz w:val="22"/>
                <w:szCs w:val="22"/>
              </w:rPr>
              <w:t xml:space="preserve">Увеличение стоимости мягкого инвентаря </w:t>
            </w:r>
          </w:p>
        </w:tc>
        <w:tc>
          <w:tcPr>
            <w:tcW w:w="1559" w:type="dxa"/>
            <w:tcBorders>
              <w:top w:val="nil"/>
              <w:left w:val="nil"/>
              <w:bottom w:val="single" w:sz="4" w:space="0" w:color="auto"/>
              <w:right w:val="single" w:sz="4" w:space="0" w:color="auto"/>
            </w:tcBorders>
            <w:shd w:val="clear" w:color="auto" w:fill="auto"/>
            <w:noWrap/>
            <w:vAlign w:val="center"/>
            <w:hideMark/>
          </w:tcPr>
          <w:p w14:paraId="4A714512" w14:textId="77777777" w:rsidR="00076752" w:rsidRPr="00D27E29" w:rsidRDefault="00076752" w:rsidP="007549C5">
            <w:pPr>
              <w:spacing w:line="240" w:lineRule="auto"/>
              <w:jc w:val="center"/>
              <w:rPr>
                <w:color w:val="000000"/>
              </w:rPr>
            </w:pPr>
            <w:r w:rsidRPr="00D27E29">
              <w:rPr>
                <w:color w:val="000000"/>
                <w:sz w:val="22"/>
                <w:szCs w:val="22"/>
              </w:rPr>
              <w:t>52 530,00</w:t>
            </w:r>
          </w:p>
        </w:tc>
        <w:tc>
          <w:tcPr>
            <w:tcW w:w="1701" w:type="dxa"/>
            <w:tcBorders>
              <w:top w:val="nil"/>
              <w:left w:val="nil"/>
              <w:bottom w:val="single" w:sz="4" w:space="0" w:color="auto"/>
              <w:right w:val="single" w:sz="4" w:space="0" w:color="auto"/>
            </w:tcBorders>
            <w:shd w:val="clear" w:color="auto" w:fill="auto"/>
            <w:noWrap/>
            <w:vAlign w:val="center"/>
            <w:hideMark/>
          </w:tcPr>
          <w:p w14:paraId="7673ADEF" w14:textId="77777777" w:rsidR="00076752" w:rsidRPr="00D27E29" w:rsidRDefault="00076752" w:rsidP="007549C5">
            <w:pPr>
              <w:spacing w:line="240" w:lineRule="auto"/>
              <w:jc w:val="center"/>
              <w:rPr>
                <w:color w:val="000000"/>
              </w:rPr>
            </w:pPr>
            <w:r w:rsidRPr="00D27E29">
              <w:rPr>
                <w:color w:val="000000"/>
                <w:sz w:val="22"/>
                <w:szCs w:val="22"/>
              </w:rPr>
              <w:t>52 530,00</w:t>
            </w:r>
          </w:p>
        </w:tc>
        <w:tc>
          <w:tcPr>
            <w:tcW w:w="1305" w:type="dxa"/>
            <w:tcBorders>
              <w:top w:val="nil"/>
              <w:left w:val="nil"/>
              <w:bottom w:val="single" w:sz="4" w:space="0" w:color="auto"/>
              <w:right w:val="single" w:sz="4" w:space="0" w:color="auto"/>
            </w:tcBorders>
            <w:shd w:val="clear" w:color="auto" w:fill="auto"/>
            <w:noWrap/>
            <w:vAlign w:val="center"/>
            <w:hideMark/>
          </w:tcPr>
          <w:p w14:paraId="4EE4A754"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4EBDF707" w14:textId="77777777" w:rsidTr="007549C5">
        <w:trPr>
          <w:trHeight w:val="421"/>
        </w:trPr>
        <w:tc>
          <w:tcPr>
            <w:tcW w:w="632" w:type="dxa"/>
            <w:vMerge/>
            <w:tcBorders>
              <w:left w:val="single" w:sz="4" w:space="0" w:color="auto"/>
              <w:right w:val="single" w:sz="4" w:space="0" w:color="auto"/>
            </w:tcBorders>
            <w:vAlign w:val="center"/>
            <w:hideMark/>
          </w:tcPr>
          <w:p w14:paraId="153A332E" w14:textId="56801CE9" w:rsidR="00076752" w:rsidRPr="00D27E29" w:rsidRDefault="00076752" w:rsidP="00D27E29">
            <w:pPr>
              <w:spacing w:line="240" w:lineRule="auto"/>
              <w:jc w:val="cente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center"/>
            <w:hideMark/>
          </w:tcPr>
          <w:p w14:paraId="74CA2853" w14:textId="77777777" w:rsidR="00076752" w:rsidRPr="00D27E29" w:rsidRDefault="00076752" w:rsidP="007549C5">
            <w:pPr>
              <w:spacing w:line="240" w:lineRule="auto"/>
              <w:jc w:val="center"/>
              <w:rPr>
                <w:color w:val="000000"/>
              </w:rPr>
            </w:pPr>
            <w:r w:rsidRPr="00D27E29">
              <w:rPr>
                <w:color w:val="000000"/>
                <w:sz w:val="22"/>
                <w:szCs w:val="22"/>
              </w:rPr>
              <w:t>346</w:t>
            </w:r>
          </w:p>
        </w:tc>
        <w:tc>
          <w:tcPr>
            <w:tcW w:w="3089" w:type="dxa"/>
            <w:tcBorders>
              <w:top w:val="nil"/>
              <w:left w:val="nil"/>
              <w:bottom w:val="single" w:sz="4" w:space="0" w:color="auto"/>
              <w:right w:val="single" w:sz="4" w:space="0" w:color="auto"/>
            </w:tcBorders>
            <w:shd w:val="clear" w:color="auto" w:fill="auto"/>
            <w:vAlign w:val="center"/>
            <w:hideMark/>
          </w:tcPr>
          <w:p w14:paraId="0A79F656" w14:textId="77777777" w:rsidR="00076752" w:rsidRPr="00D27E29" w:rsidRDefault="00076752" w:rsidP="00D27E29">
            <w:pPr>
              <w:spacing w:line="240" w:lineRule="auto"/>
              <w:rPr>
                <w:color w:val="000000"/>
              </w:rPr>
            </w:pPr>
            <w:r w:rsidRPr="00D27E29">
              <w:rPr>
                <w:color w:val="000000"/>
                <w:sz w:val="22"/>
                <w:szCs w:val="22"/>
              </w:rPr>
              <w:t>Увеличение стоимости прочих материальных запасов (материалов)</w:t>
            </w:r>
          </w:p>
        </w:tc>
        <w:tc>
          <w:tcPr>
            <w:tcW w:w="1559" w:type="dxa"/>
            <w:tcBorders>
              <w:top w:val="nil"/>
              <w:left w:val="nil"/>
              <w:bottom w:val="single" w:sz="4" w:space="0" w:color="auto"/>
              <w:right w:val="single" w:sz="4" w:space="0" w:color="auto"/>
            </w:tcBorders>
            <w:shd w:val="clear" w:color="auto" w:fill="auto"/>
            <w:noWrap/>
            <w:vAlign w:val="center"/>
            <w:hideMark/>
          </w:tcPr>
          <w:p w14:paraId="03EBF03A" w14:textId="77777777" w:rsidR="00076752" w:rsidRPr="00D27E29" w:rsidRDefault="00076752" w:rsidP="007549C5">
            <w:pPr>
              <w:spacing w:line="240" w:lineRule="auto"/>
              <w:jc w:val="center"/>
              <w:rPr>
                <w:color w:val="000000"/>
              </w:rPr>
            </w:pPr>
            <w:r w:rsidRPr="00D27E29">
              <w:rPr>
                <w:color w:val="000000"/>
                <w:sz w:val="22"/>
                <w:szCs w:val="22"/>
              </w:rPr>
              <w:t>567 198,00</w:t>
            </w:r>
          </w:p>
        </w:tc>
        <w:tc>
          <w:tcPr>
            <w:tcW w:w="1701" w:type="dxa"/>
            <w:tcBorders>
              <w:top w:val="nil"/>
              <w:left w:val="nil"/>
              <w:bottom w:val="single" w:sz="4" w:space="0" w:color="auto"/>
              <w:right w:val="single" w:sz="4" w:space="0" w:color="auto"/>
            </w:tcBorders>
            <w:shd w:val="clear" w:color="auto" w:fill="auto"/>
            <w:noWrap/>
            <w:vAlign w:val="center"/>
            <w:hideMark/>
          </w:tcPr>
          <w:p w14:paraId="0D6B9047" w14:textId="77777777" w:rsidR="00076752" w:rsidRPr="00D27E29" w:rsidRDefault="00076752" w:rsidP="007549C5">
            <w:pPr>
              <w:spacing w:line="240" w:lineRule="auto"/>
              <w:jc w:val="center"/>
              <w:rPr>
                <w:color w:val="000000"/>
              </w:rPr>
            </w:pPr>
            <w:r w:rsidRPr="00D27E29">
              <w:rPr>
                <w:color w:val="000000"/>
                <w:sz w:val="22"/>
                <w:szCs w:val="22"/>
              </w:rPr>
              <w:t>567 198,00</w:t>
            </w:r>
          </w:p>
        </w:tc>
        <w:tc>
          <w:tcPr>
            <w:tcW w:w="1305" w:type="dxa"/>
            <w:tcBorders>
              <w:top w:val="nil"/>
              <w:left w:val="nil"/>
              <w:bottom w:val="single" w:sz="4" w:space="0" w:color="auto"/>
              <w:right w:val="single" w:sz="4" w:space="0" w:color="auto"/>
            </w:tcBorders>
            <w:shd w:val="clear" w:color="auto" w:fill="auto"/>
            <w:noWrap/>
            <w:vAlign w:val="center"/>
            <w:hideMark/>
          </w:tcPr>
          <w:p w14:paraId="728AB7E6"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16EC75F1" w14:textId="77777777" w:rsidTr="007549C5">
        <w:trPr>
          <w:trHeight w:val="563"/>
        </w:trPr>
        <w:tc>
          <w:tcPr>
            <w:tcW w:w="632" w:type="dxa"/>
            <w:vMerge/>
            <w:tcBorders>
              <w:left w:val="single" w:sz="4" w:space="0" w:color="auto"/>
              <w:right w:val="single" w:sz="4" w:space="0" w:color="auto"/>
            </w:tcBorders>
            <w:vAlign w:val="center"/>
            <w:hideMark/>
          </w:tcPr>
          <w:p w14:paraId="68BAA6C6" w14:textId="25C7D4E2" w:rsidR="00076752" w:rsidRPr="00D27E29" w:rsidRDefault="00076752" w:rsidP="00D27E29">
            <w:pPr>
              <w:spacing w:line="240" w:lineRule="auto"/>
              <w:jc w:val="cente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center"/>
            <w:hideMark/>
          </w:tcPr>
          <w:p w14:paraId="5B9CF4F6" w14:textId="77777777" w:rsidR="00076752" w:rsidRPr="00D27E29" w:rsidRDefault="00076752" w:rsidP="007549C5">
            <w:pPr>
              <w:spacing w:line="240" w:lineRule="auto"/>
              <w:jc w:val="center"/>
              <w:rPr>
                <w:color w:val="000000"/>
              </w:rPr>
            </w:pPr>
            <w:r w:rsidRPr="00D27E29">
              <w:rPr>
                <w:color w:val="000000"/>
                <w:sz w:val="22"/>
                <w:szCs w:val="22"/>
              </w:rPr>
              <w:t>349</w:t>
            </w:r>
          </w:p>
        </w:tc>
        <w:tc>
          <w:tcPr>
            <w:tcW w:w="3089" w:type="dxa"/>
            <w:tcBorders>
              <w:top w:val="nil"/>
              <w:left w:val="nil"/>
              <w:bottom w:val="single" w:sz="4" w:space="0" w:color="auto"/>
              <w:right w:val="single" w:sz="4" w:space="0" w:color="auto"/>
            </w:tcBorders>
            <w:shd w:val="clear" w:color="auto" w:fill="auto"/>
            <w:vAlign w:val="center"/>
            <w:hideMark/>
          </w:tcPr>
          <w:p w14:paraId="2F6E64F3" w14:textId="77777777" w:rsidR="00076752" w:rsidRPr="00D27E29" w:rsidRDefault="00076752" w:rsidP="00D27E29">
            <w:pPr>
              <w:spacing w:line="240" w:lineRule="auto"/>
              <w:rPr>
                <w:color w:val="000000"/>
              </w:rPr>
            </w:pPr>
            <w:r w:rsidRPr="00D27E29">
              <w:rPr>
                <w:color w:val="000000"/>
                <w:sz w:val="22"/>
                <w:szCs w:val="22"/>
              </w:rPr>
              <w:t>Увеличение стоимости прочих материальных запасов однократного применения</w:t>
            </w:r>
          </w:p>
        </w:tc>
        <w:tc>
          <w:tcPr>
            <w:tcW w:w="1559" w:type="dxa"/>
            <w:tcBorders>
              <w:top w:val="nil"/>
              <w:left w:val="nil"/>
              <w:bottom w:val="single" w:sz="4" w:space="0" w:color="auto"/>
              <w:right w:val="single" w:sz="4" w:space="0" w:color="auto"/>
            </w:tcBorders>
            <w:shd w:val="clear" w:color="auto" w:fill="auto"/>
            <w:noWrap/>
            <w:vAlign w:val="center"/>
            <w:hideMark/>
          </w:tcPr>
          <w:p w14:paraId="3923811D" w14:textId="77777777" w:rsidR="00076752" w:rsidRPr="00D27E29" w:rsidRDefault="00076752" w:rsidP="007549C5">
            <w:pPr>
              <w:spacing w:line="240" w:lineRule="auto"/>
              <w:jc w:val="center"/>
              <w:rPr>
                <w:color w:val="000000"/>
              </w:rPr>
            </w:pPr>
            <w:r w:rsidRPr="00D27E29">
              <w:rPr>
                <w:color w:val="000000"/>
                <w:sz w:val="22"/>
                <w:szCs w:val="22"/>
              </w:rPr>
              <w:t>392 200,00</w:t>
            </w:r>
          </w:p>
        </w:tc>
        <w:tc>
          <w:tcPr>
            <w:tcW w:w="1701" w:type="dxa"/>
            <w:tcBorders>
              <w:top w:val="nil"/>
              <w:left w:val="nil"/>
              <w:bottom w:val="single" w:sz="4" w:space="0" w:color="auto"/>
              <w:right w:val="single" w:sz="4" w:space="0" w:color="auto"/>
            </w:tcBorders>
            <w:shd w:val="clear" w:color="auto" w:fill="auto"/>
            <w:noWrap/>
            <w:vAlign w:val="center"/>
            <w:hideMark/>
          </w:tcPr>
          <w:p w14:paraId="221D1047" w14:textId="77777777" w:rsidR="00076752" w:rsidRPr="00D27E29" w:rsidRDefault="00076752" w:rsidP="007549C5">
            <w:pPr>
              <w:spacing w:line="240" w:lineRule="auto"/>
              <w:jc w:val="center"/>
              <w:rPr>
                <w:color w:val="000000"/>
              </w:rPr>
            </w:pPr>
            <w:r w:rsidRPr="00D27E29">
              <w:rPr>
                <w:color w:val="000000"/>
                <w:sz w:val="22"/>
                <w:szCs w:val="22"/>
              </w:rPr>
              <w:t>392 200,00</w:t>
            </w:r>
          </w:p>
        </w:tc>
        <w:tc>
          <w:tcPr>
            <w:tcW w:w="1305" w:type="dxa"/>
            <w:tcBorders>
              <w:top w:val="nil"/>
              <w:left w:val="nil"/>
              <w:bottom w:val="single" w:sz="4" w:space="0" w:color="auto"/>
              <w:right w:val="single" w:sz="4" w:space="0" w:color="auto"/>
            </w:tcBorders>
            <w:shd w:val="clear" w:color="auto" w:fill="auto"/>
            <w:noWrap/>
            <w:vAlign w:val="center"/>
            <w:hideMark/>
          </w:tcPr>
          <w:p w14:paraId="500625FF"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58953878" w14:textId="77777777" w:rsidTr="007549C5">
        <w:trPr>
          <w:trHeight w:val="348"/>
        </w:trPr>
        <w:tc>
          <w:tcPr>
            <w:tcW w:w="632" w:type="dxa"/>
            <w:vMerge/>
            <w:tcBorders>
              <w:left w:val="single" w:sz="4" w:space="0" w:color="auto"/>
              <w:right w:val="single" w:sz="4" w:space="0" w:color="auto"/>
            </w:tcBorders>
            <w:vAlign w:val="center"/>
            <w:hideMark/>
          </w:tcPr>
          <w:p w14:paraId="08754AE9" w14:textId="243887A6" w:rsidR="00076752" w:rsidRPr="00D27E29" w:rsidRDefault="00076752" w:rsidP="00D27E29">
            <w:pPr>
              <w:spacing w:line="240" w:lineRule="auto"/>
              <w:jc w:val="cente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center"/>
            <w:hideMark/>
          </w:tcPr>
          <w:p w14:paraId="16C79481" w14:textId="77777777" w:rsidR="00076752" w:rsidRPr="00D27E29" w:rsidRDefault="00076752" w:rsidP="007549C5">
            <w:pPr>
              <w:spacing w:line="240" w:lineRule="auto"/>
              <w:jc w:val="center"/>
              <w:rPr>
                <w:color w:val="000000"/>
              </w:rPr>
            </w:pPr>
            <w:r w:rsidRPr="00D27E29">
              <w:rPr>
                <w:color w:val="000000"/>
                <w:sz w:val="22"/>
                <w:szCs w:val="22"/>
              </w:rPr>
              <w:t>342</w:t>
            </w:r>
          </w:p>
        </w:tc>
        <w:tc>
          <w:tcPr>
            <w:tcW w:w="3089" w:type="dxa"/>
            <w:tcBorders>
              <w:top w:val="nil"/>
              <w:left w:val="nil"/>
              <w:bottom w:val="single" w:sz="4" w:space="0" w:color="auto"/>
              <w:right w:val="single" w:sz="4" w:space="0" w:color="auto"/>
            </w:tcBorders>
            <w:shd w:val="clear" w:color="auto" w:fill="auto"/>
            <w:vAlign w:val="center"/>
            <w:hideMark/>
          </w:tcPr>
          <w:p w14:paraId="0198D3C3" w14:textId="77777777" w:rsidR="00076752" w:rsidRPr="00D27E29" w:rsidRDefault="00076752" w:rsidP="00D27E29">
            <w:pPr>
              <w:spacing w:line="240" w:lineRule="auto"/>
              <w:rPr>
                <w:color w:val="000000"/>
              </w:rPr>
            </w:pPr>
            <w:r w:rsidRPr="00D27E29">
              <w:rPr>
                <w:color w:val="000000"/>
                <w:sz w:val="22"/>
                <w:szCs w:val="22"/>
              </w:rPr>
              <w:t xml:space="preserve">Увеличение стоимости продуктов питания </w:t>
            </w:r>
          </w:p>
        </w:tc>
        <w:tc>
          <w:tcPr>
            <w:tcW w:w="1559" w:type="dxa"/>
            <w:tcBorders>
              <w:top w:val="nil"/>
              <w:left w:val="nil"/>
              <w:bottom w:val="single" w:sz="4" w:space="0" w:color="auto"/>
              <w:right w:val="single" w:sz="4" w:space="0" w:color="auto"/>
            </w:tcBorders>
            <w:shd w:val="clear" w:color="auto" w:fill="auto"/>
            <w:noWrap/>
            <w:vAlign w:val="center"/>
            <w:hideMark/>
          </w:tcPr>
          <w:p w14:paraId="5F008A79" w14:textId="77777777" w:rsidR="00076752" w:rsidRPr="00D27E29" w:rsidRDefault="00076752" w:rsidP="007549C5">
            <w:pPr>
              <w:spacing w:line="240" w:lineRule="auto"/>
              <w:jc w:val="center"/>
              <w:rPr>
                <w:color w:val="000000"/>
              </w:rPr>
            </w:pPr>
            <w:r w:rsidRPr="00D27E29">
              <w:rPr>
                <w:color w:val="000000"/>
                <w:sz w:val="22"/>
                <w:szCs w:val="22"/>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32CD2B5C" w14:textId="77777777" w:rsidR="00076752" w:rsidRPr="00D27E29" w:rsidRDefault="00076752" w:rsidP="007549C5">
            <w:pPr>
              <w:spacing w:line="240" w:lineRule="auto"/>
              <w:jc w:val="center"/>
              <w:rPr>
                <w:color w:val="000000"/>
              </w:rPr>
            </w:pPr>
            <w:r w:rsidRPr="00D27E29">
              <w:rPr>
                <w:color w:val="000000"/>
                <w:sz w:val="22"/>
                <w:szCs w:val="22"/>
              </w:rPr>
              <w:t>0,00</w:t>
            </w:r>
          </w:p>
        </w:tc>
        <w:tc>
          <w:tcPr>
            <w:tcW w:w="1305" w:type="dxa"/>
            <w:tcBorders>
              <w:top w:val="nil"/>
              <w:left w:val="nil"/>
              <w:bottom w:val="single" w:sz="4" w:space="0" w:color="auto"/>
              <w:right w:val="single" w:sz="4" w:space="0" w:color="auto"/>
            </w:tcBorders>
            <w:shd w:val="clear" w:color="auto" w:fill="auto"/>
            <w:noWrap/>
            <w:vAlign w:val="center"/>
            <w:hideMark/>
          </w:tcPr>
          <w:p w14:paraId="040540D7"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4348C1EC" w14:textId="77777777" w:rsidTr="007549C5">
        <w:trPr>
          <w:trHeight w:val="300"/>
        </w:trPr>
        <w:tc>
          <w:tcPr>
            <w:tcW w:w="632" w:type="dxa"/>
            <w:vMerge/>
            <w:tcBorders>
              <w:left w:val="single" w:sz="4" w:space="0" w:color="auto"/>
              <w:bottom w:val="single" w:sz="4" w:space="0" w:color="auto"/>
              <w:right w:val="single" w:sz="4" w:space="0" w:color="auto"/>
            </w:tcBorders>
            <w:shd w:val="clear" w:color="auto" w:fill="auto"/>
            <w:noWrap/>
            <w:vAlign w:val="bottom"/>
            <w:hideMark/>
          </w:tcPr>
          <w:p w14:paraId="6FA42E8E" w14:textId="41D4B507" w:rsidR="00076752" w:rsidRPr="00D27E29" w:rsidRDefault="00076752" w:rsidP="00D27E29">
            <w:pPr>
              <w:spacing w:line="240" w:lineRule="auto"/>
              <w:jc w:val="center"/>
              <w:rPr>
                <w:rFonts w:ascii="Calibri" w:hAnsi="Calibri" w:cs="Calibri"/>
                <w:b/>
                <w:bCs/>
                <w:i/>
                <w:iCs/>
                <w:color w:val="000000"/>
              </w:rPr>
            </w:pPr>
          </w:p>
        </w:tc>
        <w:tc>
          <w:tcPr>
            <w:tcW w:w="4041" w:type="dxa"/>
            <w:gridSpan w:val="2"/>
            <w:tcBorders>
              <w:top w:val="nil"/>
              <w:left w:val="nil"/>
              <w:bottom w:val="single" w:sz="4" w:space="0" w:color="auto"/>
              <w:right w:val="single" w:sz="4" w:space="0" w:color="auto"/>
            </w:tcBorders>
            <w:shd w:val="clear" w:color="auto" w:fill="auto"/>
            <w:noWrap/>
            <w:vAlign w:val="center"/>
            <w:hideMark/>
          </w:tcPr>
          <w:p w14:paraId="3A386076" w14:textId="38E45C1A" w:rsidR="00076752" w:rsidRPr="00076752" w:rsidRDefault="00076752" w:rsidP="007549C5">
            <w:pPr>
              <w:spacing w:line="240" w:lineRule="auto"/>
              <w:jc w:val="center"/>
              <w:rPr>
                <w:b/>
                <w:bCs/>
                <w:i/>
                <w:iCs/>
                <w:color w:val="000000"/>
                <w:sz w:val="22"/>
                <w:szCs w:val="22"/>
              </w:rPr>
            </w:pPr>
            <w:r w:rsidRPr="00076752">
              <w:rPr>
                <w:b/>
                <w:bCs/>
                <w:i/>
                <w:iCs/>
                <w:color w:val="000000"/>
                <w:sz w:val="22"/>
                <w:szCs w:val="22"/>
              </w:rPr>
              <w:t>Итого по КВР 244</w:t>
            </w:r>
          </w:p>
        </w:tc>
        <w:tc>
          <w:tcPr>
            <w:tcW w:w="1559" w:type="dxa"/>
            <w:tcBorders>
              <w:top w:val="nil"/>
              <w:left w:val="nil"/>
              <w:bottom w:val="single" w:sz="4" w:space="0" w:color="auto"/>
              <w:right w:val="single" w:sz="4" w:space="0" w:color="auto"/>
            </w:tcBorders>
            <w:shd w:val="clear" w:color="auto" w:fill="auto"/>
            <w:noWrap/>
            <w:vAlign w:val="center"/>
            <w:hideMark/>
          </w:tcPr>
          <w:p w14:paraId="1FD969AF" w14:textId="77777777" w:rsidR="00076752" w:rsidRPr="00D27E29" w:rsidRDefault="00076752" w:rsidP="007549C5">
            <w:pPr>
              <w:spacing w:line="240" w:lineRule="auto"/>
              <w:jc w:val="center"/>
              <w:rPr>
                <w:b/>
                <w:bCs/>
                <w:i/>
                <w:iCs/>
                <w:color w:val="000000"/>
              </w:rPr>
            </w:pPr>
            <w:r w:rsidRPr="00D27E29">
              <w:rPr>
                <w:b/>
                <w:bCs/>
                <w:i/>
                <w:iCs/>
                <w:color w:val="000000"/>
                <w:sz w:val="22"/>
                <w:szCs w:val="22"/>
              </w:rPr>
              <w:t>5 400 249,96</w:t>
            </w:r>
          </w:p>
        </w:tc>
        <w:tc>
          <w:tcPr>
            <w:tcW w:w="1701" w:type="dxa"/>
            <w:tcBorders>
              <w:top w:val="nil"/>
              <w:left w:val="nil"/>
              <w:bottom w:val="single" w:sz="4" w:space="0" w:color="auto"/>
              <w:right w:val="single" w:sz="4" w:space="0" w:color="auto"/>
            </w:tcBorders>
            <w:shd w:val="clear" w:color="auto" w:fill="auto"/>
            <w:noWrap/>
            <w:vAlign w:val="center"/>
            <w:hideMark/>
          </w:tcPr>
          <w:p w14:paraId="72B817BE" w14:textId="77777777" w:rsidR="00076752" w:rsidRPr="00D27E29" w:rsidRDefault="00076752" w:rsidP="007549C5">
            <w:pPr>
              <w:spacing w:line="240" w:lineRule="auto"/>
              <w:jc w:val="center"/>
              <w:rPr>
                <w:b/>
                <w:bCs/>
                <w:i/>
                <w:iCs/>
                <w:color w:val="000000"/>
              </w:rPr>
            </w:pPr>
            <w:r w:rsidRPr="00D27E29">
              <w:rPr>
                <w:b/>
                <w:bCs/>
                <w:i/>
                <w:iCs/>
                <w:color w:val="000000"/>
                <w:sz w:val="22"/>
                <w:szCs w:val="22"/>
              </w:rPr>
              <w:t>5 400 249,96</w:t>
            </w:r>
          </w:p>
        </w:tc>
        <w:tc>
          <w:tcPr>
            <w:tcW w:w="1305" w:type="dxa"/>
            <w:tcBorders>
              <w:top w:val="nil"/>
              <w:left w:val="nil"/>
              <w:bottom w:val="single" w:sz="4" w:space="0" w:color="auto"/>
              <w:right w:val="single" w:sz="4" w:space="0" w:color="auto"/>
            </w:tcBorders>
            <w:shd w:val="clear" w:color="auto" w:fill="auto"/>
            <w:noWrap/>
            <w:vAlign w:val="center"/>
            <w:hideMark/>
          </w:tcPr>
          <w:p w14:paraId="1B73C491" w14:textId="77777777" w:rsidR="00076752" w:rsidRPr="00D27E29" w:rsidRDefault="00076752" w:rsidP="007549C5">
            <w:pPr>
              <w:spacing w:line="240" w:lineRule="auto"/>
              <w:jc w:val="center"/>
              <w:rPr>
                <w:b/>
                <w:bCs/>
                <w:i/>
                <w:iCs/>
                <w:color w:val="000000"/>
              </w:rPr>
            </w:pPr>
            <w:r w:rsidRPr="00D27E29">
              <w:rPr>
                <w:b/>
                <w:bCs/>
                <w:i/>
                <w:iCs/>
                <w:color w:val="000000"/>
                <w:sz w:val="22"/>
                <w:szCs w:val="22"/>
              </w:rPr>
              <w:t>0,00</w:t>
            </w:r>
          </w:p>
        </w:tc>
      </w:tr>
      <w:tr w:rsidR="00076752" w:rsidRPr="00D27E29" w14:paraId="6D65EB00" w14:textId="77777777" w:rsidTr="007549C5">
        <w:trPr>
          <w:trHeight w:val="373"/>
        </w:trPr>
        <w:tc>
          <w:tcPr>
            <w:tcW w:w="632" w:type="dxa"/>
            <w:vMerge w:val="restart"/>
            <w:tcBorders>
              <w:top w:val="nil"/>
              <w:left w:val="single" w:sz="4" w:space="0" w:color="auto"/>
              <w:right w:val="single" w:sz="4" w:space="0" w:color="auto"/>
            </w:tcBorders>
            <w:shd w:val="clear" w:color="auto" w:fill="auto"/>
            <w:noWrap/>
            <w:vAlign w:val="center"/>
            <w:hideMark/>
          </w:tcPr>
          <w:p w14:paraId="59444D01" w14:textId="0C9809DF" w:rsidR="00076752" w:rsidRPr="00076752" w:rsidRDefault="00076752" w:rsidP="00076752">
            <w:pPr>
              <w:spacing w:line="240" w:lineRule="auto"/>
              <w:rPr>
                <w:color w:val="000000"/>
              </w:rPr>
            </w:pPr>
            <w:r w:rsidRPr="00076752">
              <w:rPr>
                <w:b/>
                <w:bCs/>
                <w:i/>
                <w:iCs/>
                <w:color w:val="000000"/>
                <w:sz w:val="22"/>
                <w:szCs w:val="22"/>
              </w:rPr>
              <w:t>247</w:t>
            </w:r>
          </w:p>
        </w:tc>
        <w:tc>
          <w:tcPr>
            <w:tcW w:w="952" w:type="dxa"/>
            <w:tcBorders>
              <w:top w:val="nil"/>
              <w:left w:val="nil"/>
              <w:bottom w:val="single" w:sz="4" w:space="0" w:color="auto"/>
              <w:right w:val="single" w:sz="4" w:space="0" w:color="auto"/>
            </w:tcBorders>
            <w:shd w:val="clear" w:color="auto" w:fill="auto"/>
            <w:noWrap/>
            <w:vAlign w:val="center"/>
            <w:hideMark/>
          </w:tcPr>
          <w:p w14:paraId="2C4B0A23" w14:textId="77777777" w:rsidR="00076752" w:rsidRPr="00D27E29" w:rsidRDefault="00076752" w:rsidP="007549C5">
            <w:pPr>
              <w:spacing w:line="240" w:lineRule="auto"/>
              <w:jc w:val="center"/>
              <w:rPr>
                <w:color w:val="000000"/>
              </w:rPr>
            </w:pPr>
            <w:r w:rsidRPr="00D27E29">
              <w:rPr>
                <w:color w:val="000000"/>
                <w:sz w:val="22"/>
                <w:szCs w:val="22"/>
              </w:rPr>
              <w:t>223</w:t>
            </w:r>
          </w:p>
        </w:tc>
        <w:tc>
          <w:tcPr>
            <w:tcW w:w="3089" w:type="dxa"/>
            <w:tcBorders>
              <w:top w:val="nil"/>
              <w:left w:val="nil"/>
              <w:bottom w:val="single" w:sz="4" w:space="0" w:color="auto"/>
              <w:right w:val="single" w:sz="4" w:space="0" w:color="auto"/>
            </w:tcBorders>
            <w:shd w:val="clear" w:color="auto" w:fill="auto"/>
            <w:vAlign w:val="center"/>
            <w:hideMark/>
          </w:tcPr>
          <w:p w14:paraId="55D0B455" w14:textId="77777777" w:rsidR="00076752" w:rsidRPr="00D27E29" w:rsidRDefault="00076752" w:rsidP="00D27E29">
            <w:pPr>
              <w:spacing w:line="240" w:lineRule="auto"/>
              <w:rPr>
                <w:color w:val="000000"/>
              </w:rPr>
            </w:pPr>
            <w:r w:rsidRPr="00D27E29">
              <w:rPr>
                <w:color w:val="000000"/>
                <w:sz w:val="22"/>
                <w:szCs w:val="22"/>
              </w:rPr>
              <w:t xml:space="preserve">Коммунальные услуги </w:t>
            </w:r>
          </w:p>
        </w:tc>
        <w:tc>
          <w:tcPr>
            <w:tcW w:w="1559" w:type="dxa"/>
            <w:tcBorders>
              <w:top w:val="nil"/>
              <w:left w:val="nil"/>
              <w:bottom w:val="single" w:sz="4" w:space="0" w:color="auto"/>
              <w:right w:val="single" w:sz="4" w:space="0" w:color="auto"/>
            </w:tcBorders>
            <w:shd w:val="clear" w:color="auto" w:fill="auto"/>
            <w:noWrap/>
            <w:vAlign w:val="center"/>
            <w:hideMark/>
          </w:tcPr>
          <w:p w14:paraId="42A315FE" w14:textId="77777777" w:rsidR="00076752" w:rsidRPr="00D27E29" w:rsidRDefault="00076752" w:rsidP="007549C5">
            <w:pPr>
              <w:spacing w:line="240" w:lineRule="auto"/>
              <w:jc w:val="center"/>
              <w:rPr>
                <w:color w:val="000000"/>
              </w:rPr>
            </w:pPr>
            <w:r w:rsidRPr="00D27E29">
              <w:rPr>
                <w:color w:val="000000"/>
                <w:sz w:val="22"/>
                <w:szCs w:val="22"/>
              </w:rPr>
              <w:t>2 884 945,75</w:t>
            </w:r>
          </w:p>
        </w:tc>
        <w:tc>
          <w:tcPr>
            <w:tcW w:w="1701" w:type="dxa"/>
            <w:tcBorders>
              <w:top w:val="nil"/>
              <w:left w:val="nil"/>
              <w:bottom w:val="single" w:sz="4" w:space="0" w:color="auto"/>
              <w:right w:val="single" w:sz="4" w:space="0" w:color="auto"/>
            </w:tcBorders>
            <w:shd w:val="clear" w:color="auto" w:fill="auto"/>
            <w:noWrap/>
            <w:vAlign w:val="center"/>
            <w:hideMark/>
          </w:tcPr>
          <w:p w14:paraId="058F8772" w14:textId="77777777" w:rsidR="00076752" w:rsidRPr="00D27E29" w:rsidRDefault="00076752" w:rsidP="007549C5">
            <w:pPr>
              <w:spacing w:line="240" w:lineRule="auto"/>
              <w:jc w:val="center"/>
              <w:rPr>
                <w:color w:val="000000"/>
              </w:rPr>
            </w:pPr>
            <w:r w:rsidRPr="00D27E29">
              <w:rPr>
                <w:color w:val="000000"/>
                <w:sz w:val="22"/>
                <w:szCs w:val="22"/>
              </w:rPr>
              <w:t>2 884 945,75</w:t>
            </w:r>
          </w:p>
        </w:tc>
        <w:tc>
          <w:tcPr>
            <w:tcW w:w="1305" w:type="dxa"/>
            <w:tcBorders>
              <w:top w:val="nil"/>
              <w:left w:val="nil"/>
              <w:bottom w:val="single" w:sz="4" w:space="0" w:color="auto"/>
              <w:right w:val="single" w:sz="4" w:space="0" w:color="auto"/>
            </w:tcBorders>
            <w:shd w:val="clear" w:color="auto" w:fill="auto"/>
            <w:noWrap/>
            <w:vAlign w:val="center"/>
            <w:hideMark/>
          </w:tcPr>
          <w:p w14:paraId="6E4BCF8B" w14:textId="77777777" w:rsidR="00076752" w:rsidRPr="00D27E29" w:rsidRDefault="00076752" w:rsidP="007549C5">
            <w:pPr>
              <w:spacing w:line="240" w:lineRule="auto"/>
              <w:jc w:val="center"/>
              <w:rPr>
                <w:color w:val="000000"/>
              </w:rPr>
            </w:pPr>
            <w:r w:rsidRPr="00D27E29">
              <w:rPr>
                <w:color w:val="000000"/>
                <w:sz w:val="22"/>
                <w:szCs w:val="22"/>
              </w:rPr>
              <w:t>0,00</w:t>
            </w:r>
          </w:p>
        </w:tc>
      </w:tr>
      <w:tr w:rsidR="00076752" w:rsidRPr="00D27E29" w14:paraId="334F4499" w14:textId="77777777" w:rsidTr="007549C5">
        <w:trPr>
          <w:trHeight w:val="300"/>
        </w:trPr>
        <w:tc>
          <w:tcPr>
            <w:tcW w:w="632" w:type="dxa"/>
            <w:vMerge/>
            <w:tcBorders>
              <w:left w:val="single" w:sz="4" w:space="0" w:color="auto"/>
              <w:bottom w:val="single" w:sz="4" w:space="0" w:color="auto"/>
              <w:right w:val="single" w:sz="4" w:space="0" w:color="auto"/>
            </w:tcBorders>
            <w:shd w:val="clear" w:color="auto" w:fill="auto"/>
            <w:noWrap/>
            <w:vAlign w:val="bottom"/>
            <w:hideMark/>
          </w:tcPr>
          <w:p w14:paraId="79F5413A" w14:textId="0A402FD3" w:rsidR="00076752" w:rsidRPr="00D27E29" w:rsidRDefault="00076752" w:rsidP="00D27E29">
            <w:pPr>
              <w:spacing w:line="240" w:lineRule="auto"/>
              <w:jc w:val="right"/>
              <w:rPr>
                <w:rFonts w:ascii="Calibri" w:hAnsi="Calibri" w:cs="Calibri"/>
                <w:b/>
                <w:bCs/>
                <w:i/>
                <w:iCs/>
                <w:color w:val="000000"/>
              </w:rPr>
            </w:pPr>
          </w:p>
        </w:tc>
        <w:tc>
          <w:tcPr>
            <w:tcW w:w="4041" w:type="dxa"/>
            <w:gridSpan w:val="2"/>
            <w:tcBorders>
              <w:top w:val="nil"/>
              <w:left w:val="nil"/>
              <w:bottom w:val="single" w:sz="4" w:space="0" w:color="auto"/>
              <w:right w:val="single" w:sz="4" w:space="0" w:color="auto"/>
            </w:tcBorders>
            <w:shd w:val="clear" w:color="auto" w:fill="auto"/>
            <w:noWrap/>
            <w:vAlign w:val="center"/>
            <w:hideMark/>
          </w:tcPr>
          <w:p w14:paraId="7C8F1C61" w14:textId="2BAE1C00" w:rsidR="00076752" w:rsidRPr="00076752" w:rsidRDefault="00076752" w:rsidP="007549C5">
            <w:pPr>
              <w:spacing w:line="240" w:lineRule="auto"/>
              <w:jc w:val="center"/>
              <w:rPr>
                <w:b/>
                <w:i/>
                <w:iCs/>
                <w:color w:val="000000"/>
                <w:sz w:val="22"/>
                <w:szCs w:val="22"/>
              </w:rPr>
            </w:pPr>
            <w:r w:rsidRPr="00076752">
              <w:rPr>
                <w:b/>
                <w:i/>
                <w:iCs/>
                <w:color w:val="000000"/>
                <w:sz w:val="22"/>
                <w:szCs w:val="22"/>
              </w:rPr>
              <w:t>Итого по КВР 247</w:t>
            </w:r>
          </w:p>
        </w:tc>
        <w:tc>
          <w:tcPr>
            <w:tcW w:w="1559" w:type="dxa"/>
            <w:tcBorders>
              <w:top w:val="nil"/>
              <w:left w:val="nil"/>
              <w:bottom w:val="single" w:sz="4" w:space="0" w:color="auto"/>
              <w:right w:val="single" w:sz="4" w:space="0" w:color="auto"/>
            </w:tcBorders>
            <w:shd w:val="clear" w:color="auto" w:fill="auto"/>
            <w:noWrap/>
            <w:vAlign w:val="center"/>
            <w:hideMark/>
          </w:tcPr>
          <w:p w14:paraId="1940B046" w14:textId="77777777" w:rsidR="00076752" w:rsidRPr="00D27E29" w:rsidRDefault="00076752" w:rsidP="007549C5">
            <w:pPr>
              <w:spacing w:line="240" w:lineRule="auto"/>
              <w:jc w:val="center"/>
              <w:rPr>
                <w:b/>
                <w:bCs/>
                <w:i/>
                <w:iCs/>
                <w:color w:val="000000"/>
              </w:rPr>
            </w:pPr>
            <w:r w:rsidRPr="00D27E29">
              <w:rPr>
                <w:b/>
                <w:bCs/>
                <w:i/>
                <w:iCs/>
                <w:color w:val="000000"/>
                <w:sz w:val="22"/>
                <w:szCs w:val="22"/>
              </w:rPr>
              <w:t>2 884 945,75</w:t>
            </w:r>
          </w:p>
        </w:tc>
        <w:tc>
          <w:tcPr>
            <w:tcW w:w="1701" w:type="dxa"/>
            <w:tcBorders>
              <w:top w:val="nil"/>
              <w:left w:val="nil"/>
              <w:bottom w:val="single" w:sz="4" w:space="0" w:color="auto"/>
              <w:right w:val="single" w:sz="4" w:space="0" w:color="auto"/>
            </w:tcBorders>
            <w:shd w:val="clear" w:color="auto" w:fill="auto"/>
            <w:noWrap/>
            <w:vAlign w:val="center"/>
            <w:hideMark/>
          </w:tcPr>
          <w:p w14:paraId="61B72ACB" w14:textId="77777777" w:rsidR="00076752" w:rsidRPr="00D27E29" w:rsidRDefault="00076752" w:rsidP="007549C5">
            <w:pPr>
              <w:spacing w:line="240" w:lineRule="auto"/>
              <w:jc w:val="center"/>
              <w:rPr>
                <w:b/>
                <w:bCs/>
                <w:i/>
                <w:iCs/>
                <w:color w:val="000000"/>
              </w:rPr>
            </w:pPr>
            <w:r w:rsidRPr="00D27E29">
              <w:rPr>
                <w:b/>
                <w:bCs/>
                <w:i/>
                <w:iCs/>
                <w:color w:val="000000"/>
                <w:sz w:val="22"/>
                <w:szCs w:val="22"/>
              </w:rPr>
              <w:t>2 884 945,75</w:t>
            </w:r>
          </w:p>
        </w:tc>
        <w:tc>
          <w:tcPr>
            <w:tcW w:w="1305" w:type="dxa"/>
            <w:tcBorders>
              <w:top w:val="nil"/>
              <w:left w:val="nil"/>
              <w:bottom w:val="single" w:sz="4" w:space="0" w:color="auto"/>
              <w:right w:val="single" w:sz="4" w:space="0" w:color="auto"/>
            </w:tcBorders>
            <w:shd w:val="clear" w:color="auto" w:fill="auto"/>
            <w:noWrap/>
            <w:vAlign w:val="center"/>
            <w:hideMark/>
          </w:tcPr>
          <w:p w14:paraId="4AF1A4E2" w14:textId="77777777" w:rsidR="00076752" w:rsidRPr="00D27E29" w:rsidRDefault="00076752" w:rsidP="007549C5">
            <w:pPr>
              <w:spacing w:line="240" w:lineRule="auto"/>
              <w:jc w:val="center"/>
              <w:rPr>
                <w:b/>
                <w:bCs/>
                <w:i/>
                <w:iCs/>
                <w:color w:val="000000"/>
              </w:rPr>
            </w:pPr>
            <w:r w:rsidRPr="00D27E29">
              <w:rPr>
                <w:b/>
                <w:bCs/>
                <w:i/>
                <w:iCs/>
                <w:color w:val="000000"/>
                <w:sz w:val="22"/>
                <w:szCs w:val="22"/>
              </w:rPr>
              <w:t>0,00</w:t>
            </w:r>
          </w:p>
        </w:tc>
      </w:tr>
      <w:tr w:rsidR="00D27E29" w:rsidRPr="00D27E29" w14:paraId="34A51A96" w14:textId="77777777" w:rsidTr="007549C5">
        <w:trPr>
          <w:trHeight w:val="300"/>
        </w:trPr>
        <w:tc>
          <w:tcPr>
            <w:tcW w:w="467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077AE7" w14:textId="1CAC2E64" w:rsidR="00D27E29" w:rsidRPr="00D27E29" w:rsidRDefault="00076752" w:rsidP="00076752">
            <w:pPr>
              <w:spacing w:line="240" w:lineRule="auto"/>
              <w:jc w:val="center"/>
              <w:rPr>
                <w:b/>
                <w:bCs/>
                <w:color w:val="000000"/>
              </w:rPr>
            </w:pPr>
            <w:r>
              <w:rPr>
                <w:b/>
                <w:bCs/>
                <w:color w:val="000000"/>
                <w:sz w:val="22"/>
                <w:szCs w:val="22"/>
              </w:rPr>
              <w:t>Всего</w:t>
            </w:r>
            <w:r w:rsidR="00D27E29" w:rsidRPr="00D27E29">
              <w:rPr>
                <w:b/>
                <w:bCs/>
                <w:color w:val="000000"/>
                <w:sz w:val="22"/>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14:paraId="510290D0" w14:textId="77777777" w:rsidR="00D27E29" w:rsidRPr="00D27E29" w:rsidRDefault="00D27E29" w:rsidP="007549C5">
            <w:pPr>
              <w:spacing w:line="240" w:lineRule="auto"/>
              <w:jc w:val="center"/>
              <w:rPr>
                <w:b/>
                <w:bCs/>
                <w:color w:val="000000"/>
              </w:rPr>
            </w:pPr>
            <w:r w:rsidRPr="00D27E29">
              <w:rPr>
                <w:b/>
                <w:bCs/>
                <w:color w:val="000000"/>
                <w:sz w:val="22"/>
                <w:szCs w:val="22"/>
              </w:rPr>
              <w:t>10 333 776,66</w:t>
            </w:r>
          </w:p>
        </w:tc>
        <w:tc>
          <w:tcPr>
            <w:tcW w:w="1701" w:type="dxa"/>
            <w:tcBorders>
              <w:top w:val="nil"/>
              <w:left w:val="nil"/>
              <w:bottom w:val="single" w:sz="4" w:space="0" w:color="auto"/>
              <w:right w:val="single" w:sz="4" w:space="0" w:color="auto"/>
            </w:tcBorders>
            <w:shd w:val="clear" w:color="auto" w:fill="auto"/>
            <w:noWrap/>
            <w:vAlign w:val="center"/>
            <w:hideMark/>
          </w:tcPr>
          <w:p w14:paraId="6A7A4B70" w14:textId="77777777" w:rsidR="00D27E29" w:rsidRPr="00D27E29" w:rsidRDefault="00D27E29" w:rsidP="007549C5">
            <w:pPr>
              <w:spacing w:line="240" w:lineRule="auto"/>
              <w:jc w:val="center"/>
              <w:rPr>
                <w:b/>
                <w:bCs/>
                <w:color w:val="000000"/>
              </w:rPr>
            </w:pPr>
            <w:r w:rsidRPr="00D27E29">
              <w:rPr>
                <w:b/>
                <w:bCs/>
                <w:color w:val="000000"/>
                <w:sz w:val="22"/>
                <w:szCs w:val="22"/>
              </w:rPr>
              <w:t>10 367 776,66</w:t>
            </w:r>
          </w:p>
        </w:tc>
        <w:tc>
          <w:tcPr>
            <w:tcW w:w="1305" w:type="dxa"/>
            <w:tcBorders>
              <w:top w:val="nil"/>
              <w:left w:val="nil"/>
              <w:bottom w:val="single" w:sz="4" w:space="0" w:color="auto"/>
              <w:right w:val="single" w:sz="4" w:space="0" w:color="auto"/>
            </w:tcBorders>
            <w:shd w:val="clear" w:color="auto" w:fill="auto"/>
            <w:noWrap/>
            <w:vAlign w:val="center"/>
            <w:hideMark/>
          </w:tcPr>
          <w:p w14:paraId="70ACEA4A" w14:textId="77777777" w:rsidR="00D27E29" w:rsidRPr="00D27E29" w:rsidRDefault="00D27E29" w:rsidP="007549C5">
            <w:pPr>
              <w:spacing w:line="240" w:lineRule="auto"/>
              <w:jc w:val="center"/>
              <w:rPr>
                <w:b/>
                <w:bCs/>
                <w:color w:val="000000"/>
              </w:rPr>
            </w:pPr>
            <w:r w:rsidRPr="00D27E29">
              <w:rPr>
                <w:b/>
                <w:bCs/>
                <w:color w:val="000000"/>
                <w:sz w:val="22"/>
                <w:szCs w:val="22"/>
              </w:rPr>
              <w:t>+34 000,00</w:t>
            </w:r>
          </w:p>
        </w:tc>
      </w:tr>
    </w:tbl>
    <w:p w14:paraId="3CF9B027" w14:textId="77777777" w:rsidR="00D27E29" w:rsidRPr="00D27E29" w:rsidRDefault="00D27E29" w:rsidP="00D27E29">
      <w:pPr>
        <w:spacing w:line="240" w:lineRule="auto"/>
        <w:jc w:val="both"/>
        <w:rPr>
          <w:color w:val="8DB3E2" w:themeColor="text2" w:themeTint="66"/>
          <w:highlight w:val="yellow"/>
        </w:rPr>
      </w:pPr>
      <w:r w:rsidRPr="00D27E29">
        <w:rPr>
          <w:color w:val="8DB3E2" w:themeColor="text2" w:themeTint="66"/>
          <w:highlight w:val="yellow"/>
        </w:rPr>
        <w:t xml:space="preserve">                                                                                                                                                                                                                                                                                                                                                                                                                                                                                                                                                                                                                                                                                                                                                                                                                                                                                                                                                                                                                                                                                                                                                                                                                                                                                                                                                                                                                                                                                                                                                                                                                                                                                                                                                                                                                                                                                                                                                                                                                                                                                                                                                                                                                                                                                                                                                                                                                                                                                                                                                                                                                                                                                                                                                                                                                                                                                                                                                                                                                                                                                                                                                                                                                                                                                                                                                                                                                                                                                                                                                                                                                                                                                                                                                                                                                                                                                                                                                                                                                                                                                                                                                                                                                                                                                                                                                                                                                                                                                                                                                                                                                                                                                                                                                                                                                                                                                                                                                                                                                                                                                                                                                                                                                                                                                                                                                                                                                                                                                                                                                                                                                                                                                                                                                                                                                                                                                                                                                                                                                                                                                                                                                                                                                                                                                                                                                                                                               </w:t>
      </w:r>
    </w:p>
    <w:p w14:paraId="51E7A2D5" w14:textId="024BF8CF" w:rsidR="00D27E29" w:rsidRDefault="00D27E29" w:rsidP="00D27E29">
      <w:pPr>
        <w:spacing w:line="240" w:lineRule="auto"/>
        <w:jc w:val="both"/>
        <w:rPr>
          <w:sz w:val="28"/>
          <w:szCs w:val="28"/>
        </w:rPr>
      </w:pPr>
      <w:r w:rsidRPr="00D27E29">
        <w:rPr>
          <w:color w:val="8DB3E2" w:themeColor="text2" w:themeTint="66"/>
          <w:sz w:val="28"/>
          <w:szCs w:val="28"/>
        </w:rPr>
        <w:tab/>
      </w:r>
      <w:r w:rsidRPr="00D27E29">
        <w:rPr>
          <w:sz w:val="28"/>
          <w:szCs w:val="28"/>
        </w:rPr>
        <w:t>Проверкой расчетов с поставщиками и подрядчиками за 2022 нарушения не выявлены.</w:t>
      </w:r>
    </w:p>
    <w:p w14:paraId="3794C463" w14:textId="77777777" w:rsidR="009D0B38" w:rsidRPr="00D27E29" w:rsidRDefault="009D0B38" w:rsidP="00D27E29">
      <w:pPr>
        <w:spacing w:line="240" w:lineRule="auto"/>
        <w:jc w:val="both"/>
        <w:rPr>
          <w:sz w:val="28"/>
          <w:szCs w:val="28"/>
        </w:rPr>
      </w:pPr>
    </w:p>
    <w:p w14:paraId="3E5E96FA" w14:textId="613EE3BB" w:rsidR="00D27E29" w:rsidRPr="00D27E29" w:rsidRDefault="00D27E29" w:rsidP="00D27E29">
      <w:pPr>
        <w:widowControl w:val="0"/>
        <w:tabs>
          <w:tab w:val="left" w:pos="5760"/>
        </w:tabs>
        <w:snapToGrid w:val="0"/>
        <w:spacing w:line="240" w:lineRule="auto"/>
        <w:jc w:val="center"/>
        <w:rPr>
          <w:b/>
          <w:sz w:val="28"/>
          <w:szCs w:val="28"/>
        </w:rPr>
      </w:pPr>
      <w:r w:rsidRPr="00D27E29">
        <w:rPr>
          <w:b/>
          <w:sz w:val="28"/>
          <w:szCs w:val="28"/>
        </w:rPr>
        <w:t xml:space="preserve">Проверка правомерности (эффективности) расходов </w:t>
      </w:r>
    </w:p>
    <w:p w14:paraId="4DD2C73E" w14:textId="44B35EA4" w:rsidR="00D27E29" w:rsidRDefault="00D27E29" w:rsidP="00D27E29">
      <w:pPr>
        <w:widowControl w:val="0"/>
        <w:tabs>
          <w:tab w:val="left" w:pos="5760"/>
        </w:tabs>
        <w:snapToGrid w:val="0"/>
        <w:spacing w:line="240" w:lineRule="auto"/>
        <w:jc w:val="center"/>
        <w:rPr>
          <w:b/>
          <w:sz w:val="28"/>
          <w:szCs w:val="28"/>
        </w:rPr>
      </w:pPr>
      <w:r w:rsidRPr="00D27E29">
        <w:rPr>
          <w:b/>
          <w:sz w:val="28"/>
          <w:szCs w:val="28"/>
        </w:rPr>
        <w:t>по приобретению нефинансовых активов.</w:t>
      </w:r>
    </w:p>
    <w:p w14:paraId="30428E06" w14:textId="424F27B4" w:rsidR="009D0B38" w:rsidRPr="009D0B38" w:rsidRDefault="009D0B38" w:rsidP="00D27E29">
      <w:pPr>
        <w:widowControl w:val="0"/>
        <w:tabs>
          <w:tab w:val="left" w:pos="5760"/>
        </w:tabs>
        <w:snapToGrid w:val="0"/>
        <w:spacing w:line="240" w:lineRule="auto"/>
        <w:jc w:val="center"/>
        <w:rPr>
          <w:i/>
          <w:sz w:val="28"/>
          <w:szCs w:val="28"/>
        </w:rPr>
      </w:pPr>
      <w:r w:rsidRPr="009D0B38">
        <w:rPr>
          <w:i/>
          <w:sz w:val="28"/>
          <w:szCs w:val="28"/>
        </w:rPr>
        <w:t>Основные средства.</w:t>
      </w:r>
    </w:p>
    <w:p w14:paraId="2A3267DF" w14:textId="0C92C1E8" w:rsidR="00D27E29" w:rsidRDefault="00D27E29" w:rsidP="00D27E29">
      <w:pPr>
        <w:spacing w:line="240" w:lineRule="auto"/>
        <w:ind w:firstLine="567"/>
        <w:jc w:val="both"/>
        <w:rPr>
          <w:sz w:val="28"/>
          <w:szCs w:val="28"/>
        </w:rPr>
      </w:pPr>
      <w:r w:rsidRPr="00D27E29">
        <w:rPr>
          <w:sz w:val="28"/>
          <w:szCs w:val="28"/>
        </w:rPr>
        <w:tab/>
        <w:t>Синтетический учет движения основных средств и их амортизация ведется в «Журнале операций по выбытию и перемещению нефинансовых активов» № 7. Аналитический учет основных средств ведется на инвентарных карточках, оборотной ведомости по товарно-материальным ценностям.</w:t>
      </w:r>
    </w:p>
    <w:p w14:paraId="55332E60" w14:textId="77777777" w:rsidR="00314626" w:rsidRDefault="00C51DF2" w:rsidP="00314626">
      <w:pPr>
        <w:spacing w:line="240" w:lineRule="auto"/>
        <w:ind w:firstLine="567"/>
        <w:jc w:val="both"/>
        <w:rPr>
          <w:sz w:val="28"/>
          <w:szCs w:val="28"/>
        </w:rPr>
      </w:pPr>
      <w:r w:rsidRPr="00B10230">
        <w:rPr>
          <w:sz w:val="28"/>
          <w:szCs w:val="28"/>
        </w:rPr>
        <w:t>По данным бухгалтерского учета и годовой бюджетной отчетности стоимость основных средств на 01.01.2022 состав</w:t>
      </w:r>
      <w:r>
        <w:rPr>
          <w:sz w:val="28"/>
          <w:szCs w:val="28"/>
        </w:rPr>
        <w:t xml:space="preserve">ляла </w:t>
      </w:r>
      <w:r w:rsidRPr="00B10230">
        <w:rPr>
          <w:sz w:val="28"/>
          <w:szCs w:val="28"/>
        </w:rPr>
        <w:t xml:space="preserve">сумму </w:t>
      </w:r>
      <w:r w:rsidR="001B4FA6">
        <w:rPr>
          <w:sz w:val="28"/>
          <w:szCs w:val="28"/>
        </w:rPr>
        <w:t>32 287 980,</w:t>
      </w:r>
      <w:r w:rsidR="00A579D8">
        <w:rPr>
          <w:sz w:val="28"/>
          <w:szCs w:val="28"/>
        </w:rPr>
        <w:t xml:space="preserve">8 руб. </w:t>
      </w:r>
      <w:r w:rsidR="00314626">
        <w:rPr>
          <w:sz w:val="28"/>
          <w:szCs w:val="28"/>
        </w:rPr>
        <w:t xml:space="preserve"> </w:t>
      </w:r>
    </w:p>
    <w:p w14:paraId="767E523E" w14:textId="3E2D6069" w:rsidR="00314626" w:rsidRPr="00FE0407" w:rsidRDefault="0089577D" w:rsidP="0089577D">
      <w:pPr>
        <w:spacing w:line="240" w:lineRule="auto"/>
        <w:ind w:firstLine="567"/>
        <w:jc w:val="both"/>
        <w:rPr>
          <w:i/>
          <w:sz w:val="28"/>
          <w:szCs w:val="28"/>
        </w:rPr>
      </w:pPr>
      <w:r>
        <w:rPr>
          <w:sz w:val="28"/>
          <w:szCs w:val="28"/>
        </w:rPr>
        <w:t>З</w:t>
      </w:r>
      <w:r w:rsidR="00314626" w:rsidRPr="00D27E29">
        <w:rPr>
          <w:sz w:val="28"/>
          <w:szCs w:val="28"/>
        </w:rPr>
        <w:t xml:space="preserve">а 2022 год увеличение стоимости основных средств </w:t>
      </w:r>
      <w:r w:rsidR="00314626" w:rsidRPr="00FE0407">
        <w:rPr>
          <w:sz w:val="28"/>
          <w:szCs w:val="28"/>
        </w:rPr>
        <w:t>составило 2 521 106,1 руб.</w:t>
      </w:r>
      <w:r>
        <w:rPr>
          <w:sz w:val="28"/>
          <w:szCs w:val="28"/>
        </w:rPr>
        <w:t>,</w:t>
      </w:r>
      <w:r w:rsidR="00FE0407">
        <w:rPr>
          <w:sz w:val="28"/>
          <w:szCs w:val="28"/>
        </w:rPr>
        <w:t xml:space="preserve"> произведено </w:t>
      </w:r>
      <w:r w:rsidR="00314626" w:rsidRPr="00FE0407">
        <w:rPr>
          <w:sz w:val="28"/>
          <w:szCs w:val="28"/>
        </w:rPr>
        <w:t>списан</w:t>
      </w:r>
      <w:r w:rsidR="00FE0407">
        <w:rPr>
          <w:sz w:val="28"/>
          <w:szCs w:val="28"/>
        </w:rPr>
        <w:t>ие</w:t>
      </w:r>
      <w:r w:rsidR="00314626" w:rsidRPr="00FE0407">
        <w:rPr>
          <w:sz w:val="28"/>
          <w:szCs w:val="28"/>
        </w:rPr>
        <w:t xml:space="preserve"> основны</w:t>
      </w:r>
      <w:r w:rsidR="00FE0407">
        <w:rPr>
          <w:sz w:val="28"/>
          <w:szCs w:val="28"/>
        </w:rPr>
        <w:t>х</w:t>
      </w:r>
      <w:r w:rsidR="00314626" w:rsidRPr="00FE0407">
        <w:rPr>
          <w:sz w:val="28"/>
          <w:szCs w:val="28"/>
        </w:rPr>
        <w:t xml:space="preserve"> средства в сумме 364 451,5 руб.</w:t>
      </w:r>
    </w:p>
    <w:p w14:paraId="1E76957C" w14:textId="04592EAD" w:rsidR="00C51DF2" w:rsidRPr="00810B4C" w:rsidRDefault="00C51DF2" w:rsidP="00810B4C">
      <w:pPr>
        <w:spacing w:line="240" w:lineRule="auto"/>
        <w:ind w:firstLine="708"/>
        <w:jc w:val="both"/>
        <w:rPr>
          <w:rFonts w:eastAsia="Calibri"/>
          <w:sz w:val="28"/>
          <w:szCs w:val="28"/>
        </w:rPr>
      </w:pPr>
      <w:r w:rsidRPr="00B10230">
        <w:rPr>
          <w:rFonts w:eastAsia="Calibri"/>
          <w:sz w:val="28"/>
          <w:szCs w:val="28"/>
        </w:rPr>
        <w:t xml:space="preserve">По состоянию на 01.01.2023 стоимость основных средств составила сумму </w:t>
      </w:r>
      <w:r w:rsidR="00B676FE">
        <w:rPr>
          <w:rFonts w:eastAsia="Calibri"/>
          <w:sz w:val="28"/>
          <w:szCs w:val="28"/>
        </w:rPr>
        <w:t>34 444 635,4</w:t>
      </w:r>
      <w:r>
        <w:rPr>
          <w:rFonts w:eastAsia="Calibri"/>
          <w:sz w:val="28"/>
          <w:szCs w:val="28"/>
        </w:rPr>
        <w:t xml:space="preserve"> </w:t>
      </w:r>
      <w:r w:rsidRPr="00B10230">
        <w:rPr>
          <w:rFonts w:eastAsia="Calibri"/>
          <w:sz w:val="28"/>
          <w:szCs w:val="28"/>
        </w:rPr>
        <w:t>руб.</w:t>
      </w:r>
    </w:p>
    <w:p w14:paraId="0481FA23" w14:textId="77777777" w:rsidR="00D27E29" w:rsidRPr="00810B4C" w:rsidRDefault="00D27E29" w:rsidP="00D27E29">
      <w:pPr>
        <w:tabs>
          <w:tab w:val="left" w:pos="0"/>
        </w:tabs>
        <w:spacing w:line="240" w:lineRule="auto"/>
        <w:ind w:firstLine="567"/>
        <w:jc w:val="both"/>
        <w:rPr>
          <w:sz w:val="28"/>
          <w:szCs w:val="28"/>
        </w:rPr>
      </w:pPr>
      <w:r w:rsidRPr="00810B4C">
        <w:rPr>
          <w:sz w:val="28"/>
          <w:szCs w:val="28"/>
        </w:rPr>
        <w:t xml:space="preserve">При выборочной проверке инвентарных карточек выявлено:  </w:t>
      </w:r>
    </w:p>
    <w:p w14:paraId="0965D341" w14:textId="77777777" w:rsidR="00D27E29" w:rsidRPr="00D27E29" w:rsidRDefault="00D27E29" w:rsidP="00E53AFE">
      <w:pPr>
        <w:numPr>
          <w:ilvl w:val="0"/>
          <w:numId w:val="3"/>
        </w:numPr>
        <w:tabs>
          <w:tab w:val="left" w:pos="0"/>
        </w:tabs>
        <w:spacing w:line="240" w:lineRule="auto"/>
        <w:ind w:left="0" w:firstLine="709"/>
        <w:contextualSpacing/>
        <w:jc w:val="both"/>
        <w:rPr>
          <w:sz w:val="28"/>
          <w:szCs w:val="28"/>
        </w:rPr>
      </w:pPr>
      <w:r w:rsidRPr="00D27E29">
        <w:rPr>
          <w:b/>
          <w:sz w:val="28"/>
          <w:szCs w:val="28"/>
        </w:rPr>
        <w:lastRenderedPageBreak/>
        <w:t xml:space="preserve"> в нарушение</w:t>
      </w:r>
      <w:r w:rsidRPr="00D27E29">
        <w:rPr>
          <w:sz w:val="28"/>
          <w:szCs w:val="28"/>
        </w:rPr>
        <w:t xml:space="preserve"> Приказа МФ РФ «</w:t>
      </w:r>
      <w:r w:rsidRPr="00D27E29">
        <w:rPr>
          <w:sz w:val="28"/>
          <w:szCs w:val="28"/>
          <w:shd w:val="clear" w:color="auto" w:fill="FFFFFF"/>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D27E29">
        <w:rPr>
          <w:sz w:val="28"/>
          <w:szCs w:val="28"/>
        </w:rPr>
        <w:t xml:space="preserve">» от 30.03.2015 № 52н, </w:t>
      </w:r>
      <w:r w:rsidRPr="00D27E29">
        <w:rPr>
          <w:b/>
          <w:i/>
          <w:sz w:val="28"/>
          <w:szCs w:val="28"/>
        </w:rPr>
        <w:t xml:space="preserve">в инвентарных карточках не заполнялись ряд установленных формой показателей, а именно: </w:t>
      </w:r>
    </w:p>
    <w:p w14:paraId="2266237B" w14:textId="77777777" w:rsidR="00D27E29" w:rsidRPr="00D27E29" w:rsidRDefault="00D27E29" w:rsidP="00D27E29">
      <w:pPr>
        <w:tabs>
          <w:tab w:val="left" w:pos="0"/>
        </w:tabs>
        <w:spacing w:line="240" w:lineRule="auto"/>
        <w:ind w:firstLine="567"/>
        <w:contextualSpacing/>
        <w:jc w:val="both"/>
        <w:rPr>
          <w:sz w:val="28"/>
          <w:szCs w:val="28"/>
        </w:rPr>
      </w:pPr>
      <w:r w:rsidRPr="00D27E29">
        <w:rPr>
          <w:b/>
          <w:sz w:val="28"/>
          <w:szCs w:val="28"/>
        </w:rPr>
        <w:t xml:space="preserve">- </w:t>
      </w:r>
      <w:r w:rsidRPr="00D27E29">
        <w:rPr>
          <w:sz w:val="28"/>
          <w:szCs w:val="28"/>
        </w:rPr>
        <w:t>в инвентарной карточке учета нефинансовых активов №1101340000001</w:t>
      </w:r>
      <w:r w:rsidRPr="00D27E29">
        <w:rPr>
          <w:i/>
          <w:sz w:val="28"/>
          <w:szCs w:val="28"/>
        </w:rPr>
        <w:t xml:space="preserve"> по объекту – прибор дублирования сигнала пожарной и тревожной сигнализации</w:t>
      </w:r>
      <w:r w:rsidRPr="00D27E29">
        <w:rPr>
          <w:sz w:val="28"/>
          <w:szCs w:val="28"/>
        </w:rPr>
        <w:t xml:space="preserve"> в разделе 2. «Сведения об объекте» </w:t>
      </w:r>
      <w:r w:rsidRPr="00D27E29">
        <w:rPr>
          <w:b/>
          <w:i/>
          <w:sz w:val="28"/>
          <w:szCs w:val="28"/>
        </w:rPr>
        <w:t>не указан:</w:t>
      </w:r>
      <w:r w:rsidRPr="00D27E29">
        <w:rPr>
          <w:sz w:val="28"/>
          <w:szCs w:val="28"/>
        </w:rPr>
        <w:t xml:space="preserve"> заводской номер объекта (детали), дата выпуска (изготовления);</w:t>
      </w:r>
    </w:p>
    <w:p w14:paraId="436BE85F" w14:textId="77777777" w:rsidR="00D27E29" w:rsidRPr="00D27E29" w:rsidRDefault="00D27E29" w:rsidP="00D27E29">
      <w:pPr>
        <w:tabs>
          <w:tab w:val="left" w:pos="915"/>
        </w:tabs>
        <w:spacing w:line="240" w:lineRule="auto"/>
        <w:ind w:firstLine="567"/>
        <w:contextualSpacing/>
        <w:jc w:val="both"/>
        <w:outlineLvl w:val="2"/>
        <w:rPr>
          <w:sz w:val="28"/>
          <w:szCs w:val="28"/>
          <w:shd w:val="clear" w:color="auto" w:fill="FFFFFF"/>
        </w:rPr>
      </w:pPr>
      <w:r w:rsidRPr="00D27E29">
        <w:rPr>
          <w:b/>
          <w:sz w:val="28"/>
          <w:szCs w:val="28"/>
        </w:rPr>
        <w:t xml:space="preserve">- </w:t>
      </w:r>
      <w:r w:rsidRPr="00D27E29">
        <w:rPr>
          <w:sz w:val="28"/>
          <w:szCs w:val="28"/>
        </w:rPr>
        <w:t>в инвентарной карточке группового учета нефинансовых активов №110106696</w:t>
      </w:r>
      <w:r w:rsidRPr="00D27E29">
        <w:rPr>
          <w:i/>
          <w:sz w:val="28"/>
          <w:szCs w:val="28"/>
        </w:rPr>
        <w:t xml:space="preserve"> по объекту - компьютер персональный в комплекте</w:t>
      </w:r>
      <w:r w:rsidRPr="00D27E29">
        <w:rPr>
          <w:sz w:val="28"/>
          <w:szCs w:val="28"/>
        </w:rPr>
        <w:t xml:space="preserve"> в разделе 2. «Сведения об объекте» </w:t>
      </w:r>
      <w:r w:rsidRPr="00D27E29">
        <w:rPr>
          <w:b/>
          <w:i/>
          <w:sz w:val="28"/>
          <w:szCs w:val="28"/>
        </w:rPr>
        <w:t>отсутствует данные</w:t>
      </w:r>
      <w:r w:rsidRPr="00D27E29">
        <w:rPr>
          <w:sz w:val="28"/>
          <w:szCs w:val="28"/>
        </w:rPr>
        <w:t>: паспорта, чертеж, модель; номер (код) объекта, дата выпуска (изготовления) объекта. В разделе 3 «</w:t>
      </w:r>
      <w:r w:rsidRPr="00D27E29">
        <w:rPr>
          <w:sz w:val="28"/>
          <w:szCs w:val="28"/>
          <w:shd w:val="clear" w:color="auto" w:fill="FFFFFF"/>
        </w:rPr>
        <w:t xml:space="preserve">Краткая индивидуальная характеристика группы объектов», </w:t>
      </w:r>
      <w:r w:rsidRPr="00D27E29">
        <w:rPr>
          <w:b/>
          <w:i/>
          <w:sz w:val="28"/>
          <w:szCs w:val="28"/>
          <w:shd w:val="clear" w:color="auto" w:fill="FFFFFF"/>
        </w:rPr>
        <w:t>не указаны:</w:t>
      </w:r>
      <w:r w:rsidRPr="00D27E29">
        <w:rPr>
          <w:sz w:val="28"/>
          <w:szCs w:val="28"/>
        </w:rPr>
        <w:t xml:space="preserve"> </w:t>
      </w:r>
      <w:r w:rsidRPr="00D27E29">
        <w:rPr>
          <w:sz w:val="28"/>
          <w:szCs w:val="28"/>
          <w:shd w:val="clear" w:color="auto" w:fill="FFFFFF"/>
        </w:rPr>
        <w:t>инвентарные номера объектов имущества, входящих в группу.</w:t>
      </w:r>
    </w:p>
    <w:p w14:paraId="73C87359" w14:textId="1D4CFA62" w:rsidR="00D27E29" w:rsidRPr="008848C0" w:rsidRDefault="00D27E29" w:rsidP="008848C0">
      <w:pPr>
        <w:autoSpaceDE w:val="0"/>
        <w:autoSpaceDN w:val="0"/>
        <w:adjustRightInd w:val="0"/>
        <w:spacing w:line="240" w:lineRule="auto"/>
        <w:ind w:firstLine="567"/>
        <w:jc w:val="both"/>
        <w:rPr>
          <w:sz w:val="28"/>
          <w:szCs w:val="28"/>
        </w:rPr>
      </w:pPr>
      <w:r w:rsidRPr="00D27E29">
        <w:rPr>
          <w:b/>
          <w:sz w:val="28"/>
          <w:szCs w:val="28"/>
        </w:rPr>
        <w:t xml:space="preserve">Согласно </w:t>
      </w:r>
      <w:hyperlink r:id="rId9" w:history="1">
        <w:r w:rsidRPr="00D27E29">
          <w:rPr>
            <w:b/>
            <w:sz w:val="28"/>
            <w:szCs w:val="28"/>
          </w:rPr>
          <w:t>п. 53</w:t>
        </w:r>
      </w:hyperlink>
      <w:r w:rsidRPr="00D27E29">
        <w:rPr>
          <w:b/>
          <w:sz w:val="28"/>
          <w:szCs w:val="28"/>
        </w:rPr>
        <w:t xml:space="preserve"> Инструкции N 157н </w:t>
      </w:r>
      <w:r w:rsidRPr="00D27E29">
        <w:rPr>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(группировка основных средств осуществляется по группам имущества, и видам имущества, соответствующим подразделам классификации, установленным </w:t>
      </w:r>
      <w:hyperlink r:id="rId10" w:history="1">
        <w:r w:rsidRPr="00D27E29">
          <w:rPr>
            <w:sz w:val="28"/>
            <w:szCs w:val="28"/>
          </w:rPr>
          <w:t>ОКОФ</w:t>
        </w:r>
      </w:hyperlink>
      <w:r w:rsidRPr="00D27E29">
        <w:rPr>
          <w:sz w:val="28"/>
          <w:szCs w:val="28"/>
        </w:rPr>
        <w:t xml:space="preserve">), при выборочной проверке </w:t>
      </w:r>
      <w:r w:rsidRPr="00D27E29">
        <w:rPr>
          <w:b/>
          <w:i/>
          <w:sz w:val="28"/>
          <w:szCs w:val="28"/>
        </w:rPr>
        <w:t>несоответствия отнесения объекта основных средств</w:t>
      </w:r>
      <w:r w:rsidRPr="00D27E29">
        <w:rPr>
          <w:sz w:val="28"/>
          <w:szCs w:val="28"/>
        </w:rPr>
        <w:t xml:space="preserve"> по счетам аналитического учета, по группировкам основных средств по видам имущества, относящиеся к определенному коду классификации установленным ОКОФ </w:t>
      </w:r>
      <w:r w:rsidRPr="00D27E29">
        <w:rPr>
          <w:b/>
          <w:i/>
          <w:sz w:val="28"/>
          <w:szCs w:val="28"/>
        </w:rPr>
        <w:t>не обнаружено.</w:t>
      </w:r>
      <w:r w:rsidR="008848C0">
        <w:rPr>
          <w:sz w:val="28"/>
          <w:szCs w:val="28"/>
        </w:rPr>
        <w:t xml:space="preserve"> </w:t>
      </w:r>
    </w:p>
    <w:p w14:paraId="6BFE1883" w14:textId="77777777" w:rsidR="00D27E29" w:rsidRPr="00201488" w:rsidRDefault="00D27E29" w:rsidP="00D27E29">
      <w:pPr>
        <w:autoSpaceDE w:val="0"/>
        <w:autoSpaceDN w:val="0"/>
        <w:adjustRightInd w:val="0"/>
        <w:spacing w:line="240" w:lineRule="auto"/>
        <w:ind w:firstLine="540"/>
        <w:jc w:val="center"/>
        <w:outlineLvl w:val="3"/>
        <w:rPr>
          <w:i/>
          <w:sz w:val="28"/>
          <w:szCs w:val="28"/>
        </w:rPr>
      </w:pPr>
      <w:r w:rsidRPr="00201488">
        <w:rPr>
          <w:i/>
          <w:sz w:val="28"/>
          <w:szCs w:val="28"/>
        </w:rPr>
        <w:t>Амортизация основных средств.</w:t>
      </w:r>
    </w:p>
    <w:p w14:paraId="1F6229B8" w14:textId="77777777" w:rsidR="0022544F" w:rsidRDefault="00D27E29" w:rsidP="0022544F">
      <w:pPr>
        <w:tabs>
          <w:tab w:val="left" w:pos="0"/>
        </w:tabs>
        <w:ind w:firstLine="567"/>
        <w:jc w:val="both"/>
        <w:rPr>
          <w:b/>
          <w:i/>
          <w:sz w:val="28"/>
          <w:szCs w:val="28"/>
        </w:rPr>
      </w:pPr>
      <w:r w:rsidRPr="0022544F">
        <w:rPr>
          <w:sz w:val="28"/>
          <w:szCs w:val="28"/>
        </w:rPr>
        <w:t xml:space="preserve">За проверяемый период 2022 года начислена, и принята к учету амортизация, в общей сумме 2 658 942,1 руб., </w:t>
      </w:r>
      <w:r w:rsidR="0022544F">
        <w:rPr>
          <w:sz w:val="28"/>
          <w:szCs w:val="28"/>
        </w:rPr>
        <w:t>что соответствует данным баланса и главной книги.</w:t>
      </w:r>
    </w:p>
    <w:p w14:paraId="78F4E142" w14:textId="739F90BB" w:rsidR="00D27E29" w:rsidRDefault="00D27E29" w:rsidP="00D27E29">
      <w:pPr>
        <w:spacing w:line="240" w:lineRule="auto"/>
        <w:ind w:right="-1"/>
        <w:jc w:val="center"/>
        <w:rPr>
          <w:i/>
          <w:sz w:val="28"/>
          <w:szCs w:val="28"/>
        </w:rPr>
      </w:pPr>
      <w:r w:rsidRPr="0022544F">
        <w:rPr>
          <w:i/>
          <w:sz w:val="28"/>
          <w:szCs w:val="28"/>
        </w:rPr>
        <w:t>Материальные запасы.</w:t>
      </w:r>
    </w:p>
    <w:p w14:paraId="2A4691CA" w14:textId="4F560CF3" w:rsidR="00DA3651" w:rsidRPr="00B5310D" w:rsidRDefault="00DA3651" w:rsidP="00DA3651">
      <w:pPr>
        <w:spacing w:line="240" w:lineRule="auto"/>
        <w:ind w:right="-1" w:firstLine="567"/>
        <w:jc w:val="both"/>
        <w:rPr>
          <w:sz w:val="28"/>
          <w:szCs w:val="28"/>
        </w:rPr>
      </w:pPr>
      <w:r w:rsidRPr="00B5310D">
        <w:rPr>
          <w:sz w:val="28"/>
          <w:szCs w:val="28"/>
        </w:rPr>
        <w:t>Учет операций по выбытию и перемещению материальных запасов ведется в Журнале операций по выбытию и перемещению нефинансовых активов. Аналитический учет материальных запасов осуществляется в оборотных ведомостях.</w:t>
      </w:r>
    </w:p>
    <w:p w14:paraId="7053BF55" w14:textId="77777777" w:rsidR="00DA3651" w:rsidRDefault="00DA3651" w:rsidP="00DA3651">
      <w:pPr>
        <w:spacing w:line="240" w:lineRule="auto"/>
        <w:ind w:right="-1" w:firstLine="567"/>
        <w:jc w:val="both"/>
        <w:rPr>
          <w:sz w:val="28"/>
          <w:szCs w:val="28"/>
        </w:rPr>
      </w:pPr>
      <w:r w:rsidRPr="00AE6168">
        <w:rPr>
          <w:sz w:val="28"/>
          <w:szCs w:val="28"/>
        </w:rPr>
        <w:t xml:space="preserve">Данные баланса на начало и на конец года соответствуют данным главной книги и оборотной ведомости. </w:t>
      </w:r>
    </w:p>
    <w:p w14:paraId="47179D94" w14:textId="01156821" w:rsidR="00DA3651" w:rsidRPr="00FD3B8A" w:rsidRDefault="00DA3651" w:rsidP="0048275C">
      <w:pPr>
        <w:spacing w:line="240" w:lineRule="auto"/>
        <w:ind w:right="-1" w:firstLine="567"/>
        <w:jc w:val="both"/>
        <w:rPr>
          <w:color w:val="000000" w:themeColor="text1"/>
          <w:sz w:val="28"/>
          <w:szCs w:val="28"/>
        </w:rPr>
      </w:pPr>
      <w:r w:rsidRPr="00E749F8">
        <w:rPr>
          <w:sz w:val="28"/>
          <w:szCs w:val="28"/>
        </w:rPr>
        <w:t xml:space="preserve">По состоянию на 01.01.2022 года числился запас товарно-материальных запасов в общей сумме </w:t>
      </w:r>
      <w:r>
        <w:rPr>
          <w:sz w:val="28"/>
          <w:szCs w:val="28"/>
        </w:rPr>
        <w:t>2 049 677,4</w:t>
      </w:r>
      <w:r w:rsidRPr="00E749F8">
        <w:rPr>
          <w:sz w:val="28"/>
          <w:szCs w:val="28"/>
        </w:rPr>
        <w:t xml:space="preserve"> руб.</w:t>
      </w:r>
      <w:r w:rsidR="005E61EB">
        <w:rPr>
          <w:sz w:val="28"/>
          <w:szCs w:val="28"/>
        </w:rPr>
        <w:t xml:space="preserve"> </w:t>
      </w:r>
      <w:r w:rsidR="00FD3B8A" w:rsidRPr="00D27E29">
        <w:rPr>
          <w:sz w:val="28"/>
          <w:szCs w:val="28"/>
        </w:rPr>
        <w:t xml:space="preserve">За период 2022 года поступило </w:t>
      </w:r>
      <w:r w:rsidR="00FD3B8A" w:rsidRPr="00D27E29">
        <w:rPr>
          <w:sz w:val="28"/>
          <w:szCs w:val="28"/>
        </w:rPr>
        <w:lastRenderedPageBreak/>
        <w:t>товарно-материальных ценностей на общую сумму 1 738 571,7 руб.</w:t>
      </w:r>
      <w:r w:rsidR="0048275C">
        <w:rPr>
          <w:sz w:val="28"/>
          <w:szCs w:val="28"/>
        </w:rPr>
        <w:t>, с</w:t>
      </w:r>
      <w:r w:rsidRPr="00FD3B8A">
        <w:rPr>
          <w:color w:val="000000" w:themeColor="text1"/>
          <w:sz w:val="28"/>
          <w:szCs w:val="28"/>
        </w:rPr>
        <w:t xml:space="preserve">писано на общую сумму </w:t>
      </w:r>
      <w:r w:rsidR="00FD3B8A" w:rsidRPr="00FD3B8A">
        <w:rPr>
          <w:color w:val="000000" w:themeColor="text1"/>
          <w:sz w:val="28"/>
          <w:szCs w:val="28"/>
        </w:rPr>
        <w:t>1 665 656,6</w:t>
      </w:r>
      <w:r w:rsidRPr="00FD3B8A">
        <w:rPr>
          <w:color w:val="000000" w:themeColor="text1"/>
          <w:sz w:val="28"/>
          <w:szCs w:val="28"/>
        </w:rPr>
        <w:t xml:space="preserve"> руб.</w:t>
      </w:r>
    </w:p>
    <w:p w14:paraId="7005188B" w14:textId="45ED1D32" w:rsidR="00DA3651" w:rsidRPr="0091171B" w:rsidRDefault="00DA3651" w:rsidP="00DA3651">
      <w:pPr>
        <w:spacing w:line="240" w:lineRule="auto"/>
        <w:ind w:right="-1" w:firstLine="567"/>
        <w:jc w:val="both"/>
        <w:rPr>
          <w:sz w:val="28"/>
          <w:szCs w:val="28"/>
        </w:rPr>
      </w:pPr>
      <w:r w:rsidRPr="00E749F8">
        <w:rPr>
          <w:sz w:val="28"/>
          <w:szCs w:val="28"/>
        </w:rPr>
        <w:t xml:space="preserve">По состоянию на 31.12.2022 года числился запас товарно-материальных запасов в общей сумме </w:t>
      </w:r>
      <w:r w:rsidR="00FD3B8A">
        <w:rPr>
          <w:sz w:val="28"/>
          <w:szCs w:val="28"/>
        </w:rPr>
        <w:t>2 122 592,5</w:t>
      </w:r>
      <w:r w:rsidRPr="00E749F8">
        <w:rPr>
          <w:sz w:val="28"/>
          <w:szCs w:val="28"/>
        </w:rPr>
        <w:t xml:space="preserve"> руб.</w:t>
      </w:r>
    </w:p>
    <w:p w14:paraId="50780665" w14:textId="433E42D5" w:rsidR="00D27E29" w:rsidRPr="008848C0" w:rsidRDefault="00DA3651" w:rsidP="008848C0">
      <w:pPr>
        <w:spacing w:line="240" w:lineRule="auto"/>
        <w:ind w:right="-1" w:firstLine="567"/>
        <w:jc w:val="both"/>
        <w:rPr>
          <w:sz w:val="28"/>
          <w:szCs w:val="28"/>
        </w:rPr>
      </w:pPr>
      <w:r w:rsidRPr="0091171B">
        <w:rPr>
          <w:sz w:val="28"/>
          <w:szCs w:val="28"/>
        </w:rPr>
        <w:t>Выборочной проверкой поступления и списания материальных запасов в 2022 году нарушений не установлено.</w:t>
      </w:r>
    </w:p>
    <w:p w14:paraId="279A21C4" w14:textId="77777777" w:rsidR="00D27E29" w:rsidRPr="00811469" w:rsidRDefault="00D27E29" w:rsidP="00D27E29">
      <w:pPr>
        <w:autoSpaceDE w:val="0"/>
        <w:autoSpaceDN w:val="0"/>
        <w:adjustRightInd w:val="0"/>
        <w:spacing w:line="240" w:lineRule="auto"/>
        <w:ind w:firstLine="540"/>
        <w:jc w:val="center"/>
        <w:outlineLvl w:val="2"/>
        <w:rPr>
          <w:i/>
          <w:sz w:val="28"/>
          <w:szCs w:val="28"/>
        </w:rPr>
      </w:pPr>
      <w:r w:rsidRPr="00811469">
        <w:rPr>
          <w:i/>
          <w:sz w:val="28"/>
          <w:szCs w:val="28"/>
        </w:rPr>
        <w:t>Инвентаризация имущества.</w:t>
      </w:r>
    </w:p>
    <w:p w14:paraId="49CB518E" w14:textId="64AB9E72" w:rsidR="00D27E29" w:rsidRPr="00D27E29" w:rsidRDefault="00D27E29" w:rsidP="00D27E29">
      <w:pPr>
        <w:autoSpaceDE w:val="0"/>
        <w:autoSpaceDN w:val="0"/>
        <w:adjustRightInd w:val="0"/>
        <w:spacing w:line="240" w:lineRule="auto"/>
        <w:ind w:firstLine="567"/>
        <w:contextualSpacing/>
        <w:jc w:val="both"/>
        <w:outlineLvl w:val="2"/>
        <w:rPr>
          <w:sz w:val="28"/>
          <w:szCs w:val="28"/>
        </w:rPr>
      </w:pPr>
      <w:r w:rsidRPr="00D27E29">
        <w:rPr>
          <w:sz w:val="28"/>
          <w:szCs w:val="28"/>
        </w:rPr>
        <w:t xml:space="preserve">На основании Приказов директора МКУ «Эвенкийский этнопедагогический центр» </w:t>
      </w:r>
      <w:r w:rsidR="00BF7A63">
        <w:rPr>
          <w:sz w:val="28"/>
          <w:szCs w:val="28"/>
        </w:rPr>
        <w:t xml:space="preserve">ЭМР </w:t>
      </w:r>
      <w:r w:rsidRPr="00D27E29">
        <w:rPr>
          <w:sz w:val="28"/>
          <w:szCs w:val="28"/>
        </w:rPr>
        <w:t>от 07 ноября 2022 года № 850В-000001 «О проведении инвентаризации», проведена годовая инвентаризация с 07 ноября 2022 года по 10 ноября 2022 года, в составе комиссии из 5 человек.</w:t>
      </w:r>
    </w:p>
    <w:p w14:paraId="1804A103" w14:textId="77777777" w:rsidR="00D27E29" w:rsidRPr="00D27E29" w:rsidRDefault="00D27E29" w:rsidP="00D27E29">
      <w:pPr>
        <w:tabs>
          <w:tab w:val="left" w:pos="0"/>
        </w:tabs>
        <w:spacing w:line="240" w:lineRule="auto"/>
        <w:ind w:firstLine="567"/>
        <w:jc w:val="both"/>
        <w:rPr>
          <w:sz w:val="28"/>
          <w:szCs w:val="28"/>
        </w:rPr>
      </w:pPr>
      <w:r w:rsidRPr="00D27E29">
        <w:rPr>
          <w:sz w:val="28"/>
          <w:szCs w:val="28"/>
        </w:rPr>
        <w:t>К проверке представлены инвентаризационные (сличительные ведомости) по объектам нефинансовых активов формы 0504087.</w:t>
      </w:r>
    </w:p>
    <w:p w14:paraId="04A19D33" w14:textId="77777777" w:rsidR="00D27E29" w:rsidRPr="00D27E29" w:rsidRDefault="00D27E29" w:rsidP="00D27E29">
      <w:pPr>
        <w:spacing w:line="240" w:lineRule="auto"/>
        <w:ind w:firstLine="567"/>
        <w:jc w:val="both"/>
        <w:rPr>
          <w:sz w:val="28"/>
          <w:szCs w:val="28"/>
        </w:rPr>
      </w:pPr>
      <w:r w:rsidRPr="00D27E29">
        <w:rPr>
          <w:sz w:val="28"/>
          <w:szCs w:val="28"/>
        </w:rPr>
        <w:t>По результатам проведенной инвентаризации излишек, недостач не установлено.</w:t>
      </w:r>
    </w:p>
    <w:p w14:paraId="014B59A2" w14:textId="77777777" w:rsidR="009943E5" w:rsidRDefault="009943E5" w:rsidP="00D27E29">
      <w:pPr>
        <w:tabs>
          <w:tab w:val="left" w:pos="567"/>
        </w:tabs>
        <w:spacing w:line="240" w:lineRule="auto"/>
        <w:jc w:val="center"/>
        <w:rPr>
          <w:b/>
          <w:sz w:val="28"/>
          <w:szCs w:val="20"/>
        </w:rPr>
      </w:pPr>
    </w:p>
    <w:p w14:paraId="0F4DDE05" w14:textId="75596382" w:rsidR="00D27E29" w:rsidRPr="00D27E29" w:rsidRDefault="00D27E29" w:rsidP="00D27E29">
      <w:pPr>
        <w:tabs>
          <w:tab w:val="left" w:pos="567"/>
        </w:tabs>
        <w:spacing w:line="240" w:lineRule="auto"/>
        <w:jc w:val="center"/>
        <w:rPr>
          <w:b/>
          <w:sz w:val="28"/>
          <w:szCs w:val="28"/>
        </w:rPr>
      </w:pPr>
      <w:r w:rsidRPr="00D27E29">
        <w:rPr>
          <w:b/>
          <w:sz w:val="28"/>
          <w:szCs w:val="20"/>
        </w:rPr>
        <w:t xml:space="preserve">Аудит в сфере закупок. </w:t>
      </w:r>
      <w:r w:rsidRPr="00D27E29">
        <w:rPr>
          <w:b/>
          <w:sz w:val="28"/>
          <w:szCs w:val="28"/>
        </w:rPr>
        <w:t>Законность, результативность, целесообразность, обоснованность, своевременность и эффективность использования средств, направленных на осуществление закупок.</w:t>
      </w:r>
    </w:p>
    <w:p w14:paraId="394B1433" w14:textId="77777777" w:rsidR="00D27E29" w:rsidRPr="00D27E29" w:rsidRDefault="00D27E29" w:rsidP="00D27E29">
      <w:pPr>
        <w:spacing w:line="240" w:lineRule="auto"/>
        <w:ind w:firstLine="708"/>
        <w:jc w:val="both"/>
        <w:rPr>
          <w:sz w:val="28"/>
          <w:szCs w:val="28"/>
        </w:rPr>
      </w:pPr>
      <w:r w:rsidRPr="00D27E29">
        <w:rPr>
          <w:sz w:val="28"/>
          <w:szCs w:val="28"/>
        </w:rPr>
        <w:t xml:space="preserve">Инспекцией рассмотрены документы, предоставленные заказчиком, и информация, размещенная в открытом доступе в единой информационной системе в сфере закупок в информационно- телекоммуникационной сети «Интернет» </w:t>
      </w:r>
      <w:bookmarkStart w:id="6" w:name="_Hlk130913824"/>
      <w:r w:rsidRPr="00D27E29">
        <w:rPr>
          <w:sz w:val="28"/>
          <w:szCs w:val="28"/>
          <w:lang w:val="en-US"/>
        </w:rPr>
        <w:t>zakupki</w:t>
      </w:r>
      <w:r w:rsidRPr="00D27E29">
        <w:rPr>
          <w:sz w:val="28"/>
          <w:szCs w:val="28"/>
        </w:rPr>
        <w:t>.</w:t>
      </w:r>
      <w:r w:rsidRPr="00D27E29">
        <w:rPr>
          <w:sz w:val="28"/>
          <w:szCs w:val="28"/>
          <w:lang w:val="en-US"/>
        </w:rPr>
        <w:t>gov</w:t>
      </w:r>
      <w:r w:rsidRPr="00D27E29">
        <w:rPr>
          <w:sz w:val="28"/>
          <w:szCs w:val="28"/>
        </w:rPr>
        <w:t>.</w:t>
      </w:r>
      <w:r w:rsidRPr="00D27E29">
        <w:rPr>
          <w:sz w:val="28"/>
          <w:szCs w:val="28"/>
          <w:lang w:val="en-US"/>
        </w:rPr>
        <w:t>ru</w:t>
      </w:r>
      <w:r w:rsidRPr="00D27E29">
        <w:rPr>
          <w:sz w:val="28"/>
          <w:szCs w:val="28"/>
        </w:rPr>
        <w:t xml:space="preserve"> </w:t>
      </w:r>
      <w:bookmarkEnd w:id="6"/>
      <w:r w:rsidRPr="00D27E29">
        <w:rPr>
          <w:sz w:val="28"/>
          <w:szCs w:val="28"/>
        </w:rPr>
        <w:t>(далее – ЕИС):</w:t>
      </w:r>
    </w:p>
    <w:p w14:paraId="1052ACB7" w14:textId="77777777" w:rsidR="00D27E29" w:rsidRPr="00D27E29" w:rsidRDefault="00D27E29" w:rsidP="00D27E29">
      <w:pPr>
        <w:numPr>
          <w:ilvl w:val="0"/>
          <w:numId w:val="11"/>
        </w:numPr>
        <w:spacing w:line="240" w:lineRule="auto"/>
        <w:contextualSpacing/>
        <w:jc w:val="both"/>
        <w:rPr>
          <w:sz w:val="28"/>
          <w:szCs w:val="28"/>
        </w:rPr>
      </w:pPr>
      <w:r w:rsidRPr="00D27E29">
        <w:rPr>
          <w:sz w:val="28"/>
          <w:szCs w:val="28"/>
        </w:rPr>
        <w:t xml:space="preserve">план- график закупок товаров, работ, услуг для обеспечения </w:t>
      </w:r>
    </w:p>
    <w:p w14:paraId="4EB8A732" w14:textId="77777777" w:rsidR="00D27E29" w:rsidRPr="00D27E29" w:rsidRDefault="00D27E29" w:rsidP="00D27E29">
      <w:pPr>
        <w:spacing w:line="240" w:lineRule="auto"/>
        <w:jc w:val="both"/>
        <w:rPr>
          <w:sz w:val="28"/>
          <w:szCs w:val="28"/>
        </w:rPr>
      </w:pPr>
      <w:r w:rsidRPr="00D27E29">
        <w:rPr>
          <w:sz w:val="28"/>
          <w:szCs w:val="28"/>
        </w:rPr>
        <w:t>муниципальных нужд на 2022 год;</w:t>
      </w:r>
    </w:p>
    <w:p w14:paraId="1CF30448" w14:textId="77777777" w:rsidR="00D27E29" w:rsidRPr="00D27E29" w:rsidRDefault="00D27E29" w:rsidP="00D27E29">
      <w:pPr>
        <w:numPr>
          <w:ilvl w:val="0"/>
          <w:numId w:val="11"/>
        </w:numPr>
        <w:spacing w:line="240" w:lineRule="auto"/>
        <w:contextualSpacing/>
        <w:jc w:val="both"/>
        <w:rPr>
          <w:sz w:val="28"/>
          <w:szCs w:val="28"/>
        </w:rPr>
      </w:pPr>
      <w:r w:rsidRPr="00D27E29">
        <w:rPr>
          <w:sz w:val="28"/>
          <w:szCs w:val="28"/>
        </w:rPr>
        <w:t>смета учреждения на 2022 год;</w:t>
      </w:r>
    </w:p>
    <w:p w14:paraId="0F45ADCE" w14:textId="3908AEF4" w:rsidR="00D27E29" w:rsidRPr="008848C0" w:rsidRDefault="00D27E29" w:rsidP="00D27E29">
      <w:pPr>
        <w:numPr>
          <w:ilvl w:val="0"/>
          <w:numId w:val="11"/>
        </w:numPr>
        <w:spacing w:line="240" w:lineRule="auto"/>
        <w:contextualSpacing/>
        <w:jc w:val="both"/>
        <w:rPr>
          <w:sz w:val="28"/>
          <w:szCs w:val="28"/>
        </w:rPr>
      </w:pPr>
      <w:r w:rsidRPr="00D27E29">
        <w:rPr>
          <w:sz w:val="28"/>
          <w:szCs w:val="28"/>
        </w:rPr>
        <w:t>67 контрактов и 9 договоров ГПХ, заключенных в 2022 году на общую сумму 10 333 776,70 руб. для нужд учреждения.</w:t>
      </w:r>
    </w:p>
    <w:p w14:paraId="7F296610" w14:textId="77777777" w:rsidR="00D27E29" w:rsidRPr="00D27E29" w:rsidRDefault="00D27E29" w:rsidP="00D27E29">
      <w:pPr>
        <w:spacing w:line="240" w:lineRule="auto"/>
        <w:ind w:firstLine="708"/>
        <w:jc w:val="both"/>
        <w:rPr>
          <w:sz w:val="28"/>
          <w:szCs w:val="28"/>
          <w:u w:val="single"/>
        </w:rPr>
      </w:pPr>
      <w:r w:rsidRPr="00D27E29">
        <w:rPr>
          <w:sz w:val="28"/>
          <w:szCs w:val="28"/>
          <w:u w:val="single"/>
        </w:rPr>
        <w:t>В процессе проведения проверки аудита в сфере закупок установлено следующее:</w:t>
      </w:r>
    </w:p>
    <w:p w14:paraId="723D76C9" w14:textId="4E7851BA" w:rsidR="00D27E29" w:rsidRPr="00D27E29" w:rsidRDefault="00D27E29" w:rsidP="009943E5">
      <w:pPr>
        <w:spacing w:line="240" w:lineRule="auto"/>
        <w:ind w:firstLine="708"/>
        <w:jc w:val="center"/>
        <w:rPr>
          <w:b/>
          <w:sz w:val="28"/>
          <w:szCs w:val="28"/>
        </w:rPr>
      </w:pPr>
      <w:r w:rsidRPr="00D27E29">
        <w:rPr>
          <w:b/>
          <w:sz w:val="28"/>
          <w:szCs w:val="28"/>
        </w:rPr>
        <w:t>Организация закупочной деятельности</w:t>
      </w:r>
      <w:r w:rsidR="009943E5">
        <w:rPr>
          <w:b/>
          <w:sz w:val="28"/>
          <w:szCs w:val="28"/>
        </w:rPr>
        <w:t>.</w:t>
      </w:r>
    </w:p>
    <w:p w14:paraId="3B02EA57" w14:textId="77777777" w:rsidR="00D27E29" w:rsidRPr="00D27E29" w:rsidRDefault="00D27E29" w:rsidP="00D27E29">
      <w:pPr>
        <w:spacing w:line="240" w:lineRule="auto"/>
        <w:ind w:firstLine="708"/>
        <w:jc w:val="both"/>
        <w:rPr>
          <w:sz w:val="28"/>
          <w:szCs w:val="28"/>
        </w:rPr>
      </w:pPr>
      <w:r w:rsidRPr="00D27E29">
        <w:rPr>
          <w:sz w:val="28"/>
          <w:szCs w:val="28"/>
        </w:rPr>
        <w:t>В соответствии с частью 2 статьи 38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79E4E60A" w14:textId="26EA7819" w:rsidR="00D27E29" w:rsidRPr="00D27E29" w:rsidRDefault="00D27E29" w:rsidP="00D27E29">
      <w:pPr>
        <w:spacing w:line="240" w:lineRule="auto"/>
        <w:jc w:val="both"/>
        <w:rPr>
          <w:sz w:val="28"/>
          <w:szCs w:val="28"/>
        </w:rPr>
      </w:pPr>
      <w:r w:rsidRPr="00D27E29">
        <w:rPr>
          <w:sz w:val="28"/>
          <w:szCs w:val="28"/>
        </w:rPr>
        <w:tab/>
        <w:t>Заказчиком выполнено требование статьи 38 Закона №44-ФЗ, контрактны</w:t>
      </w:r>
      <w:r w:rsidR="009C6436">
        <w:rPr>
          <w:sz w:val="28"/>
          <w:szCs w:val="28"/>
        </w:rPr>
        <w:t>й</w:t>
      </w:r>
      <w:r w:rsidRPr="00D27E29">
        <w:rPr>
          <w:sz w:val="28"/>
          <w:szCs w:val="28"/>
        </w:rPr>
        <w:t xml:space="preserve"> управляющи</w:t>
      </w:r>
      <w:r w:rsidR="009C6436">
        <w:rPr>
          <w:sz w:val="28"/>
          <w:szCs w:val="28"/>
        </w:rPr>
        <w:t>й</w:t>
      </w:r>
      <w:r w:rsidRPr="00D27E29">
        <w:rPr>
          <w:sz w:val="28"/>
          <w:szCs w:val="28"/>
        </w:rPr>
        <w:t xml:space="preserve"> </w:t>
      </w:r>
      <w:r w:rsidR="009C6436">
        <w:rPr>
          <w:sz w:val="28"/>
          <w:szCs w:val="28"/>
        </w:rPr>
        <w:t>принят согласно п</w:t>
      </w:r>
      <w:r w:rsidRPr="00D27E29">
        <w:rPr>
          <w:sz w:val="28"/>
          <w:szCs w:val="28"/>
        </w:rPr>
        <w:t>риказ</w:t>
      </w:r>
      <w:r w:rsidR="009C6436">
        <w:rPr>
          <w:sz w:val="28"/>
          <w:szCs w:val="28"/>
        </w:rPr>
        <w:t>у</w:t>
      </w:r>
      <w:r w:rsidRPr="00D27E29">
        <w:rPr>
          <w:sz w:val="28"/>
          <w:szCs w:val="28"/>
        </w:rPr>
        <w:t xml:space="preserve"> </w:t>
      </w:r>
      <w:r w:rsidR="00BF7A63" w:rsidRPr="001778D7">
        <w:rPr>
          <w:sz w:val="28"/>
          <w:szCs w:val="28"/>
        </w:rPr>
        <w:t>МКУ ДПО «Эвенкийский этнопедагогический центр» ЭМР</w:t>
      </w:r>
      <w:r w:rsidRPr="00D27E29">
        <w:rPr>
          <w:sz w:val="28"/>
          <w:szCs w:val="28"/>
        </w:rPr>
        <w:t xml:space="preserve"> №74-к от 28.03.2019.</w:t>
      </w:r>
    </w:p>
    <w:p w14:paraId="5D5A170D" w14:textId="77777777" w:rsidR="00D27E29" w:rsidRPr="00D27E29" w:rsidRDefault="00D27E29" w:rsidP="00D27E29">
      <w:pPr>
        <w:spacing w:line="240" w:lineRule="auto"/>
        <w:jc w:val="both"/>
        <w:rPr>
          <w:sz w:val="28"/>
          <w:szCs w:val="28"/>
        </w:rPr>
      </w:pPr>
      <w:r w:rsidRPr="00D27E29">
        <w:rPr>
          <w:sz w:val="28"/>
          <w:szCs w:val="28"/>
        </w:rPr>
        <w:tab/>
        <w:t>Разработана и утверждена должностная инструкция контрактного управляющего от 01.04.2019 в соответствии с Законом №44-ФЗ.</w:t>
      </w:r>
    </w:p>
    <w:p w14:paraId="64332CA8" w14:textId="77777777" w:rsidR="00D27E29" w:rsidRPr="00D27E29" w:rsidRDefault="00D27E29" w:rsidP="00D27E29">
      <w:pPr>
        <w:spacing w:line="240" w:lineRule="auto"/>
        <w:jc w:val="both"/>
        <w:rPr>
          <w:sz w:val="28"/>
          <w:szCs w:val="28"/>
        </w:rPr>
      </w:pPr>
      <w:r w:rsidRPr="00D27E29">
        <w:rPr>
          <w:sz w:val="28"/>
          <w:szCs w:val="28"/>
        </w:rPr>
        <w:lastRenderedPageBreak/>
        <w:tab/>
        <w:t>Приказом по учреждению от 10.01.2022 №2-о создана приемочная комиссия для приемки поставленных товаров (выполненных работ, оказанных услуг, результата отдельного этапа исполнения контракта).</w:t>
      </w:r>
    </w:p>
    <w:p w14:paraId="1A450831" w14:textId="77777777" w:rsidR="00D27E29" w:rsidRPr="00D27E29" w:rsidRDefault="00D27E29" w:rsidP="00D27E29">
      <w:pPr>
        <w:spacing w:line="240" w:lineRule="auto"/>
        <w:jc w:val="both"/>
        <w:rPr>
          <w:sz w:val="28"/>
          <w:szCs w:val="28"/>
        </w:rPr>
      </w:pPr>
      <w:r w:rsidRPr="00D27E29">
        <w:rPr>
          <w:sz w:val="28"/>
          <w:szCs w:val="28"/>
        </w:rPr>
        <w:tab/>
        <w:t>В целях централизации закупок в соответствии с частью 1 статьи 26 Закона №44-ФЗ постановлением Администрации Эвенкийского муниципального района Красноярского края от 27.01.2014 №29-п утверждено «Положение о взаимодействии заказчиков с уполномоченным органом, осуществляющим полномочия на определение поставщиков (подрядчиков, исполнителей) с уполномоченным органом на осуществление контроля», в котором полномочия  на определение поставщиков (подрядчиков, исполнителей) для муниципальных заказчиков Эвенкийского муниципального района, возлагаются на Управление муниципального заказа Администрации Эвенкийского муниципального района (далее – уполномоченный орган).</w:t>
      </w:r>
    </w:p>
    <w:p w14:paraId="65580D80" w14:textId="77777777" w:rsidR="00D27E29" w:rsidRPr="00D27E29" w:rsidRDefault="00D27E29" w:rsidP="00D27E29">
      <w:pPr>
        <w:spacing w:line="240" w:lineRule="auto"/>
        <w:ind w:firstLine="708"/>
        <w:jc w:val="both"/>
        <w:rPr>
          <w:sz w:val="28"/>
          <w:szCs w:val="28"/>
        </w:rPr>
      </w:pPr>
      <w:r w:rsidRPr="00D27E29">
        <w:rPr>
          <w:sz w:val="28"/>
          <w:szCs w:val="28"/>
        </w:rPr>
        <w:t>Адрес уполномоченного органа: 648000, Красноярский край, Эвенкийский муниципальный район, п. Тура, ул. Советская, д.2.</w:t>
      </w:r>
    </w:p>
    <w:p w14:paraId="7FBBC059" w14:textId="54070100" w:rsidR="00D27E29" w:rsidRPr="008848C0" w:rsidRDefault="00D27E29" w:rsidP="008848C0">
      <w:pPr>
        <w:spacing w:line="240" w:lineRule="auto"/>
        <w:ind w:firstLine="708"/>
        <w:jc w:val="both"/>
        <w:rPr>
          <w:sz w:val="28"/>
          <w:szCs w:val="28"/>
        </w:rPr>
      </w:pPr>
      <w:r w:rsidRPr="00D27E29">
        <w:rPr>
          <w:sz w:val="28"/>
          <w:szCs w:val="28"/>
        </w:rPr>
        <w:t>Приказом Управления муниципального заказа Администрации Эвенкийского муниципального района Красноярского края №07-п от 25.01.2022 утверждена единая комиссия по осуществлению закупок для нужд муниципальных заказчиков Эвен</w:t>
      </w:r>
      <w:r w:rsidR="008848C0">
        <w:rPr>
          <w:sz w:val="28"/>
          <w:szCs w:val="28"/>
        </w:rPr>
        <w:t>кийского муниципального района.</w:t>
      </w:r>
    </w:p>
    <w:p w14:paraId="60CF1B07" w14:textId="78E433D2" w:rsidR="00D27E29" w:rsidRPr="00D27E29" w:rsidRDefault="00D27E29" w:rsidP="00EA35B5">
      <w:pPr>
        <w:spacing w:line="240" w:lineRule="auto"/>
        <w:ind w:right="-1" w:firstLine="567"/>
        <w:jc w:val="center"/>
        <w:rPr>
          <w:b/>
          <w:sz w:val="28"/>
          <w:szCs w:val="20"/>
        </w:rPr>
      </w:pPr>
      <w:r w:rsidRPr="00D27E29">
        <w:rPr>
          <w:b/>
          <w:sz w:val="28"/>
          <w:szCs w:val="20"/>
        </w:rPr>
        <w:t>Порядок планирования закупок.</w:t>
      </w:r>
    </w:p>
    <w:p w14:paraId="044CCFC3" w14:textId="77777777" w:rsidR="00D27E29" w:rsidRPr="00D27E29" w:rsidRDefault="00D27E29" w:rsidP="00D27E29">
      <w:pPr>
        <w:spacing w:line="240" w:lineRule="auto"/>
        <w:ind w:firstLine="567"/>
        <w:jc w:val="both"/>
        <w:rPr>
          <w:sz w:val="28"/>
          <w:szCs w:val="28"/>
        </w:rPr>
      </w:pPr>
      <w:r w:rsidRPr="00D27E29">
        <w:rPr>
          <w:sz w:val="28"/>
          <w:szCs w:val="28"/>
        </w:rPr>
        <w:t>План-график составляется по утвержденной форме в срок, установленный частью 7 статьи 16 Закона №44-ФЗ (в течение 10 рабочих дней после утверждения сметы учреждения), в виде электронного документа и размещается заказчиком в Единой информационной системе (далее – ЕИС).</w:t>
      </w:r>
    </w:p>
    <w:p w14:paraId="11CB14C1" w14:textId="77777777" w:rsidR="00D27E29" w:rsidRPr="00D27E29" w:rsidRDefault="00D27E29" w:rsidP="00D27E29">
      <w:pPr>
        <w:spacing w:line="240" w:lineRule="auto"/>
        <w:ind w:firstLine="567"/>
        <w:jc w:val="both"/>
        <w:rPr>
          <w:sz w:val="28"/>
          <w:szCs w:val="28"/>
        </w:rPr>
      </w:pPr>
      <w:r w:rsidRPr="00D27E29">
        <w:rPr>
          <w:sz w:val="28"/>
          <w:szCs w:val="28"/>
        </w:rPr>
        <w:t xml:space="preserve">Перечень информации, которая должна быть включена в план-график в отношении каждой закупки, содержится в части 2 статьи 16 Закона №44-ФЗ. </w:t>
      </w:r>
    </w:p>
    <w:p w14:paraId="36E7EA55" w14:textId="77777777" w:rsidR="00D27E29" w:rsidRPr="00D27E29" w:rsidRDefault="00D27E29" w:rsidP="00D27E29">
      <w:pPr>
        <w:spacing w:line="240" w:lineRule="auto"/>
        <w:ind w:firstLine="567"/>
        <w:jc w:val="both"/>
        <w:rPr>
          <w:sz w:val="28"/>
          <w:szCs w:val="28"/>
        </w:rPr>
      </w:pPr>
      <w:r w:rsidRPr="00D27E29">
        <w:rPr>
          <w:sz w:val="28"/>
          <w:szCs w:val="28"/>
        </w:rPr>
        <w:t>Постановлением Правительства РФ от 30.09.2019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 силу отдельных решений Правительства Российской Федерации» утверждено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требований к форме планов-графиков закупок.</w:t>
      </w:r>
    </w:p>
    <w:p w14:paraId="7A159DE2" w14:textId="77777777" w:rsidR="00D27E29" w:rsidRPr="00D27E29" w:rsidRDefault="00D27E29" w:rsidP="00D27E29">
      <w:pPr>
        <w:spacing w:line="240" w:lineRule="auto"/>
        <w:ind w:firstLine="708"/>
        <w:jc w:val="both"/>
        <w:rPr>
          <w:sz w:val="28"/>
          <w:szCs w:val="28"/>
        </w:rPr>
      </w:pPr>
      <w:r w:rsidRPr="00D27E29">
        <w:rPr>
          <w:sz w:val="28"/>
          <w:szCs w:val="28"/>
        </w:rPr>
        <w:t>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 (часть 5 статьи 16 Закона №44-ФЗ).</w:t>
      </w:r>
    </w:p>
    <w:p w14:paraId="2A56F398" w14:textId="77777777" w:rsidR="00D27E29" w:rsidRPr="00D27E29" w:rsidRDefault="00D27E29" w:rsidP="00D27E29">
      <w:pPr>
        <w:spacing w:line="240" w:lineRule="auto"/>
        <w:ind w:firstLine="708"/>
        <w:jc w:val="both"/>
        <w:rPr>
          <w:color w:val="548DD4" w:themeColor="text2" w:themeTint="99"/>
          <w:sz w:val="28"/>
          <w:szCs w:val="28"/>
        </w:rPr>
      </w:pPr>
      <w:r w:rsidRPr="00D27E29">
        <w:rPr>
          <w:sz w:val="28"/>
          <w:szCs w:val="28"/>
        </w:rPr>
        <w:t xml:space="preserve">В соответствии с частью 7 статьи 16 Закона №44-ФЗ, план-график в базовой редакции на 2022 год и плановый период 2023-2024 годов размещен </w:t>
      </w:r>
      <w:r w:rsidRPr="00D27E29">
        <w:rPr>
          <w:sz w:val="28"/>
          <w:szCs w:val="28"/>
        </w:rPr>
        <w:lastRenderedPageBreak/>
        <w:t>в ЕИС 20.01.2022, то есть на 10-й рабочий день после утверждения сметы учреждения (доведению лимитов бюджетных обязательств) на 2022 год и плановый период 2023-2024 годов (10.01.2022).</w:t>
      </w:r>
    </w:p>
    <w:p w14:paraId="64CBD7DF" w14:textId="77777777" w:rsidR="00D27E29" w:rsidRPr="00D27E29" w:rsidRDefault="00D27E29" w:rsidP="00D27E29">
      <w:pPr>
        <w:spacing w:line="240" w:lineRule="auto"/>
        <w:ind w:firstLine="708"/>
        <w:jc w:val="both"/>
        <w:rPr>
          <w:sz w:val="28"/>
          <w:szCs w:val="28"/>
        </w:rPr>
      </w:pPr>
      <w:r w:rsidRPr="00D27E29">
        <w:rPr>
          <w:sz w:val="28"/>
          <w:szCs w:val="28"/>
        </w:rPr>
        <w:t>Всего заказчиком утверждены и размещены в ЕИС: в проверяемом периоде 2022 года – 4 редакции плана-графика.</w:t>
      </w:r>
    </w:p>
    <w:p w14:paraId="7B25750D" w14:textId="77777777" w:rsidR="00D27E29" w:rsidRPr="00D27E29" w:rsidRDefault="00D27E29" w:rsidP="00D27E29">
      <w:pPr>
        <w:spacing w:line="240" w:lineRule="auto"/>
        <w:ind w:right="-2" w:firstLine="709"/>
        <w:jc w:val="both"/>
        <w:rPr>
          <w:sz w:val="28"/>
          <w:szCs w:val="20"/>
        </w:rPr>
      </w:pPr>
      <w:r w:rsidRPr="00D27E29">
        <w:rPr>
          <w:sz w:val="28"/>
          <w:szCs w:val="20"/>
        </w:rPr>
        <w:t xml:space="preserve">План-график был сформирован исходя из потребностей, заложенных в плане финансово-хозяйственной деятельности учреждения на 2022 год и утвержден </w:t>
      </w:r>
      <w:r w:rsidRPr="00D27E29">
        <w:rPr>
          <w:b/>
          <w:sz w:val="28"/>
          <w:szCs w:val="28"/>
        </w:rPr>
        <w:t>в общей сумме 10 401 223,0 руб</w:t>
      </w:r>
      <w:r w:rsidRPr="00D27E29">
        <w:rPr>
          <w:b/>
          <w:color w:val="548DD4" w:themeColor="text2" w:themeTint="99"/>
          <w:sz w:val="28"/>
          <w:szCs w:val="28"/>
        </w:rPr>
        <w:t>.</w:t>
      </w:r>
      <w:r w:rsidRPr="00D27E29">
        <w:rPr>
          <w:sz w:val="28"/>
          <w:szCs w:val="28"/>
        </w:rPr>
        <w:t xml:space="preserve"> (версия № 4 от 15.12.2022г.):</w:t>
      </w:r>
    </w:p>
    <w:p w14:paraId="67087B44" w14:textId="77777777" w:rsidR="00D27E29" w:rsidRPr="00D27E29" w:rsidRDefault="00D27E29" w:rsidP="00D27E29">
      <w:pPr>
        <w:spacing w:line="240" w:lineRule="auto"/>
        <w:ind w:firstLine="567"/>
        <w:jc w:val="both"/>
        <w:rPr>
          <w:sz w:val="28"/>
          <w:szCs w:val="28"/>
        </w:rPr>
      </w:pPr>
      <w:r w:rsidRPr="00D27E29">
        <w:rPr>
          <w:sz w:val="28"/>
          <w:szCs w:val="28"/>
        </w:rPr>
        <w:t>1) услуги по распределению энергии на сумму 857 633,63 руб.;</w:t>
      </w:r>
    </w:p>
    <w:p w14:paraId="4B6DD02C" w14:textId="77777777" w:rsidR="00D27E29" w:rsidRPr="00D27E29" w:rsidRDefault="00D27E29" w:rsidP="00D27E29">
      <w:pPr>
        <w:spacing w:line="240" w:lineRule="auto"/>
        <w:ind w:firstLine="567"/>
        <w:jc w:val="both"/>
        <w:rPr>
          <w:sz w:val="28"/>
          <w:szCs w:val="28"/>
        </w:rPr>
      </w:pPr>
      <w:r w:rsidRPr="00D27E29">
        <w:rPr>
          <w:sz w:val="28"/>
          <w:szCs w:val="28"/>
        </w:rPr>
        <w:t>2) энергия тепловая, отпущенная котельными на сумму – 1 776 115,95 руб.;</w:t>
      </w:r>
    </w:p>
    <w:p w14:paraId="4ED7F41C" w14:textId="77777777" w:rsidR="00D27E29" w:rsidRPr="00D27E29" w:rsidRDefault="00D27E29" w:rsidP="00D27E29">
      <w:pPr>
        <w:spacing w:line="240" w:lineRule="auto"/>
        <w:ind w:firstLine="567"/>
        <w:jc w:val="both"/>
        <w:rPr>
          <w:sz w:val="28"/>
          <w:szCs w:val="28"/>
        </w:rPr>
      </w:pPr>
      <w:r w:rsidRPr="00D27E29">
        <w:rPr>
          <w:sz w:val="28"/>
          <w:szCs w:val="28"/>
        </w:rPr>
        <w:t>3) журналы печатные прочие и периодические издания на сумму – 400 000,0 руб.;</w:t>
      </w:r>
    </w:p>
    <w:p w14:paraId="4DBCC4FE" w14:textId="77777777" w:rsidR="00D27E29" w:rsidRPr="00D27E29" w:rsidRDefault="00D27E29" w:rsidP="00D27E29">
      <w:pPr>
        <w:spacing w:line="240" w:lineRule="auto"/>
        <w:ind w:firstLine="567"/>
        <w:jc w:val="both"/>
        <w:rPr>
          <w:sz w:val="28"/>
          <w:szCs w:val="28"/>
        </w:rPr>
      </w:pPr>
      <w:r w:rsidRPr="00D27E29">
        <w:rPr>
          <w:sz w:val="28"/>
          <w:szCs w:val="28"/>
        </w:rPr>
        <w:t>4)  закупки в соответствии с пунктом 4 части 1 статьи 93 Закона №44-ФЗ на сумму - 2 000 000,0 руб.;</w:t>
      </w:r>
    </w:p>
    <w:p w14:paraId="5DDE108D" w14:textId="77777777" w:rsidR="00D27E29" w:rsidRPr="00D27E29" w:rsidRDefault="00D27E29" w:rsidP="00D27E29">
      <w:pPr>
        <w:spacing w:line="240" w:lineRule="auto"/>
        <w:ind w:firstLine="567"/>
        <w:jc w:val="both"/>
        <w:rPr>
          <w:sz w:val="28"/>
          <w:szCs w:val="28"/>
        </w:rPr>
      </w:pPr>
      <w:r w:rsidRPr="00D27E29">
        <w:rPr>
          <w:sz w:val="28"/>
          <w:szCs w:val="28"/>
        </w:rPr>
        <w:t>5) закупки в соответствии с пунктом 5 части 1 статьи 93 Закона №44-ФЗ на сумму – 5 367 483,45 руб.</w:t>
      </w:r>
    </w:p>
    <w:p w14:paraId="2B2DC79E" w14:textId="77777777" w:rsidR="00D27E29" w:rsidRPr="00D27E29" w:rsidRDefault="00D27E29" w:rsidP="00D27E29">
      <w:pPr>
        <w:spacing w:line="240" w:lineRule="auto"/>
        <w:ind w:firstLine="567"/>
        <w:jc w:val="both"/>
        <w:rPr>
          <w:sz w:val="28"/>
          <w:szCs w:val="28"/>
        </w:rPr>
      </w:pPr>
      <w:r w:rsidRPr="00D27E29">
        <w:rPr>
          <w:sz w:val="28"/>
          <w:szCs w:val="28"/>
        </w:rPr>
        <w:t>В том числе планом графиком запланированы закупки по видам расхода:</w:t>
      </w:r>
    </w:p>
    <w:p w14:paraId="164FBC70" w14:textId="77777777" w:rsidR="00D27E29" w:rsidRPr="00D27E29" w:rsidRDefault="00D27E29" w:rsidP="00D27E29">
      <w:pPr>
        <w:spacing w:line="240" w:lineRule="auto"/>
        <w:ind w:firstLine="567"/>
        <w:jc w:val="both"/>
        <w:rPr>
          <w:sz w:val="28"/>
          <w:szCs w:val="28"/>
        </w:rPr>
      </w:pPr>
      <w:r w:rsidRPr="00D27E29">
        <w:rPr>
          <w:sz w:val="28"/>
          <w:szCs w:val="28"/>
        </w:rPr>
        <w:t>- 242 «Закупка товаров, работ и услуг в сфере информационно-коммуникационных технологий» - 2 052 756,0 руб.</w:t>
      </w:r>
    </w:p>
    <w:p w14:paraId="0BFCC578" w14:textId="77777777" w:rsidR="00D27E29" w:rsidRPr="00D27E29" w:rsidRDefault="00D27E29" w:rsidP="00D27E29">
      <w:pPr>
        <w:spacing w:line="240" w:lineRule="auto"/>
        <w:ind w:firstLine="567"/>
        <w:jc w:val="both"/>
        <w:rPr>
          <w:sz w:val="28"/>
          <w:szCs w:val="28"/>
        </w:rPr>
      </w:pPr>
      <w:r w:rsidRPr="00D27E29">
        <w:rPr>
          <w:sz w:val="28"/>
          <w:szCs w:val="28"/>
        </w:rPr>
        <w:t>- 244 «Прочая закупка товаров, работ, услуг» - 5 342 472,0 руб.</w:t>
      </w:r>
    </w:p>
    <w:p w14:paraId="0683D3CA" w14:textId="3E4FE4FD" w:rsidR="00D27E29" w:rsidRPr="008848C0" w:rsidRDefault="00D27E29" w:rsidP="008848C0">
      <w:pPr>
        <w:spacing w:line="240" w:lineRule="auto"/>
        <w:ind w:firstLine="567"/>
        <w:jc w:val="both"/>
        <w:rPr>
          <w:sz w:val="28"/>
          <w:szCs w:val="28"/>
        </w:rPr>
      </w:pPr>
      <w:r w:rsidRPr="00D27E29">
        <w:rPr>
          <w:sz w:val="28"/>
          <w:szCs w:val="28"/>
        </w:rPr>
        <w:t>- 247 «Закупка энергетическ</w:t>
      </w:r>
      <w:r w:rsidR="008848C0">
        <w:rPr>
          <w:sz w:val="28"/>
          <w:szCs w:val="28"/>
        </w:rPr>
        <w:t>их ресурсов» - 3 006 005,0 руб.</w:t>
      </w:r>
    </w:p>
    <w:p w14:paraId="0A60AD33" w14:textId="264DDEBB" w:rsidR="00D27E29" w:rsidRPr="00EA35B5" w:rsidRDefault="00D27E29" w:rsidP="00EA35B5">
      <w:pPr>
        <w:spacing w:line="240" w:lineRule="auto"/>
        <w:ind w:right="-1" w:firstLine="567"/>
        <w:jc w:val="center"/>
        <w:rPr>
          <w:b/>
          <w:color w:val="000000" w:themeColor="text1"/>
          <w:sz w:val="28"/>
          <w:szCs w:val="20"/>
        </w:rPr>
      </w:pPr>
      <w:r w:rsidRPr="00EA35B5">
        <w:rPr>
          <w:b/>
          <w:color w:val="000000" w:themeColor="text1"/>
          <w:sz w:val="28"/>
          <w:szCs w:val="20"/>
        </w:rPr>
        <w:t>Порядок осуществление закупок.</w:t>
      </w:r>
    </w:p>
    <w:p w14:paraId="39E13593" w14:textId="798C5C27" w:rsidR="00D27E29" w:rsidRPr="00D27E29" w:rsidRDefault="00D27E29" w:rsidP="00D27E29">
      <w:pPr>
        <w:spacing w:line="240" w:lineRule="auto"/>
        <w:ind w:right="-284" w:firstLine="709"/>
        <w:jc w:val="both"/>
        <w:rPr>
          <w:sz w:val="28"/>
          <w:szCs w:val="28"/>
        </w:rPr>
      </w:pPr>
      <w:r w:rsidRPr="00D27E29">
        <w:rPr>
          <w:sz w:val="28"/>
          <w:szCs w:val="20"/>
        </w:rPr>
        <w:t xml:space="preserve">Согласно статье 3 Закона №44-ФЗ в проверяемом периоде </w:t>
      </w:r>
      <w:r w:rsidR="00BF7A63" w:rsidRPr="001778D7">
        <w:rPr>
          <w:sz w:val="28"/>
          <w:szCs w:val="28"/>
        </w:rPr>
        <w:t>МКУ ДПО «Эвенкийский этнопедагогический центр» ЭМР</w:t>
      </w:r>
      <w:r w:rsidRPr="00D27E29">
        <w:rPr>
          <w:sz w:val="28"/>
          <w:szCs w:val="28"/>
        </w:rPr>
        <w:t xml:space="preserve"> являлся муниципальным заказчиком, осуществляющим закупки.</w:t>
      </w:r>
    </w:p>
    <w:p w14:paraId="0FD11D26" w14:textId="77777777" w:rsidR="00D27E29" w:rsidRPr="00D27E29" w:rsidRDefault="00D27E29" w:rsidP="00D27E29">
      <w:pPr>
        <w:widowControl w:val="0"/>
        <w:tabs>
          <w:tab w:val="left" w:pos="5760"/>
        </w:tabs>
        <w:autoSpaceDE w:val="0"/>
        <w:autoSpaceDN w:val="0"/>
        <w:adjustRightInd w:val="0"/>
        <w:spacing w:line="240" w:lineRule="auto"/>
        <w:ind w:firstLine="567"/>
        <w:jc w:val="both"/>
        <w:rPr>
          <w:sz w:val="28"/>
          <w:szCs w:val="28"/>
        </w:rPr>
      </w:pPr>
      <w:r w:rsidRPr="00D27E29">
        <w:rPr>
          <w:sz w:val="28"/>
          <w:szCs w:val="28"/>
        </w:rPr>
        <w:t>В проверяемом периоде учреждением производились расчёты за коммунальные услуги, содержание имущества, прочие работы и услуги, приобретение основных средств и товарно-материальных ценностей. Для обеспечения хозяйственной деятельности учреждением заключались контракты.</w:t>
      </w:r>
    </w:p>
    <w:p w14:paraId="6457FEFD" w14:textId="77777777" w:rsidR="00D27E29" w:rsidRPr="00D27E29" w:rsidRDefault="00D27E29" w:rsidP="00D27E29">
      <w:pPr>
        <w:widowControl w:val="0"/>
        <w:tabs>
          <w:tab w:val="left" w:pos="5760"/>
        </w:tabs>
        <w:autoSpaceDE w:val="0"/>
        <w:autoSpaceDN w:val="0"/>
        <w:adjustRightInd w:val="0"/>
        <w:spacing w:line="240" w:lineRule="auto"/>
        <w:ind w:firstLine="567"/>
        <w:jc w:val="both"/>
        <w:rPr>
          <w:sz w:val="28"/>
          <w:szCs w:val="28"/>
        </w:rPr>
      </w:pPr>
      <w:r w:rsidRPr="00D27E29">
        <w:rPr>
          <w:sz w:val="28"/>
          <w:szCs w:val="28"/>
        </w:rPr>
        <w:t>По данным проверки</w:t>
      </w:r>
      <w:r w:rsidRPr="00D27E29">
        <w:rPr>
          <w:b/>
          <w:i/>
          <w:sz w:val="28"/>
          <w:szCs w:val="28"/>
        </w:rPr>
        <w:t>,</w:t>
      </w:r>
      <w:r w:rsidRPr="00D27E29">
        <w:rPr>
          <w:sz w:val="28"/>
          <w:szCs w:val="28"/>
        </w:rPr>
        <w:t xml:space="preserve"> в 2022 году общее количество поставщиков товаров, работ и услуг по учреждению составило 35 контрагентов.</w:t>
      </w:r>
    </w:p>
    <w:p w14:paraId="1EDE14FE" w14:textId="77777777" w:rsidR="00D27E29" w:rsidRPr="00D27E29" w:rsidRDefault="00D27E29" w:rsidP="00D27E29">
      <w:pPr>
        <w:widowControl w:val="0"/>
        <w:tabs>
          <w:tab w:val="left" w:pos="5760"/>
        </w:tabs>
        <w:autoSpaceDE w:val="0"/>
        <w:autoSpaceDN w:val="0"/>
        <w:adjustRightInd w:val="0"/>
        <w:spacing w:line="240" w:lineRule="auto"/>
        <w:ind w:firstLine="567"/>
        <w:jc w:val="both"/>
        <w:rPr>
          <w:sz w:val="28"/>
          <w:szCs w:val="28"/>
        </w:rPr>
      </w:pPr>
      <w:r w:rsidRPr="00D27E29">
        <w:rPr>
          <w:sz w:val="28"/>
          <w:szCs w:val="28"/>
        </w:rPr>
        <w:t>Для обеспечения хозяйственной деятельности,</w:t>
      </w:r>
      <w:r w:rsidRPr="00D27E29">
        <w:rPr>
          <w:i/>
          <w:sz w:val="28"/>
          <w:szCs w:val="28"/>
        </w:rPr>
        <w:t xml:space="preserve"> </w:t>
      </w:r>
      <w:r w:rsidRPr="00D27E29">
        <w:rPr>
          <w:sz w:val="28"/>
          <w:szCs w:val="28"/>
        </w:rPr>
        <w:t xml:space="preserve">Учреждением заключено 67 контрактов и 9 договоров гражданско-правового характера, на общую сумму </w:t>
      </w:r>
      <w:r w:rsidRPr="00EA35B5">
        <w:rPr>
          <w:sz w:val="28"/>
          <w:szCs w:val="28"/>
        </w:rPr>
        <w:t>10 333 776,66 руб.,</w:t>
      </w:r>
      <w:r w:rsidRPr="00D27E29">
        <w:rPr>
          <w:sz w:val="28"/>
          <w:szCs w:val="28"/>
        </w:rPr>
        <w:t xml:space="preserve"> из них:</w:t>
      </w:r>
    </w:p>
    <w:p w14:paraId="48D80906" w14:textId="77777777" w:rsidR="00D27E29" w:rsidRPr="00D27E29" w:rsidRDefault="00D27E29" w:rsidP="00D27E29">
      <w:pPr>
        <w:spacing w:line="240" w:lineRule="auto"/>
        <w:ind w:firstLine="708"/>
        <w:jc w:val="both"/>
        <w:rPr>
          <w:sz w:val="28"/>
          <w:szCs w:val="28"/>
        </w:rPr>
      </w:pPr>
      <w:r w:rsidRPr="00D27E29">
        <w:rPr>
          <w:sz w:val="28"/>
          <w:szCs w:val="28"/>
        </w:rPr>
        <w:t>- на основании пункта 4 части 1 статьи 93 Закона №44-ФЗ на общую сумму 1 168 493,94 руб. (далее Закон 44-ФЗ).</w:t>
      </w:r>
    </w:p>
    <w:p w14:paraId="22DF003A" w14:textId="77777777" w:rsidR="00D27E29" w:rsidRPr="00D27E29" w:rsidRDefault="00D27E29" w:rsidP="00D27E29">
      <w:pPr>
        <w:spacing w:line="240" w:lineRule="auto"/>
        <w:ind w:firstLine="708"/>
        <w:jc w:val="both"/>
        <w:rPr>
          <w:sz w:val="28"/>
          <w:szCs w:val="28"/>
        </w:rPr>
      </w:pPr>
      <w:r w:rsidRPr="00D27E29">
        <w:rPr>
          <w:sz w:val="28"/>
          <w:szCs w:val="28"/>
        </w:rPr>
        <w:t xml:space="preserve">- на основании пункта 5 части 1 статьи 93 Закона №44-ФЗ на общую сумму 5 927 352,01 руб. </w:t>
      </w:r>
    </w:p>
    <w:p w14:paraId="60186AC3" w14:textId="77777777" w:rsidR="00D27E29" w:rsidRPr="00D27E29" w:rsidRDefault="00D27E29" w:rsidP="00D27E29">
      <w:pPr>
        <w:spacing w:line="240" w:lineRule="auto"/>
        <w:ind w:firstLine="708"/>
        <w:jc w:val="both"/>
        <w:rPr>
          <w:sz w:val="28"/>
          <w:szCs w:val="28"/>
        </w:rPr>
      </w:pPr>
      <w:r w:rsidRPr="00D27E29">
        <w:rPr>
          <w:sz w:val="28"/>
          <w:szCs w:val="28"/>
        </w:rPr>
        <w:t>- на основании пункта 8 части 1 статьи 93 Закона №44-ФЗ на общую сумму 1 980 297,08 руб.;</w:t>
      </w:r>
    </w:p>
    <w:p w14:paraId="23C4B5CD" w14:textId="77777777" w:rsidR="00D27E29" w:rsidRPr="00D27E29" w:rsidRDefault="00D27E29" w:rsidP="00D27E29">
      <w:pPr>
        <w:spacing w:line="240" w:lineRule="auto"/>
        <w:ind w:firstLine="708"/>
        <w:jc w:val="both"/>
        <w:rPr>
          <w:sz w:val="28"/>
          <w:szCs w:val="28"/>
        </w:rPr>
      </w:pPr>
      <w:r w:rsidRPr="00D27E29">
        <w:rPr>
          <w:sz w:val="28"/>
          <w:szCs w:val="28"/>
        </w:rPr>
        <w:t xml:space="preserve">- </w:t>
      </w:r>
      <w:bookmarkStart w:id="7" w:name="_Hlk142317522"/>
      <w:r w:rsidRPr="00D27E29">
        <w:rPr>
          <w:sz w:val="28"/>
          <w:szCs w:val="28"/>
        </w:rPr>
        <w:t xml:space="preserve">на основании пункта 29 части 11 статьи 93 </w:t>
      </w:r>
      <w:bookmarkEnd w:id="7"/>
      <w:r w:rsidRPr="00D27E29">
        <w:rPr>
          <w:sz w:val="28"/>
          <w:szCs w:val="28"/>
        </w:rPr>
        <w:t>Закона №44-ФЗ на общую сумму 857 633,63 руб.;</w:t>
      </w:r>
    </w:p>
    <w:p w14:paraId="4C7F2FB8" w14:textId="77777777" w:rsidR="00D27E29" w:rsidRPr="00D27E29" w:rsidRDefault="00D27E29" w:rsidP="00D27E29">
      <w:pPr>
        <w:spacing w:line="240" w:lineRule="auto"/>
        <w:ind w:firstLine="708"/>
        <w:jc w:val="both"/>
        <w:rPr>
          <w:sz w:val="28"/>
          <w:szCs w:val="28"/>
        </w:rPr>
      </w:pPr>
      <w:r w:rsidRPr="00D27E29">
        <w:rPr>
          <w:sz w:val="28"/>
          <w:szCs w:val="28"/>
        </w:rPr>
        <w:lastRenderedPageBreak/>
        <w:t>- на основании пункта 14 части 1 статьи 93 Закона №44-ФЗ на общую сумму 400 000,0 руб.</w:t>
      </w:r>
    </w:p>
    <w:p w14:paraId="4656932A" w14:textId="1AD8B0D9" w:rsidR="00D27E29" w:rsidRPr="00D27E29" w:rsidRDefault="00D27E29" w:rsidP="00D27E29">
      <w:pPr>
        <w:spacing w:line="240" w:lineRule="auto"/>
        <w:ind w:firstLine="708"/>
        <w:jc w:val="both"/>
        <w:rPr>
          <w:sz w:val="28"/>
          <w:szCs w:val="28"/>
        </w:rPr>
      </w:pPr>
      <w:r w:rsidRPr="00EA35B5">
        <w:rPr>
          <w:sz w:val="28"/>
          <w:szCs w:val="28"/>
        </w:rPr>
        <w:t>В нарушение п.24</w:t>
      </w:r>
      <w:r w:rsidRPr="00D27E29">
        <w:rPr>
          <w:sz w:val="28"/>
          <w:szCs w:val="28"/>
        </w:rPr>
        <w:t xml:space="preserve"> Постановления Правительства РФ от 30.09.2019 №1279 (ред. от 31.12.2022) «О планах-графиках закупок и о признании утратившими силу отдельных решений Правительства Российской Федерации</w:t>
      </w:r>
      <w:r w:rsidR="00BC21BA">
        <w:rPr>
          <w:sz w:val="28"/>
          <w:szCs w:val="28"/>
        </w:rPr>
        <w:t>»</w:t>
      </w:r>
      <w:r w:rsidRPr="00D27E29">
        <w:rPr>
          <w:sz w:val="28"/>
          <w:szCs w:val="28"/>
        </w:rPr>
        <w:t xml:space="preserve"> </w:t>
      </w:r>
      <w:r w:rsidRPr="00BC21BA">
        <w:rPr>
          <w:sz w:val="28"/>
          <w:szCs w:val="28"/>
        </w:rPr>
        <w:t>(вместе с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sidR="00BC21BA" w:rsidRPr="00BC21BA">
        <w:rPr>
          <w:sz w:val="28"/>
          <w:szCs w:val="28"/>
        </w:rPr>
        <w:t>)</w:t>
      </w:r>
      <w:r w:rsidRPr="00D27E29">
        <w:rPr>
          <w:sz w:val="28"/>
          <w:szCs w:val="28"/>
        </w:rPr>
        <w:t xml:space="preserve"> не внесены изменения в план-график закупок.</w:t>
      </w:r>
    </w:p>
    <w:p w14:paraId="1BD1E55E" w14:textId="5E591826" w:rsidR="0030067B" w:rsidRPr="0030067B" w:rsidRDefault="00D27E29" w:rsidP="0030067B">
      <w:pPr>
        <w:spacing w:line="240" w:lineRule="auto"/>
        <w:ind w:firstLine="567"/>
        <w:contextualSpacing/>
        <w:jc w:val="both"/>
        <w:rPr>
          <w:sz w:val="28"/>
          <w:szCs w:val="28"/>
        </w:rPr>
      </w:pPr>
      <w:r w:rsidRPr="00D27E29">
        <w:rPr>
          <w:sz w:val="28"/>
          <w:szCs w:val="28"/>
        </w:rPr>
        <w:t>Оплата за оказанные услуги в проверяемом периоде 2022 года в рамках заключенных контрактов производилась согласно выставленных счет – фактур.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w:t>
      </w:r>
    </w:p>
    <w:p w14:paraId="145CE6BE" w14:textId="2CE3DF61" w:rsidR="00D27E29" w:rsidRPr="00D27E29" w:rsidRDefault="00D27E29" w:rsidP="00EA35B5">
      <w:pPr>
        <w:spacing w:line="240" w:lineRule="auto"/>
        <w:ind w:right="-1" w:firstLine="567"/>
        <w:jc w:val="center"/>
        <w:rPr>
          <w:b/>
          <w:sz w:val="28"/>
          <w:szCs w:val="20"/>
        </w:rPr>
      </w:pPr>
      <w:r w:rsidRPr="00D27E29">
        <w:rPr>
          <w:b/>
          <w:sz w:val="28"/>
          <w:szCs w:val="20"/>
        </w:rPr>
        <w:t>Аудит по процедурам закупки у единственного поставщика.</w:t>
      </w:r>
    </w:p>
    <w:p w14:paraId="447519FD" w14:textId="77777777" w:rsidR="00D27E29" w:rsidRPr="00D27E29" w:rsidRDefault="00D27E29" w:rsidP="00D27E29">
      <w:pPr>
        <w:widowControl w:val="0"/>
        <w:spacing w:line="240" w:lineRule="auto"/>
        <w:ind w:firstLine="708"/>
        <w:jc w:val="both"/>
        <w:rPr>
          <w:color w:val="000000"/>
          <w:sz w:val="28"/>
          <w:szCs w:val="28"/>
        </w:rPr>
      </w:pPr>
      <w:r w:rsidRPr="00D27E29">
        <w:rPr>
          <w:color w:val="000000"/>
          <w:sz w:val="28"/>
          <w:szCs w:val="28"/>
        </w:rPr>
        <w:t xml:space="preserve">Годовой объем закупок на основании пункта 4 части 1 статьи 93 Закона № 44-ФЗ </w:t>
      </w:r>
      <w:r w:rsidRPr="00D27E29">
        <w:rPr>
          <w:sz w:val="28"/>
          <w:szCs w:val="28"/>
        </w:rPr>
        <w:t>составил 1 168 493,94 руб. и</w:t>
      </w:r>
      <w:r w:rsidRPr="00D27E29">
        <w:rPr>
          <w:color w:val="000000"/>
          <w:sz w:val="28"/>
          <w:szCs w:val="28"/>
        </w:rPr>
        <w:t xml:space="preserve"> не превышает два миллиона рублей или десять процентов совокупного годового объема закупок заказчика. </w:t>
      </w:r>
    </w:p>
    <w:p w14:paraId="5F5F7604" w14:textId="3B748C70" w:rsidR="00D27E29" w:rsidRPr="00D27E29" w:rsidRDefault="00C83164" w:rsidP="00D27E29">
      <w:pPr>
        <w:widowControl w:val="0"/>
        <w:spacing w:line="240" w:lineRule="auto"/>
        <w:ind w:firstLine="708"/>
        <w:jc w:val="both"/>
        <w:rPr>
          <w:b/>
          <w:i/>
          <w:color w:val="000000"/>
          <w:sz w:val="28"/>
          <w:szCs w:val="28"/>
        </w:rPr>
      </w:pPr>
      <w:r>
        <w:rPr>
          <w:color w:val="000000"/>
          <w:sz w:val="28"/>
          <w:szCs w:val="28"/>
        </w:rPr>
        <w:t>Годовой объем закупок</w:t>
      </w:r>
      <w:r w:rsidR="00D27E29" w:rsidRPr="00D27E29">
        <w:rPr>
          <w:color w:val="000000"/>
          <w:sz w:val="28"/>
          <w:szCs w:val="28"/>
        </w:rPr>
        <w:t xml:space="preserve"> составил </w:t>
      </w:r>
      <w:r w:rsidR="00D27E29" w:rsidRPr="00D27E29">
        <w:rPr>
          <w:sz w:val="28"/>
          <w:szCs w:val="28"/>
        </w:rPr>
        <w:t>5 927 352,01</w:t>
      </w:r>
      <w:r w:rsidR="00D27E29" w:rsidRPr="00D27E29">
        <w:rPr>
          <w:color w:val="000000"/>
          <w:sz w:val="28"/>
          <w:szCs w:val="28"/>
        </w:rPr>
        <w:t xml:space="preserve"> руб. </w:t>
      </w:r>
      <w:r w:rsidR="00D27E29" w:rsidRPr="00D27E29">
        <w:rPr>
          <w:b/>
          <w:i/>
          <w:color w:val="000000"/>
          <w:sz w:val="28"/>
          <w:szCs w:val="28"/>
        </w:rPr>
        <w:t>и превышает пять миллионов рублей или пятьдесят процентов совокупного годового объема закупок заказчика.</w:t>
      </w:r>
    </w:p>
    <w:p w14:paraId="6C3F6333" w14:textId="77777777" w:rsidR="00D27E29" w:rsidRPr="00D27E29" w:rsidRDefault="00D27E29" w:rsidP="00D27E29">
      <w:pPr>
        <w:autoSpaceDE w:val="0"/>
        <w:autoSpaceDN w:val="0"/>
        <w:adjustRightInd w:val="0"/>
        <w:spacing w:line="240" w:lineRule="auto"/>
        <w:ind w:firstLine="708"/>
        <w:jc w:val="both"/>
        <w:rPr>
          <w:sz w:val="28"/>
          <w:szCs w:val="28"/>
        </w:rPr>
      </w:pPr>
      <w:r w:rsidRPr="00D27E29">
        <w:rPr>
          <w:sz w:val="28"/>
          <w:szCs w:val="28"/>
        </w:rPr>
        <w:t xml:space="preserve">В соответствие </w:t>
      </w:r>
      <w:r w:rsidRPr="00D27E29">
        <w:rPr>
          <w:b/>
          <w:sz w:val="28"/>
          <w:szCs w:val="28"/>
        </w:rPr>
        <w:t>с пунктом 8 части 1 статьи 93 Закона №44-ФЗ</w:t>
      </w:r>
      <w:r w:rsidRPr="00D27E29">
        <w:rPr>
          <w:sz w:val="28"/>
          <w:szCs w:val="28"/>
        </w:rPr>
        <w:t xml:space="preserve"> закупка товаров, работ и услуг у единственного поставщика (подрядчика, исполнителя) может осуществляться на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56CD7D02" w14:textId="0570336B" w:rsidR="00D27E29" w:rsidRPr="0089706B" w:rsidRDefault="00D27E29" w:rsidP="00D27E29">
      <w:pPr>
        <w:widowControl w:val="0"/>
        <w:spacing w:line="240" w:lineRule="auto"/>
        <w:ind w:firstLine="708"/>
        <w:jc w:val="both"/>
        <w:rPr>
          <w:i/>
          <w:sz w:val="28"/>
          <w:szCs w:val="28"/>
        </w:rPr>
      </w:pPr>
      <w:r w:rsidRPr="00D27E29">
        <w:rPr>
          <w:sz w:val="28"/>
          <w:szCs w:val="28"/>
        </w:rPr>
        <w:t xml:space="preserve">В 2022 году </w:t>
      </w:r>
      <w:r w:rsidR="00BF7A63" w:rsidRPr="001778D7">
        <w:rPr>
          <w:sz w:val="28"/>
          <w:szCs w:val="28"/>
        </w:rPr>
        <w:t>МКУ ДПО «Эвенкийский этнопедагогический центр» ЭМР</w:t>
      </w:r>
      <w:r w:rsidRPr="00D27E29">
        <w:rPr>
          <w:sz w:val="28"/>
          <w:szCs w:val="28"/>
        </w:rPr>
        <w:t xml:space="preserve"> </w:t>
      </w:r>
      <w:r w:rsidRPr="0089706B">
        <w:rPr>
          <w:i/>
          <w:sz w:val="28"/>
          <w:szCs w:val="28"/>
        </w:rPr>
        <w:t>закупка у единственного поставщика (подрядчика, исполнителя) энергия тепловая, отпущенная котельными, составила сумму 1 980 297,06 руб.:</w:t>
      </w:r>
    </w:p>
    <w:p w14:paraId="24419BB5" w14:textId="77777777" w:rsidR="00D27E29" w:rsidRPr="00311D03" w:rsidRDefault="00D27E29" w:rsidP="00D27E29">
      <w:pPr>
        <w:widowControl w:val="0"/>
        <w:spacing w:line="240" w:lineRule="auto"/>
        <w:ind w:firstLine="708"/>
        <w:jc w:val="both"/>
        <w:rPr>
          <w:sz w:val="28"/>
          <w:szCs w:val="28"/>
        </w:rPr>
      </w:pPr>
      <w:r w:rsidRPr="00311D03">
        <w:rPr>
          <w:sz w:val="28"/>
          <w:szCs w:val="28"/>
        </w:rPr>
        <w:t xml:space="preserve">1)Номер реестровой записи №3880100926422000001 начальная максимальная цена контракта (НМЦК) 1 776 169,55 руб. </w:t>
      </w:r>
    </w:p>
    <w:p w14:paraId="03FF2A67" w14:textId="77777777" w:rsidR="00D27E29" w:rsidRPr="00311D03" w:rsidRDefault="00D27E29" w:rsidP="00D27E29">
      <w:pPr>
        <w:widowControl w:val="0"/>
        <w:spacing w:line="240" w:lineRule="auto"/>
        <w:ind w:firstLine="708"/>
        <w:jc w:val="both"/>
        <w:rPr>
          <w:color w:val="548DD4" w:themeColor="text2" w:themeTint="99"/>
          <w:sz w:val="28"/>
          <w:szCs w:val="28"/>
        </w:rPr>
      </w:pPr>
      <w:r w:rsidRPr="00311D03">
        <w:rPr>
          <w:sz w:val="28"/>
          <w:szCs w:val="28"/>
        </w:rPr>
        <w:t>Информация о контракте №136</w:t>
      </w:r>
      <w:r w:rsidRPr="00311D03">
        <w:rPr>
          <w:color w:val="548DD4" w:themeColor="text2" w:themeTint="99"/>
          <w:sz w:val="28"/>
          <w:szCs w:val="28"/>
        </w:rPr>
        <w:t xml:space="preserve"> </w:t>
      </w:r>
      <w:r w:rsidRPr="00311D03">
        <w:rPr>
          <w:sz w:val="28"/>
          <w:szCs w:val="28"/>
        </w:rPr>
        <w:t xml:space="preserve">от 31.01.2022 на сумму 1 776 169,55 руб. размещена на сайте </w:t>
      </w:r>
      <w:r w:rsidRPr="00311D03">
        <w:rPr>
          <w:sz w:val="28"/>
          <w:szCs w:val="28"/>
          <w:lang w:val="en-US"/>
        </w:rPr>
        <w:t>zakupki</w:t>
      </w:r>
      <w:r w:rsidRPr="00311D03">
        <w:rPr>
          <w:sz w:val="28"/>
          <w:szCs w:val="28"/>
        </w:rPr>
        <w:t>.</w:t>
      </w:r>
      <w:r w:rsidRPr="00311D03">
        <w:rPr>
          <w:sz w:val="28"/>
          <w:szCs w:val="28"/>
          <w:lang w:val="en-US"/>
        </w:rPr>
        <w:t>gov</w:t>
      </w:r>
      <w:r w:rsidRPr="00311D03">
        <w:rPr>
          <w:sz w:val="28"/>
          <w:szCs w:val="28"/>
        </w:rPr>
        <w:t>.</w:t>
      </w:r>
      <w:r w:rsidRPr="00311D03">
        <w:rPr>
          <w:sz w:val="28"/>
          <w:szCs w:val="28"/>
          <w:lang w:val="en-US"/>
        </w:rPr>
        <w:t>ru</w:t>
      </w:r>
      <w:r w:rsidRPr="00311D03">
        <w:rPr>
          <w:sz w:val="28"/>
          <w:szCs w:val="28"/>
        </w:rPr>
        <w:t xml:space="preserve">. Фактически оплачено по контракту 1 719 975,50 руб. Дополнительное соглашение о расторжении контракта на оказание услуг по теплоснабжению (изменении цены контракта) дотируемое 14.12.2022. Статус контракта – «Исполнение прекращено».  </w:t>
      </w:r>
    </w:p>
    <w:p w14:paraId="6F0A5502" w14:textId="77777777" w:rsidR="00D27E29" w:rsidRPr="00311D03" w:rsidRDefault="00D27E29" w:rsidP="00D27E29">
      <w:pPr>
        <w:widowControl w:val="0"/>
        <w:spacing w:line="240" w:lineRule="auto"/>
        <w:ind w:firstLine="708"/>
        <w:jc w:val="both"/>
        <w:rPr>
          <w:sz w:val="28"/>
          <w:szCs w:val="28"/>
        </w:rPr>
      </w:pPr>
      <w:r w:rsidRPr="00311D03">
        <w:rPr>
          <w:sz w:val="28"/>
          <w:szCs w:val="28"/>
        </w:rPr>
        <w:lastRenderedPageBreak/>
        <w:t xml:space="preserve">2)Номер реестровой записи №3880100926422000003 начальная максимальная цена контракта (НМЦК) 250 238,54 руб. </w:t>
      </w:r>
    </w:p>
    <w:p w14:paraId="7A6C1247" w14:textId="77777777" w:rsidR="00D27E29" w:rsidRPr="00D27E29" w:rsidRDefault="00D27E29" w:rsidP="00D27E29">
      <w:pPr>
        <w:widowControl w:val="0"/>
        <w:spacing w:line="240" w:lineRule="auto"/>
        <w:ind w:firstLine="708"/>
        <w:jc w:val="both"/>
        <w:rPr>
          <w:color w:val="548DD4" w:themeColor="text2" w:themeTint="99"/>
          <w:sz w:val="28"/>
          <w:szCs w:val="28"/>
        </w:rPr>
      </w:pPr>
      <w:r w:rsidRPr="00311D03">
        <w:rPr>
          <w:sz w:val="28"/>
          <w:szCs w:val="28"/>
        </w:rPr>
        <w:t>Информация о контракте №432</w:t>
      </w:r>
      <w:r w:rsidRPr="00311D03">
        <w:rPr>
          <w:color w:val="548DD4" w:themeColor="text2" w:themeTint="99"/>
          <w:sz w:val="28"/>
          <w:szCs w:val="28"/>
        </w:rPr>
        <w:t xml:space="preserve"> </w:t>
      </w:r>
      <w:r w:rsidRPr="00311D03">
        <w:rPr>
          <w:sz w:val="28"/>
          <w:szCs w:val="28"/>
        </w:rPr>
        <w:t xml:space="preserve">от 29.08.2022 на сумму 250 539,58 руб. размещена на сайте </w:t>
      </w:r>
      <w:r w:rsidRPr="00311D03">
        <w:rPr>
          <w:sz w:val="28"/>
          <w:szCs w:val="28"/>
          <w:lang w:val="en-US"/>
        </w:rPr>
        <w:t>zakupki</w:t>
      </w:r>
      <w:r w:rsidRPr="00311D03">
        <w:rPr>
          <w:sz w:val="28"/>
          <w:szCs w:val="28"/>
        </w:rPr>
        <w:t>.</w:t>
      </w:r>
      <w:r w:rsidRPr="00311D03">
        <w:rPr>
          <w:sz w:val="28"/>
          <w:szCs w:val="28"/>
          <w:lang w:val="en-US"/>
        </w:rPr>
        <w:t>gov</w:t>
      </w:r>
      <w:r w:rsidRPr="00311D03">
        <w:rPr>
          <w:sz w:val="28"/>
          <w:szCs w:val="28"/>
        </w:rPr>
        <w:t>.</w:t>
      </w:r>
      <w:r w:rsidRPr="00311D03">
        <w:rPr>
          <w:sz w:val="28"/>
          <w:szCs w:val="28"/>
          <w:lang w:val="en-US"/>
        </w:rPr>
        <w:t>ru</w:t>
      </w:r>
      <w:r w:rsidRPr="00311D03">
        <w:rPr>
          <w:sz w:val="28"/>
          <w:szCs w:val="28"/>
        </w:rPr>
        <w:t>. Фактически</w:t>
      </w:r>
      <w:r w:rsidRPr="00D27E29">
        <w:rPr>
          <w:sz w:val="28"/>
          <w:szCs w:val="28"/>
        </w:rPr>
        <w:t xml:space="preserve"> оплачено по контракту 260 539,58 руб. Дополнительное соглашение о расторжении контракта на оказание услуг по теплоснабжению (изменении цены контракта) дотируемое 14.12.2022. Статус контракта – «Исполнение прекращено».  </w:t>
      </w:r>
    </w:p>
    <w:p w14:paraId="49C670E7" w14:textId="4411E37C" w:rsidR="00D27E29" w:rsidRPr="008848C0" w:rsidRDefault="00D27E29" w:rsidP="008848C0">
      <w:pPr>
        <w:widowControl w:val="0"/>
        <w:spacing w:line="240" w:lineRule="auto"/>
        <w:ind w:firstLine="708"/>
        <w:jc w:val="both"/>
        <w:rPr>
          <w:sz w:val="28"/>
          <w:szCs w:val="28"/>
        </w:rPr>
      </w:pPr>
      <w:r w:rsidRPr="00D27E29">
        <w:rPr>
          <w:sz w:val="28"/>
          <w:szCs w:val="28"/>
        </w:rPr>
        <w:t>Документация по указанным выше закупкам оформлена и размещена на сайте в</w:t>
      </w:r>
      <w:r w:rsidR="008848C0">
        <w:rPr>
          <w:sz w:val="28"/>
          <w:szCs w:val="28"/>
        </w:rPr>
        <w:t xml:space="preserve"> соответствии с Законом №44-ФЗ.</w:t>
      </w:r>
    </w:p>
    <w:p w14:paraId="5CE62A14" w14:textId="77777777" w:rsidR="00D27E29" w:rsidRPr="00D27E29" w:rsidRDefault="00D27E29" w:rsidP="00D27E29">
      <w:pPr>
        <w:widowControl w:val="0"/>
        <w:spacing w:line="240" w:lineRule="auto"/>
        <w:ind w:firstLine="708"/>
        <w:jc w:val="both"/>
        <w:rPr>
          <w:color w:val="548DD4" w:themeColor="text2" w:themeTint="99"/>
          <w:sz w:val="28"/>
          <w:szCs w:val="28"/>
        </w:rPr>
      </w:pPr>
      <w:r w:rsidRPr="00D27E29">
        <w:rPr>
          <w:sz w:val="28"/>
          <w:szCs w:val="28"/>
        </w:rPr>
        <w:t xml:space="preserve">В соответствии с пунктом </w:t>
      </w:r>
      <w:r w:rsidRPr="00311D03">
        <w:rPr>
          <w:sz w:val="28"/>
          <w:szCs w:val="28"/>
        </w:rPr>
        <w:t>29 части 1 статьи 93 Закона №44-ФЗ услуги</w:t>
      </w:r>
      <w:r w:rsidRPr="00D27E29">
        <w:rPr>
          <w:sz w:val="28"/>
          <w:szCs w:val="28"/>
        </w:rPr>
        <w:t xml:space="preserve"> по распределению</w:t>
      </w:r>
      <w:r w:rsidRPr="00D27E29">
        <w:rPr>
          <w:b/>
          <w:i/>
          <w:sz w:val="28"/>
          <w:szCs w:val="28"/>
        </w:rPr>
        <w:t xml:space="preserve"> </w:t>
      </w:r>
      <w:r w:rsidRPr="00311D03">
        <w:rPr>
          <w:i/>
          <w:sz w:val="28"/>
          <w:szCs w:val="28"/>
        </w:rPr>
        <w:t>электрической энергии</w:t>
      </w:r>
      <w:r w:rsidRPr="00D27E29">
        <w:rPr>
          <w:b/>
          <w:i/>
          <w:sz w:val="28"/>
          <w:szCs w:val="28"/>
        </w:rPr>
        <w:t xml:space="preserve"> </w:t>
      </w:r>
      <w:r w:rsidRPr="00D27E29">
        <w:rPr>
          <w:sz w:val="28"/>
          <w:szCs w:val="28"/>
        </w:rPr>
        <w:t>составили сумму 857 633,63 руб</w:t>
      </w:r>
      <w:r w:rsidRPr="00D27E29">
        <w:rPr>
          <w:color w:val="548DD4" w:themeColor="text2" w:themeTint="99"/>
          <w:sz w:val="28"/>
          <w:szCs w:val="28"/>
        </w:rPr>
        <w:t xml:space="preserve">. </w:t>
      </w:r>
    </w:p>
    <w:p w14:paraId="04E92B25" w14:textId="77777777" w:rsidR="00D27E29" w:rsidRPr="00D27E29" w:rsidRDefault="00D27E29" w:rsidP="00D27E29">
      <w:pPr>
        <w:widowControl w:val="0"/>
        <w:spacing w:line="240" w:lineRule="auto"/>
        <w:ind w:firstLine="708"/>
        <w:jc w:val="both"/>
        <w:rPr>
          <w:i/>
          <w:sz w:val="28"/>
          <w:szCs w:val="28"/>
        </w:rPr>
      </w:pPr>
      <w:r w:rsidRPr="00D27E29">
        <w:rPr>
          <w:i/>
          <w:sz w:val="28"/>
          <w:szCs w:val="28"/>
        </w:rPr>
        <w:t>Номер реестровой записи №0319300325522000031 начальная максимальная цена контракта (НМЦК) 857 580,0 руб. соответствует сведениям в плане- графике.</w:t>
      </w:r>
    </w:p>
    <w:p w14:paraId="0028D0CF" w14:textId="77777777" w:rsidR="00D27E29" w:rsidRPr="00D27E29" w:rsidRDefault="00D27E29" w:rsidP="00D27E29">
      <w:pPr>
        <w:widowControl w:val="0"/>
        <w:spacing w:line="240" w:lineRule="auto"/>
        <w:ind w:firstLine="708"/>
        <w:jc w:val="both"/>
        <w:rPr>
          <w:sz w:val="28"/>
          <w:szCs w:val="28"/>
        </w:rPr>
      </w:pPr>
      <w:r w:rsidRPr="00D27E29">
        <w:rPr>
          <w:i/>
          <w:sz w:val="28"/>
          <w:szCs w:val="28"/>
        </w:rPr>
        <w:t>Информация о контракте №148 от 27.01.2022 на сумму 1 340 455,09 руб. размещена на сайте</w:t>
      </w:r>
      <w:r w:rsidRPr="00D27E29">
        <w:rPr>
          <w:sz w:val="28"/>
          <w:szCs w:val="28"/>
        </w:rPr>
        <w:t xml:space="preserve"> </w:t>
      </w:r>
      <w:r w:rsidRPr="00D27E29">
        <w:rPr>
          <w:sz w:val="28"/>
          <w:szCs w:val="28"/>
          <w:lang w:val="en-US"/>
        </w:rPr>
        <w:t>zakupki</w:t>
      </w:r>
      <w:r w:rsidRPr="00D27E29">
        <w:rPr>
          <w:sz w:val="28"/>
          <w:szCs w:val="28"/>
        </w:rPr>
        <w:t>.</w:t>
      </w:r>
      <w:r w:rsidRPr="00D27E29">
        <w:rPr>
          <w:sz w:val="28"/>
          <w:szCs w:val="28"/>
          <w:lang w:val="en-US"/>
        </w:rPr>
        <w:t>gov</w:t>
      </w:r>
      <w:r w:rsidRPr="00D27E29">
        <w:rPr>
          <w:sz w:val="28"/>
          <w:szCs w:val="28"/>
        </w:rPr>
        <w:t>.</w:t>
      </w:r>
      <w:r w:rsidRPr="00D27E29">
        <w:rPr>
          <w:sz w:val="28"/>
          <w:szCs w:val="28"/>
          <w:lang w:val="en-US"/>
        </w:rPr>
        <w:t>ru</w:t>
      </w:r>
      <w:r w:rsidRPr="00D27E29">
        <w:rPr>
          <w:sz w:val="28"/>
          <w:szCs w:val="28"/>
        </w:rPr>
        <w:t>.</w:t>
      </w:r>
      <w:r w:rsidRPr="00D27E29">
        <w:rPr>
          <w:i/>
          <w:sz w:val="28"/>
          <w:szCs w:val="28"/>
        </w:rPr>
        <w:t xml:space="preserve"> Фактически</w:t>
      </w:r>
      <w:r w:rsidRPr="00D27E29">
        <w:rPr>
          <w:sz w:val="28"/>
          <w:szCs w:val="28"/>
        </w:rPr>
        <w:t xml:space="preserve"> оплачено по контракту 857 633,63 руб. Дополнительное соглашение №2 о расторжении контракта на оказание услуг по теплоснабжению (изменении цены контракта) дотируемое 15.12.2022. Статус контракта – «Исполнение прекращено».  </w:t>
      </w:r>
    </w:p>
    <w:p w14:paraId="68F3E685" w14:textId="2475FCCB" w:rsidR="00D27E29" w:rsidRPr="00D27E29" w:rsidRDefault="00D27E29" w:rsidP="008848C0">
      <w:pPr>
        <w:widowControl w:val="0"/>
        <w:spacing w:line="240" w:lineRule="auto"/>
        <w:ind w:firstLine="708"/>
        <w:jc w:val="both"/>
        <w:rPr>
          <w:sz w:val="28"/>
          <w:szCs w:val="28"/>
        </w:rPr>
      </w:pPr>
      <w:r w:rsidRPr="00D27E29">
        <w:rPr>
          <w:sz w:val="28"/>
          <w:szCs w:val="28"/>
        </w:rPr>
        <w:t>Документация по указанной выше закупке оформлена и размещена на сайте в</w:t>
      </w:r>
      <w:r w:rsidR="008848C0">
        <w:rPr>
          <w:sz w:val="28"/>
          <w:szCs w:val="28"/>
        </w:rPr>
        <w:t xml:space="preserve"> соответствии с Законом №44-ФЗ.</w:t>
      </w:r>
    </w:p>
    <w:p w14:paraId="6FDF6417" w14:textId="77777777" w:rsidR="00D27E29" w:rsidRPr="00D27E29" w:rsidRDefault="00D27E29" w:rsidP="00D27E29">
      <w:pPr>
        <w:autoSpaceDE w:val="0"/>
        <w:autoSpaceDN w:val="0"/>
        <w:adjustRightInd w:val="0"/>
        <w:spacing w:line="240" w:lineRule="auto"/>
        <w:ind w:firstLine="567"/>
        <w:jc w:val="both"/>
        <w:rPr>
          <w:sz w:val="28"/>
          <w:szCs w:val="28"/>
        </w:rPr>
      </w:pPr>
      <w:r w:rsidRPr="00D27E29">
        <w:rPr>
          <w:sz w:val="28"/>
          <w:szCs w:val="28"/>
        </w:rPr>
        <w:t xml:space="preserve">В соответствие </w:t>
      </w:r>
      <w:r w:rsidRPr="00311D03">
        <w:rPr>
          <w:sz w:val="28"/>
          <w:szCs w:val="28"/>
        </w:rPr>
        <w:t>с пунктом 14 части 1 статьи 93 Закона №44-ФЗ</w:t>
      </w:r>
      <w:r w:rsidRPr="00D27E29">
        <w:rPr>
          <w:rFonts w:eastAsiaTheme="minorHAnsi"/>
          <w:sz w:val="28"/>
          <w:szCs w:val="28"/>
          <w:lang w:eastAsia="en-US"/>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r w:rsidRPr="00D27E29">
        <w:rPr>
          <w:color w:val="000000"/>
          <w:sz w:val="28"/>
          <w:szCs w:val="28"/>
        </w:rPr>
        <w:t xml:space="preserve"> годовой </w:t>
      </w:r>
      <w:r w:rsidRPr="00D27E29">
        <w:rPr>
          <w:sz w:val="28"/>
          <w:szCs w:val="28"/>
        </w:rPr>
        <w:t>составил 400 000,0 руб.</w:t>
      </w:r>
    </w:p>
    <w:p w14:paraId="680FB625" w14:textId="73EAE5B7" w:rsidR="00D27E29" w:rsidRPr="00D27E29" w:rsidRDefault="00D27E29" w:rsidP="00D27E29">
      <w:pPr>
        <w:autoSpaceDE w:val="0"/>
        <w:autoSpaceDN w:val="0"/>
        <w:adjustRightInd w:val="0"/>
        <w:spacing w:line="240" w:lineRule="auto"/>
        <w:jc w:val="both"/>
        <w:rPr>
          <w:i/>
          <w:sz w:val="28"/>
          <w:szCs w:val="28"/>
        </w:rPr>
      </w:pPr>
      <w:r w:rsidRPr="00D27E29">
        <w:rPr>
          <w:rFonts w:eastAsiaTheme="minorHAnsi"/>
          <w:sz w:val="28"/>
          <w:szCs w:val="28"/>
          <w:lang w:eastAsia="en-US"/>
        </w:rPr>
        <w:tab/>
        <w:t xml:space="preserve"> </w:t>
      </w:r>
      <w:r w:rsidRPr="00D27E29">
        <w:rPr>
          <w:i/>
          <w:sz w:val="28"/>
          <w:szCs w:val="28"/>
        </w:rPr>
        <w:t>Номер реестровой записи №3880100926422000004 начальная максимальная цена контракта (НМЦК) 400 000,0 руб. с</w:t>
      </w:r>
      <w:r w:rsidR="0030067B">
        <w:rPr>
          <w:i/>
          <w:sz w:val="28"/>
          <w:szCs w:val="28"/>
        </w:rPr>
        <w:t>оответствует сведениям в плане-</w:t>
      </w:r>
      <w:r w:rsidRPr="00D27E29">
        <w:rPr>
          <w:i/>
          <w:sz w:val="28"/>
          <w:szCs w:val="28"/>
        </w:rPr>
        <w:t>графике.</w:t>
      </w:r>
    </w:p>
    <w:p w14:paraId="3DCBA9F2" w14:textId="77777777" w:rsidR="00D27E29" w:rsidRPr="00D27E29" w:rsidRDefault="00D27E29" w:rsidP="00D27E29">
      <w:pPr>
        <w:widowControl w:val="0"/>
        <w:spacing w:line="240" w:lineRule="auto"/>
        <w:ind w:firstLine="708"/>
        <w:jc w:val="both"/>
        <w:rPr>
          <w:sz w:val="28"/>
          <w:szCs w:val="28"/>
        </w:rPr>
      </w:pPr>
      <w:r w:rsidRPr="00D27E29">
        <w:rPr>
          <w:i/>
          <w:sz w:val="28"/>
          <w:szCs w:val="28"/>
        </w:rPr>
        <w:t>Информация о контракте №30/22 от 29.11.2022 на сумму 400 000,0 руб. размещена на сайте</w:t>
      </w:r>
      <w:r w:rsidRPr="00D27E29">
        <w:rPr>
          <w:sz w:val="28"/>
          <w:szCs w:val="28"/>
        </w:rPr>
        <w:t xml:space="preserve"> </w:t>
      </w:r>
      <w:r w:rsidRPr="00D27E29">
        <w:rPr>
          <w:sz w:val="28"/>
          <w:szCs w:val="28"/>
          <w:lang w:val="en-US"/>
        </w:rPr>
        <w:t>zakupki</w:t>
      </w:r>
      <w:r w:rsidRPr="00D27E29">
        <w:rPr>
          <w:sz w:val="28"/>
          <w:szCs w:val="28"/>
        </w:rPr>
        <w:t>.</w:t>
      </w:r>
      <w:r w:rsidRPr="00D27E29">
        <w:rPr>
          <w:sz w:val="28"/>
          <w:szCs w:val="28"/>
          <w:lang w:val="en-US"/>
        </w:rPr>
        <w:t>gov</w:t>
      </w:r>
      <w:r w:rsidRPr="00D27E29">
        <w:rPr>
          <w:sz w:val="28"/>
          <w:szCs w:val="28"/>
        </w:rPr>
        <w:t>.</w:t>
      </w:r>
      <w:r w:rsidRPr="00D27E29">
        <w:rPr>
          <w:sz w:val="28"/>
          <w:szCs w:val="28"/>
          <w:lang w:val="en-US"/>
        </w:rPr>
        <w:t>ru</w:t>
      </w:r>
      <w:r w:rsidRPr="00D27E29">
        <w:rPr>
          <w:sz w:val="28"/>
          <w:szCs w:val="28"/>
        </w:rPr>
        <w:t>.</w:t>
      </w:r>
      <w:r w:rsidRPr="00D27E29">
        <w:rPr>
          <w:i/>
          <w:sz w:val="28"/>
          <w:szCs w:val="28"/>
        </w:rPr>
        <w:t xml:space="preserve"> Фактически</w:t>
      </w:r>
      <w:r w:rsidRPr="00D27E29">
        <w:rPr>
          <w:sz w:val="28"/>
          <w:szCs w:val="28"/>
        </w:rPr>
        <w:t xml:space="preserve"> оплачено по контракту 400 000,0 руб. руб. Статус контракта – «Исполнение прекращено».  </w:t>
      </w:r>
    </w:p>
    <w:p w14:paraId="49437018" w14:textId="77777777" w:rsidR="00D27E29" w:rsidRPr="00D27E29" w:rsidRDefault="00D27E29" w:rsidP="00D27E29">
      <w:pPr>
        <w:widowControl w:val="0"/>
        <w:spacing w:line="240" w:lineRule="auto"/>
        <w:ind w:firstLine="708"/>
        <w:jc w:val="both"/>
        <w:rPr>
          <w:sz w:val="28"/>
          <w:szCs w:val="28"/>
        </w:rPr>
      </w:pPr>
      <w:r w:rsidRPr="00D27E29">
        <w:rPr>
          <w:sz w:val="28"/>
          <w:szCs w:val="28"/>
        </w:rPr>
        <w:t>Документация по указанной выше закупке оформлена и размещена на сайте в соответствии с Законом №44-ФЗ.</w:t>
      </w:r>
    </w:p>
    <w:p w14:paraId="3B3037FD" w14:textId="77777777" w:rsidR="00D27E29" w:rsidRPr="00D27E29" w:rsidRDefault="00D27E29" w:rsidP="00D27E29">
      <w:pPr>
        <w:widowControl w:val="0"/>
        <w:spacing w:line="240" w:lineRule="auto"/>
        <w:ind w:firstLine="708"/>
        <w:jc w:val="both"/>
        <w:rPr>
          <w:color w:val="000000"/>
          <w:sz w:val="28"/>
          <w:szCs w:val="28"/>
        </w:rPr>
      </w:pPr>
    </w:p>
    <w:p w14:paraId="43E0B4A2" w14:textId="3AF26E37" w:rsidR="00D27E29" w:rsidRPr="00D27E29" w:rsidRDefault="00D27E29" w:rsidP="00311D03">
      <w:pPr>
        <w:spacing w:line="240" w:lineRule="auto"/>
        <w:ind w:right="-1" w:firstLine="567"/>
        <w:jc w:val="center"/>
        <w:rPr>
          <w:b/>
          <w:sz w:val="28"/>
          <w:szCs w:val="28"/>
        </w:rPr>
      </w:pPr>
      <w:r w:rsidRPr="00D27E29">
        <w:rPr>
          <w:b/>
          <w:sz w:val="28"/>
          <w:szCs w:val="28"/>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w:t>
      </w:r>
    </w:p>
    <w:p w14:paraId="1E7E8EE2" w14:textId="77777777" w:rsidR="00D27E29" w:rsidRPr="00D27E29" w:rsidRDefault="00D27E29" w:rsidP="00D27E29">
      <w:pPr>
        <w:spacing w:line="240" w:lineRule="auto"/>
        <w:ind w:right="-284" w:firstLine="709"/>
        <w:jc w:val="both"/>
        <w:rPr>
          <w:sz w:val="28"/>
          <w:szCs w:val="28"/>
        </w:rPr>
      </w:pPr>
      <w:r w:rsidRPr="00D27E29">
        <w:rPr>
          <w:sz w:val="28"/>
          <w:szCs w:val="28"/>
        </w:rPr>
        <w:lastRenderedPageBreak/>
        <w:t>Расходы на закупки соответствуют целям определения закупок, определенных с учетом положений статьи 12 Закона №44-ФЗ, иным нормативным актам о контрактной системе в сфере закупок.</w:t>
      </w:r>
    </w:p>
    <w:p w14:paraId="783C3A62" w14:textId="77777777" w:rsidR="00D27E29" w:rsidRPr="00D27E29" w:rsidRDefault="00D27E29" w:rsidP="00D27E29">
      <w:pPr>
        <w:spacing w:line="240" w:lineRule="auto"/>
        <w:ind w:right="-284" w:firstLine="709"/>
        <w:jc w:val="both"/>
        <w:rPr>
          <w:sz w:val="28"/>
          <w:szCs w:val="28"/>
        </w:rPr>
      </w:pPr>
      <w:r w:rsidRPr="00D27E29">
        <w:rPr>
          <w:sz w:val="28"/>
          <w:szCs w:val="28"/>
        </w:rPr>
        <w:t xml:space="preserve">Расходы осуществлены с учетом сроков осуществления закупок по плану закупок, в период срока действия расходных обязательств (муниципальных правовых актов, муниципального задания) на текущий финансовый год, в соответствии с положениями Закона №44-ФЗ и Бюджетного кодекса РФ. </w:t>
      </w:r>
    </w:p>
    <w:p w14:paraId="3998A9FA" w14:textId="77777777" w:rsidR="00D27E29" w:rsidRPr="00D27E29" w:rsidRDefault="00D27E29" w:rsidP="00D27E29">
      <w:pPr>
        <w:spacing w:line="240" w:lineRule="auto"/>
        <w:ind w:right="-284" w:firstLine="709"/>
        <w:jc w:val="both"/>
        <w:rPr>
          <w:sz w:val="28"/>
          <w:szCs w:val="28"/>
        </w:rPr>
      </w:pPr>
      <w:r w:rsidRPr="00D27E29">
        <w:rPr>
          <w:sz w:val="28"/>
          <w:szCs w:val="28"/>
        </w:rPr>
        <w:t>Закупки осуществлены с учетом соблюдения принципа ответственности за результаты обеспечения муниципальных нужд, эффективности осуществления закупок, предусмотренного статьей 12 Закона №44-ФЗ, а также принципа эффективности использования бюджетных средств, предусмотренного статьей 34 Бюджетного кодекса РФ.</w:t>
      </w:r>
    </w:p>
    <w:p w14:paraId="58EA4442" w14:textId="77777777" w:rsidR="004A0A13" w:rsidRDefault="004A0A13" w:rsidP="000D4AA6">
      <w:pPr>
        <w:autoSpaceDE w:val="0"/>
        <w:autoSpaceDN w:val="0"/>
        <w:adjustRightInd w:val="0"/>
        <w:ind w:firstLine="567"/>
        <w:jc w:val="both"/>
        <w:rPr>
          <w:sz w:val="28"/>
          <w:szCs w:val="28"/>
        </w:rPr>
      </w:pPr>
    </w:p>
    <w:p w14:paraId="157B8D0D" w14:textId="77777777" w:rsidR="0030067B" w:rsidRDefault="0030067B" w:rsidP="000D4AA6">
      <w:pPr>
        <w:autoSpaceDE w:val="0"/>
        <w:autoSpaceDN w:val="0"/>
        <w:adjustRightInd w:val="0"/>
        <w:ind w:firstLine="567"/>
        <w:jc w:val="both"/>
        <w:rPr>
          <w:sz w:val="28"/>
          <w:szCs w:val="28"/>
        </w:rPr>
      </w:pPr>
    </w:p>
    <w:p w14:paraId="2E49788F" w14:textId="62345998" w:rsidR="00396B5F" w:rsidRDefault="00396B5F" w:rsidP="00E95D3B">
      <w:pPr>
        <w:pStyle w:val="Default"/>
        <w:ind w:firstLine="567"/>
        <w:jc w:val="center"/>
        <w:rPr>
          <w:b/>
          <w:bCs/>
          <w:color w:val="000000" w:themeColor="text1"/>
          <w:sz w:val="28"/>
          <w:szCs w:val="28"/>
        </w:rPr>
      </w:pPr>
      <w:r w:rsidRPr="00B25DD0">
        <w:rPr>
          <w:b/>
          <w:bCs/>
          <w:color w:val="000000" w:themeColor="text1"/>
          <w:sz w:val="28"/>
          <w:szCs w:val="28"/>
        </w:rPr>
        <w:t>Выводы</w:t>
      </w:r>
      <w:r w:rsidR="00014EBE" w:rsidRPr="00B25DD0">
        <w:rPr>
          <w:b/>
          <w:bCs/>
          <w:color w:val="000000" w:themeColor="text1"/>
          <w:sz w:val="28"/>
          <w:szCs w:val="28"/>
        </w:rPr>
        <w:t>:</w:t>
      </w:r>
    </w:p>
    <w:p w14:paraId="0A4A4BE9" w14:textId="27ED491F" w:rsidR="00DD5131" w:rsidRDefault="002C2D8B" w:rsidP="00014EBE">
      <w:pPr>
        <w:pStyle w:val="Default"/>
        <w:ind w:firstLine="567"/>
        <w:jc w:val="both"/>
        <w:rPr>
          <w:b/>
          <w:bCs/>
          <w:color w:val="000000" w:themeColor="text1"/>
          <w:sz w:val="28"/>
          <w:szCs w:val="28"/>
        </w:rPr>
      </w:pPr>
      <w:r w:rsidRPr="00B25DD0">
        <w:rPr>
          <w:bCs/>
          <w:i/>
          <w:color w:val="000000" w:themeColor="text1"/>
          <w:sz w:val="28"/>
          <w:szCs w:val="28"/>
          <w:u w:val="single"/>
        </w:rPr>
        <w:t xml:space="preserve">В </w:t>
      </w:r>
      <w:r w:rsidR="00E95D3B" w:rsidRPr="00B25DD0">
        <w:rPr>
          <w:bCs/>
          <w:i/>
          <w:color w:val="000000" w:themeColor="text1"/>
          <w:sz w:val="28"/>
          <w:szCs w:val="28"/>
          <w:u w:val="single"/>
        </w:rPr>
        <w:t>проверяемом периоде выявлено</w:t>
      </w:r>
      <w:r w:rsidRPr="00B25DD0">
        <w:rPr>
          <w:b/>
          <w:bCs/>
          <w:color w:val="000000" w:themeColor="text1"/>
          <w:sz w:val="28"/>
          <w:szCs w:val="28"/>
        </w:rPr>
        <w:t>:</w:t>
      </w:r>
    </w:p>
    <w:p w14:paraId="279E6869" w14:textId="66D19A6B" w:rsidR="00A308E1" w:rsidRPr="008848C0" w:rsidRDefault="0030067B" w:rsidP="008848C0">
      <w:pPr>
        <w:pStyle w:val="Default"/>
        <w:ind w:firstLine="567"/>
        <w:jc w:val="both"/>
        <w:rPr>
          <w:b/>
          <w:bCs/>
          <w:color w:val="000000" w:themeColor="text1"/>
          <w:sz w:val="28"/>
          <w:szCs w:val="28"/>
        </w:rPr>
      </w:pPr>
      <w:r>
        <w:rPr>
          <w:b/>
          <w:sz w:val="28"/>
          <w:szCs w:val="28"/>
        </w:rPr>
        <w:t xml:space="preserve">1. </w:t>
      </w:r>
      <w:r w:rsidR="00A308E1" w:rsidRPr="001778D7">
        <w:rPr>
          <w:b/>
          <w:sz w:val="28"/>
          <w:szCs w:val="28"/>
        </w:rPr>
        <w:t xml:space="preserve">В соответствие со статьей 34 БК РФ </w:t>
      </w:r>
      <w:r w:rsidR="00A308E1" w:rsidRPr="001778D7">
        <w:rPr>
          <w:sz w:val="28"/>
          <w:szCs w:val="28"/>
        </w:rPr>
        <w:t xml:space="preserve">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w:t>
      </w:r>
      <w:r w:rsidR="00A308E1" w:rsidRPr="001778D7">
        <w:rPr>
          <w:b/>
          <w:i/>
          <w:sz w:val="28"/>
          <w:szCs w:val="28"/>
        </w:rPr>
        <w:t>достижения заданных результатов</w:t>
      </w:r>
      <w:r w:rsidR="00A308E1" w:rsidRPr="001778D7">
        <w:rPr>
          <w:sz w:val="28"/>
          <w:szCs w:val="28"/>
        </w:rPr>
        <w:t xml:space="preserve"> с использованием наименьшего объема средств (экономности) и (или) достижения наилучшего результата с использованием определенного </w:t>
      </w:r>
      <w:hyperlink w:anchor="sub_601" w:history="1">
        <w:r w:rsidR="00A308E1" w:rsidRPr="001778D7">
          <w:rPr>
            <w:sz w:val="28"/>
            <w:szCs w:val="28"/>
          </w:rPr>
          <w:t>бюджетом</w:t>
        </w:r>
      </w:hyperlink>
      <w:r w:rsidR="00A308E1" w:rsidRPr="001778D7">
        <w:rPr>
          <w:sz w:val="28"/>
          <w:szCs w:val="28"/>
        </w:rPr>
        <w:t xml:space="preserve"> объема средств (результативности). В проверяемом периоде 2022 года проверкой отмечается перечисление Учреждением пени по страховым взносам, штрафов за несвоевременное предоставление сведений в Фонды социального страхования и пенсионного ст</w:t>
      </w:r>
      <w:r w:rsidR="008848C0">
        <w:rPr>
          <w:sz w:val="28"/>
          <w:szCs w:val="28"/>
        </w:rPr>
        <w:t xml:space="preserve">рахования по Красноярскому краю. </w:t>
      </w:r>
      <w:r w:rsidR="00A308E1" w:rsidRPr="001778D7">
        <w:rPr>
          <w:b/>
          <w:i/>
          <w:sz w:val="28"/>
          <w:szCs w:val="28"/>
        </w:rPr>
        <w:t>В нарушение статьи 34 БК РФ расходы на данные нужды являются неэффективными, в общей сумме 1 669,80 руб., за счет средств районного бюджет по КБК</w:t>
      </w:r>
      <w:r w:rsidR="00A308E1" w:rsidRPr="001778D7">
        <w:rPr>
          <w:sz w:val="28"/>
          <w:szCs w:val="28"/>
        </w:rPr>
        <w:t xml:space="preserve"> </w:t>
      </w:r>
      <w:r w:rsidR="00A308E1" w:rsidRPr="001778D7">
        <w:rPr>
          <w:b/>
          <w:i/>
          <w:sz w:val="28"/>
          <w:szCs w:val="28"/>
        </w:rPr>
        <w:t xml:space="preserve">0702 5110000200 853 292 «Уплата иных платежей». </w:t>
      </w:r>
    </w:p>
    <w:p w14:paraId="423860E9" w14:textId="77777777" w:rsidR="008B066B" w:rsidRPr="001778D7" w:rsidRDefault="008B066B" w:rsidP="00A308E1">
      <w:pPr>
        <w:spacing w:line="240" w:lineRule="auto"/>
        <w:ind w:right="-1" w:firstLine="567"/>
        <w:jc w:val="both"/>
        <w:rPr>
          <w:b/>
          <w:i/>
          <w:sz w:val="28"/>
          <w:szCs w:val="28"/>
        </w:rPr>
      </w:pPr>
    </w:p>
    <w:p w14:paraId="00773581" w14:textId="7B3C2CF6" w:rsidR="0099426D" w:rsidRPr="0099426D" w:rsidRDefault="0030067B" w:rsidP="00337094">
      <w:pPr>
        <w:widowControl w:val="0"/>
        <w:tabs>
          <w:tab w:val="left" w:pos="5760"/>
        </w:tabs>
        <w:snapToGrid w:val="0"/>
        <w:spacing w:line="240" w:lineRule="auto"/>
        <w:ind w:firstLine="567"/>
        <w:jc w:val="both"/>
        <w:rPr>
          <w:sz w:val="28"/>
          <w:szCs w:val="28"/>
        </w:rPr>
      </w:pPr>
      <w:r w:rsidRPr="0030067B">
        <w:rPr>
          <w:b/>
          <w:sz w:val="28"/>
          <w:szCs w:val="28"/>
        </w:rPr>
        <w:t>2.</w:t>
      </w:r>
      <w:r>
        <w:rPr>
          <w:sz w:val="28"/>
          <w:szCs w:val="28"/>
        </w:rPr>
        <w:t xml:space="preserve"> </w:t>
      </w:r>
      <w:r w:rsidR="0099426D" w:rsidRPr="0099426D">
        <w:rPr>
          <w:sz w:val="28"/>
          <w:szCs w:val="28"/>
        </w:rPr>
        <w:t>При проверке должностного оклада "заместителя директора (руководитель центра развития образования эвенков)" установлено:</w:t>
      </w:r>
    </w:p>
    <w:p w14:paraId="64C3E243" w14:textId="77777777" w:rsidR="0099426D" w:rsidRPr="00F777E8" w:rsidRDefault="0099426D" w:rsidP="0099426D">
      <w:pPr>
        <w:pStyle w:val="a3"/>
        <w:spacing w:line="240" w:lineRule="auto"/>
        <w:ind w:firstLine="567"/>
        <w:rPr>
          <w:szCs w:val="28"/>
        </w:rPr>
      </w:pPr>
      <w:r w:rsidRPr="00F777E8">
        <w:rPr>
          <w:szCs w:val="28"/>
        </w:rPr>
        <w:t>- приказом по Учреждению № 32-о от 09.10.2020 и дополнительным соглашени</w:t>
      </w:r>
      <w:r>
        <w:rPr>
          <w:szCs w:val="28"/>
        </w:rPr>
        <w:t>ем</w:t>
      </w:r>
      <w:r w:rsidRPr="00F777E8">
        <w:rPr>
          <w:szCs w:val="28"/>
        </w:rPr>
        <w:t xml:space="preserve"> № 90 от 12.10.2020 к трудовому договору № 2-ТД от 01.01.2018 установлен должностной оклад 13 320,00 руб. (с 01.10.2020 по 30.06.2022), </w:t>
      </w:r>
      <w:r w:rsidRPr="00F777E8">
        <w:rPr>
          <w:szCs w:val="28"/>
          <w:u w:val="single"/>
        </w:rPr>
        <w:t>а следовало установить 13 162,00 руб.</w:t>
      </w:r>
      <w:r w:rsidRPr="00F777E8">
        <w:rPr>
          <w:szCs w:val="28"/>
        </w:rPr>
        <w:t>;</w:t>
      </w:r>
    </w:p>
    <w:p w14:paraId="0B58B27B" w14:textId="3FDEF108" w:rsidR="0099426D" w:rsidRPr="0030067B" w:rsidRDefault="0099426D" w:rsidP="0030067B">
      <w:pPr>
        <w:pStyle w:val="a3"/>
        <w:spacing w:line="240" w:lineRule="auto"/>
        <w:ind w:firstLine="567"/>
        <w:rPr>
          <w:szCs w:val="28"/>
        </w:rPr>
      </w:pPr>
      <w:r w:rsidRPr="00F777E8">
        <w:rPr>
          <w:szCs w:val="28"/>
        </w:rPr>
        <w:t xml:space="preserve">- с 01.07.2022 приказом по Учреждению № 18-о от 03.06.2022 должностной оклад установлен 14 466,00 руб., </w:t>
      </w:r>
      <w:r w:rsidRPr="00F777E8">
        <w:rPr>
          <w:szCs w:val="28"/>
          <w:u w:val="single"/>
        </w:rPr>
        <w:t>а следовало установить 14 294,00 руб.</w:t>
      </w:r>
      <w:r w:rsidRPr="00F777E8">
        <w:rPr>
          <w:szCs w:val="28"/>
        </w:rPr>
        <w:t xml:space="preserve"> В дополнительном соглашении № 6 от 03.06.2022 к трудовому договору № 2-ТД от 01.01.2018 также установлен должностной оклад 14 294,00 руб.</w:t>
      </w:r>
    </w:p>
    <w:p w14:paraId="24733B2F" w14:textId="190F15EC" w:rsidR="00337094" w:rsidRPr="00D27E29" w:rsidRDefault="00337094" w:rsidP="00337094">
      <w:pPr>
        <w:widowControl w:val="0"/>
        <w:tabs>
          <w:tab w:val="left" w:pos="5760"/>
        </w:tabs>
        <w:snapToGrid w:val="0"/>
        <w:spacing w:line="240" w:lineRule="auto"/>
        <w:ind w:firstLine="567"/>
        <w:jc w:val="both"/>
        <w:rPr>
          <w:sz w:val="28"/>
          <w:szCs w:val="28"/>
        </w:rPr>
      </w:pPr>
      <w:r w:rsidRPr="00D27E29">
        <w:rPr>
          <w:b/>
          <w:bCs/>
          <w:i/>
          <w:iCs/>
          <w:sz w:val="28"/>
          <w:szCs w:val="28"/>
        </w:rPr>
        <w:t xml:space="preserve">В нарушение пункта 5.3. раздела </w:t>
      </w:r>
      <w:r w:rsidRPr="00D27E29">
        <w:rPr>
          <w:b/>
          <w:bCs/>
          <w:i/>
          <w:iCs/>
          <w:sz w:val="28"/>
          <w:szCs w:val="28"/>
          <w:lang w:val="en-US"/>
        </w:rPr>
        <w:t>V</w:t>
      </w:r>
      <w:r w:rsidRPr="00D27E29">
        <w:rPr>
          <w:sz w:val="28"/>
          <w:szCs w:val="28"/>
        </w:rPr>
        <w:t xml:space="preserve"> "Оплата труда руководителя учреждения, его заместителей" </w:t>
      </w:r>
      <w:r w:rsidRPr="00D27E29">
        <w:rPr>
          <w:b/>
          <w:bCs/>
          <w:i/>
          <w:iCs/>
          <w:sz w:val="28"/>
          <w:szCs w:val="28"/>
        </w:rPr>
        <w:t>Положения об оплате труда</w:t>
      </w:r>
      <w:r w:rsidRPr="00D27E29">
        <w:rPr>
          <w:sz w:val="28"/>
          <w:szCs w:val="28"/>
        </w:rPr>
        <w:t xml:space="preserve"> заместителю </w:t>
      </w:r>
      <w:r w:rsidRPr="00D27E29">
        <w:rPr>
          <w:sz w:val="28"/>
          <w:szCs w:val="28"/>
        </w:rPr>
        <w:lastRenderedPageBreak/>
        <w:t xml:space="preserve">директора </w:t>
      </w:r>
      <w:r w:rsidR="0079576C">
        <w:rPr>
          <w:sz w:val="28"/>
          <w:szCs w:val="28"/>
        </w:rPr>
        <w:t xml:space="preserve">- </w:t>
      </w:r>
      <w:r w:rsidRPr="00D27E29">
        <w:rPr>
          <w:sz w:val="28"/>
          <w:szCs w:val="28"/>
        </w:rPr>
        <w:t>руководител</w:t>
      </w:r>
      <w:r w:rsidR="008B066B">
        <w:rPr>
          <w:sz w:val="28"/>
          <w:szCs w:val="28"/>
        </w:rPr>
        <w:t>ю</w:t>
      </w:r>
      <w:r w:rsidRPr="00D27E29">
        <w:rPr>
          <w:sz w:val="28"/>
          <w:szCs w:val="28"/>
        </w:rPr>
        <w:t xml:space="preserve"> центра развития образования эвенков неверное установление должного оклада повлекло за собой излишнее начисление по заработной плате, так же повлияло на расчет среднего заработка. Данное нарушение привело к переплате по заработной пла</w:t>
      </w:r>
      <w:r w:rsidR="00BC21BA">
        <w:rPr>
          <w:sz w:val="28"/>
          <w:szCs w:val="28"/>
        </w:rPr>
        <w:t>те в общей сумме 5 131,90 руб.</w:t>
      </w:r>
      <w:r w:rsidRPr="00D27E29">
        <w:rPr>
          <w:sz w:val="28"/>
          <w:szCs w:val="28"/>
        </w:rPr>
        <w:t xml:space="preserve"> по коду БК 507 0705 5110000200111 211 "Заработная </w:t>
      </w:r>
      <w:r w:rsidR="00BC21BA">
        <w:rPr>
          <w:sz w:val="28"/>
          <w:szCs w:val="28"/>
        </w:rPr>
        <w:t>плата" и соответственно в сумме</w:t>
      </w:r>
      <w:r w:rsidRPr="00D27E29">
        <w:rPr>
          <w:sz w:val="28"/>
          <w:szCs w:val="28"/>
        </w:rPr>
        <w:t xml:space="preserve"> 1 549,83 руб. по коду 507 0705 5110000200119 213 "Начисления на выплаты по оплате труда"</w:t>
      </w:r>
      <w:r>
        <w:rPr>
          <w:sz w:val="28"/>
          <w:szCs w:val="28"/>
        </w:rPr>
        <w:t>.</w:t>
      </w:r>
    </w:p>
    <w:p w14:paraId="7177ACE0" w14:textId="77777777" w:rsidR="00AA40FF" w:rsidRPr="00D27E29" w:rsidRDefault="00AA40FF" w:rsidP="00AA40FF">
      <w:pPr>
        <w:widowControl w:val="0"/>
        <w:snapToGrid w:val="0"/>
        <w:spacing w:line="240" w:lineRule="auto"/>
        <w:ind w:firstLine="567"/>
        <w:jc w:val="both"/>
        <w:rPr>
          <w:sz w:val="28"/>
          <w:szCs w:val="28"/>
        </w:rPr>
      </w:pPr>
      <w:r w:rsidRPr="00D27E29">
        <w:rPr>
          <w:sz w:val="28"/>
          <w:szCs w:val="28"/>
        </w:rPr>
        <w:t xml:space="preserve">При проверке должностного </w:t>
      </w:r>
      <w:r w:rsidRPr="00337094">
        <w:rPr>
          <w:sz w:val="28"/>
          <w:szCs w:val="28"/>
        </w:rPr>
        <w:t>оклада работнику по должности</w:t>
      </w:r>
      <w:r w:rsidRPr="00D27E29">
        <w:rPr>
          <w:sz w:val="28"/>
          <w:szCs w:val="28"/>
        </w:rPr>
        <w:t xml:space="preserve"> "техник" установлено:</w:t>
      </w:r>
    </w:p>
    <w:p w14:paraId="67CADAA2" w14:textId="77777777" w:rsidR="00AA40FF" w:rsidRPr="00D27E29" w:rsidRDefault="00AA40FF" w:rsidP="00AA40FF">
      <w:pPr>
        <w:widowControl w:val="0"/>
        <w:snapToGrid w:val="0"/>
        <w:spacing w:line="240" w:lineRule="auto"/>
        <w:ind w:firstLine="567"/>
        <w:jc w:val="both"/>
        <w:rPr>
          <w:sz w:val="28"/>
          <w:szCs w:val="28"/>
        </w:rPr>
      </w:pPr>
      <w:r w:rsidRPr="00D27E29">
        <w:rPr>
          <w:sz w:val="28"/>
          <w:szCs w:val="28"/>
        </w:rPr>
        <w:t xml:space="preserve">- приказом по Учреждению № 32-о от 09.10.2020 и дополнительным соглашением № 109 от 12.10.2020 к трудовому договору № 23-ТД от 03.12.2018 установлен должностной оклад 3 885,00 руб. (с 01.10.2020 по 30.06.2022), </w:t>
      </w:r>
      <w:r w:rsidRPr="00D27E29">
        <w:rPr>
          <w:sz w:val="28"/>
          <w:szCs w:val="28"/>
          <w:u w:val="single"/>
        </w:rPr>
        <w:t>а следовало установить 3 896,00 руб.</w:t>
      </w:r>
      <w:r w:rsidRPr="00D27E29">
        <w:rPr>
          <w:sz w:val="28"/>
          <w:szCs w:val="28"/>
        </w:rPr>
        <w:t>;</w:t>
      </w:r>
    </w:p>
    <w:p w14:paraId="6C32730F" w14:textId="77777777" w:rsidR="00AA40FF" w:rsidRPr="00D27E29" w:rsidRDefault="00AA40FF" w:rsidP="00AA40FF">
      <w:pPr>
        <w:widowControl w:val="0"/>
        <w:snapToGrid w:val="0"/>
        <w:spacing w:line="240" w:lineRule="auto"/>
        <w:ind w:firstLine="567"/>
        <w:jc w:val="both"/>
        <w:rPr>
          <w:sz w:val="28"/>
          <w:szCs w:val="28"/>
        </w:rPr>
      </w:pPr>
      <w:r w:rsidRPr="00D27E29">
        <w:rPr>
          <w:sz w:val="28"/>
          <w:szCs w:val="28"/>
        </w:rPr>
        <w:t xml:space="preserve">- с 01.07.2022 приказом по Учреждению № 19-о от 07.06.2022 должностной оклад установлен 4 219,00 руб., </w:t>
      </w:r>
      <w:r w:rsidRPr="00D27E29">
        <w:rPr>
          <w:sz w:val="28"/>
          <w:szCs w:val="28"/>
          <w:u w:val="single"/>
        </w:rPr>
        <w:t>а следовало установить 4 231,00 руб.</w:t>
      </w:r>
      <w:r w:rsidRPr="00D27E29">
        <w:rPr>
          <w:sz w:val="28"/>
          <w:szCs w:val="28"/>
        </w:rPr>
        <w:t xml:space="preserve"> В дополнительном соглашении № 22 от 07.06.2022 к трудовому договору № 23-ТД от 03.121.2018 также установлен должностной оклад 4 231,00 руб.</w:t>
      </w:r>
    </w:p>
    <w:p w14:paraId="6674EA1A" w14:textId="1B9FAE4E" w:rsidR="00AA40FF" w:rsidRPr="00D27E29" w:rsidRDefault="00AA40FF" w:rsidP="00AA40FF">
      <w:pPr>
        <w:widowControl w:val="0"/>
        <w:tabs>
          <w:tab w:val="left" w:pos="5760"/>
        </w:tabs>
        <w:snapToGrid w:val="0"/>
        <w:spacing w:line="240" w:lineRule="auto"/>
        <w:ind w:firstLine="567"/>
        <w:jc w:val="both"/>
        <w:rPr>
          <w:i/>
          <w:sz w:val="28"/>
          <w:szCs w:val="28"/>
        </w:rPr>
      </w:pPr>
      <w:r w:rsidRPr="00D27E29">
        <w:rPr>
          <w:b/>
          <w:bCs/>
          <w:i/>
          <w:iCs/>
          <w:sz w:val="28"/>
          <w:szCs w:val="28"/>
        </w:rPr>
        <w:t xml:space="preserve">В нарушение пункта 2.3. раздела </w:t>
      </w:r>
      <w:r w:rsidRPr="00D27E29">
        <w:rPr>
          <w:b/>
          <w:bCs/>
          <w:i/>
          <w:iCs/>
          <w:sz w:val="28"/>
          <w:szCs w:val="28"/>
          <w:lang w:val="en-US"/>
        </w:rPr>
        <w:t>II</w:t>
      </w:r>
      <w:r w:rsidRPr="00D27E29">
        <w:rPr>
          <w:sz w:val="28"/>
          <w:szCs w:val="28"/>
        </w:rPr>
        <w:t xml:space="preserve"> "Оклады (должностные оклады), ставки заработной платы работников Учреждения" </w:t>
      </w:r>
      <w:r w:rsidRPr="00D27E29">
        <w:rPr>
          <w:b/>
          <w:bCs/>
          <w:i/>
          <w:iCs/>
          <w:sz w:val="28"/>
          <w:szCs w:val="28"/>
        </w:rPr>
        <w:t>Положения об оплате труда</w:t>
      </w:r>
      <w:r w:rsidRPr="00D27E29">
        <w:rPr>
          <w:sz w:val="28"/>
          <w:szCs w:val="28"/>
        </w:rPr>
        <w:t xml:space="preserve"> неверное установление должного оклада </w:t>
      </w:r>
      <w:r w:rsidRPr="00AB44A7">
        <w:rPr>
          <w:sz w:val="28"/>
          <w:szCs w:val="28"/>
        </w:rPr>
        <w:t>работнику</w:t>
      </w:r>
      <w:r w:rsidRPr="00D27E29">
        <w:rPr>
          <w:sz w:val="28"/>
          <w:szCs w:val="28"/>
        </w:rPr>
        <w:t xml:space="preserve"> по должности "техник" привело к недоплате по заработной плате, так же повлияло на расчет среднего заработка. </w:t>
      </w:r>
      <w:r w:rsidRPr="00D27E29">
        <w:rPr>
          <w:b/>
          <w:bCs/>
          <w:i/>
          <w:iCs/>
          <w:sz w:val="28"/>
          <w:szCs w:val="28"/>
        </w:rPr>
        <w:t>Данное нарушение привело к недоплате по заработной плате</w:t>
      </w:r>
      <w:r w:rsidRPr="00D27E29">
        <w:rPr>
          <w:sz w:val="28"/>
          <w:szCs w:val="28"/>
        </w:rPr>
        <w:t xml:space="preserve"> по коду БК 507 0705 5110000200111 211 "Заработная плата" </w:t>
      </w:r>
      <w:r w:rsidRPr="00D27E29">
        <w:rPr>
          <w:b/>
          <w:bCs/>
          <w:i/>
          <w:iCs/>
          <w:sz w:val="28"/>
          <w:szCs w:val="28"/>
        </w:rPr>
        <w:t>в общей сумме 2,08 руб.</w:t>
      </w:r>
      <w:r w:rsidRPr="00D27E29">
        <w:rPr>
          <w:i/>
          <w:sz w:val="28"/>
          <w:szCs w:val="28"/>
        </w:rPr>
        <w:t>, из них:</w:t>
      </w:r>
    </w:p>
    <w:p w14:paraId="2E45D7C4" w14:textId="77777777" w:rsidR="00AA40FF" w:rsidRPr="00D27E29" w:rsidRDefault="00AA40FF" w:rsidP="00AA40FF">
      <w:pPr>
        <w:widowControl w:val="0"/>
        <w:tabs>
          <w:tab w:val="left" w:pos="5760"/>
        </w:tabs>
        <w:snapToGrid w:val="0"/>
        <w:spacing w:line="240" w:lineRule="auto"/>
        <w:ind w:firstLine="567"/>
        <w:jc w:val="both"/>
        <w:rPr>
          <w:i/>
          <w:sz w:val="28"/>
          <w:szCs w:val="28"/>
        </w:rPr>
      </w:pPr>
      <w:r w:rsidRPr="00D27E29">
        <w:rPr>
          <w:i/>
          <w:sz w:val="28"/>
          <w:szCs w:val="28"/>
        </w:rPr>
        <w:t>- недоплата по заработной плате в сумме 198,70 руб.;</w:t>
      </w:r>
    </w:p>
    <w:p w14:paraId="48733865" w14:textId="77777777" w:rsidR="00AA40FF" w:rsidRPr="00D27E29" w:rsidRDefault="00AA40FF" w:rsidP="00AA40FF">
      <w:pPr>
        <w:widowControl w:val="0"/>
        <w:tabs>
          <w:tab w:val="left" w:pos="5760"/>
        </w:tabs>
        <w:snapToGrid w:val="0"/>
        <w:spacing w:line="240" w:lineRule="auto"/>
        <w:ind w:firstLine="567"/>
        <w:jc w:val="both"/>
        <w:rPr>
          <w:i/>
          <w:sz w:val="28"/>
          <w:szCs w:val="28"/>
        </w:rPr>
      </w:pPr>
      <w:r w:rsidRPr="00D27E29">
        <w:rPr>
          <w:i/>
          <w:sz w:val="28"/>
          <w:szCs w:val="28"/>
        </w:rPr>
        <w:t>- переплата по персональной выплате в целях обеспечения заработной платы работника Учреждения на уровне размера минимальной заработной платы (минимального размера оплаты труда - МРОТ) в сумме 198,70 руб.;</w:t>
      </w:r>
    </w:p>
    <w:p w14:paraId="761BE605" w14:textId="33EC75CC" w:rsidR="00AA40FF" w:rsidRPr="00C83164" w:rsidRDefault="00AA40FF" w:rsidP="00C83164">
      <w:pPr>
        <w:widowControl w:val="0"/>
        <w:tabs>
          <w:tab w:val="left" w:pos="5760"/>
        </w:tabs>
        <w:snapToGrid w:val="0"/>
        <w:spacing w:line="240" w:lineRule="auto"/>
        <w:ind w:firstLine="567"/>
        <w:jc w:val="both"/>
        <w:rPr>
          <w:i/>
          <w:sz w:val="28"/>
          <w:szCs w:val="28"/>
        </w:rPr>
      </w:pPr>
      <w:r w:rsidRPr="00D27E29">
        <w:rPr>
          <w:i/>
          <w:sz w:val="28"/>
          <w:szCs w:val="28"/>
        </w:rPr>
        <w:t>- недоплата при расчете среднего заработка для оплаты</w:t>
      </w:r>
      <w:r w:rsidR="00C83164">
        <w:rPr>
          <w:i/>
          <w:sz w:val="28"/>
          <w:szCs w:val="28"/>
        </w:rPr>
        <w:t xml:space="preserve"> дней отпуска в сумме 2,08 руб.</w:t>
      </w:r>
    </w:p>
    <w:p w14:paraId="6227DCFE" w14:textId="2D99BAD7" w:rsidR="00AA40FF" w:rsidRPr="00D27E29" w:rsidRDefault="00AA40FF" w:rsidP="00AA40FF">
      <w:pPr>
        <w:widowControl w:val="0"/>
        <w:tabs>
          <w:tab w:val="left" w:pos="5760"/>
        </w:tabs>
        <w:snapToGrid w:val="0"/>
        <w:spacing w:line="240" w:lineRule="auto"/>
        <w:ind w:firstLine="567"/>
        <w:jc w:val="both"/>
        <w:rPr>
          <w:bCs/>
          <w:sz w:val="28"/>
          <w:szCs w:val="28"/>
        </w:rPr>
      </w:pPr>
      <w:r w:rsidRPr="00D27E29">
        <w:rPr>
          <w:bCs/>
          <w:sz w:val="28"/>
          <w:szCs w:val="28"/>
        </w:rPr>
        <w:t xml:space="preserve"> При проверке заработной платы </w:t>
      </w:r>
      <w:r w:rsidRPr="00E75AE0">
        <w:rPr>
          <w:bCs/>
          <w:sz w:val="28"/>
          <w:szCs w:val="28"/>
        </w:rPr>
        <w:t>работнику</w:t>
      </w:r>
      <w:r w:rsidRPr="00D27E29">
        <w:rPr>
          <w:bCs/>
          <w:sz w:val="28"/>
          <w:szCs w:val="28"/>
        </w:rPr>
        <w:t xml:space="preserve"> по должности </w:t>
      </w:r>
      <w:r w:rsidRPr="00D27E29">
        <w:rPr>
          <w:sz w:val="28"/>
          <w:szCs w:val="28"/>
        </w:rPr>
        <w:t>"</w:t>
      </w:r>
      <w:r w:rsidRPr="00D27E29">
        <w:rPr>
          <w:bCs/>
          <w:sz w:val="28"/>
          <w:szCs w:val="28"/>
        </w:rPr>
        <w:t>сторож</w:t>
      </w:r>
      <w:r w:rsidRPr="00D27E29">
        <w:rPr>
          <w:sz w:val="28"/>
          <w:szCs w:val="28"/>
        </w:rPr>
        <w:t>"</w:t>
      </w:r>
      <w:r w:rsidRPr="00D27E29">
        <w:rPr>
          <w:bCs/>
          <w:sz w:val="28"/>
          <w:szCs w:val="28"/>
        </w:rPr>
        <w:t xml:space="preserve"> выявлена </w:t>
      </w:r>
      <w:r w:rsidRPr="00D27E29">
        <w:rPr>
          <w:b/>
          <w:i/>
          <w:iCs/>
          <w:sz w:val="28"/>
          <w:szCs w:val="28"/>
        </w:rPr>
        <w:t>недоплата по заработной плате на общую сумму 2 120,20 руб.</w:t>
      </w:r>
      <w:r w:rsidRPr="00D27E29">
        <w:rPr>
          <w:sz w:val="28"/>
          <w:szCs w:val="28"/>
        </w:rPr>
        <w:t xml:space="preserve"> по коду БК 507 0705 5110000200111 211 "Заработная плата"</w:t>
      </w:r>
      <w:r w:rsidRPr="00D27E29">
        <w:rPr>
          <w:bCs/>
          <w:sz w:val="28"/>
          <w:szCs w:val="28"/>
        </w:rPr>
        <w:t>, из них:</w:t>
      </w:r>
    </w:p>
    <w:p w14:paraId="2E55E985" w14:textId="77777777" w:rsidR="00AA40FF" w:rsidRPr="00D27E29" w:rsidRDefault="00AA40FF" w:rsidP="00AA40FF">
      <w:pPr>
        <w:widowControl w:val="0"/>
        <w:tabs>
          <w:tab w:val="left" w:pos="5760"/>
        </w:tabs>
        <w:snapToGrid w:val="0"/>
        <w:spacing w:line="240" w:lineRule="auto"/>
        <w:ind w:firstLine="567"/>
        <w:jc w:val="both"/>
        <w:rPr>
          <w:bCs/>
          <w:sz w:val="28"/>
          <w:szCs w:val="28"/>
        </w:rPr>
      </w:pPr>
      <w:r w:rsidRPr="00D27E29">
        <w:rPr>
          <w:bCs/>
          <w:sz w:val="28"/>
          <w:szCs w:val="28"/>
        </w:rPr>
        <w:t xml:space="preserve">- </w:t>
      </w:r>
      <w:r w:rsidRPr="00D27E29">
        <w:rPr>
          <w:b/>
          <w:i/>
          <w:iCs/>
          <w:sz w:val="28"/>
          <w:szCs w:val="28"/>
        </w:rPr>
        <w:t>в нарушение статьи 152 Трудового кодекса РФ</w:t>
      </w:r>
      <w:r w:rsidRPr="00D27E29">
        <w:rPr>
          <w:bCs/>
          <w:sz w:val="28"/>
          <w:szCs w:val="28"/>
        </w:rPr>
        <w:t xml:space="preserve"> неверно производился расчет за сверхурочную работу, что привело к недоплате по заработной плате в общей сумме 1 563,72 руб.;</w:t>
      </w:r>
    </w:p>
    <w:p w14:paraId="30EC66B6" w14:textId="77777777" w:rsidR="00AA40FF" w:rsidRPr="00D27E29" w:rsidRDefault="00AA40FF" w:rsidP="00AA40FF">
      <w:pPr>
        <w:widowControl w:val="0"/>
        <w:tabs>
          <w:tab w:val="left" w:pos="5760"/>
        </w:tabs>
        <w:snapToGrid w:val="0"/>
        <w:spacing w:line="240" w:lineRule="auto"/>
        <w:ind w:firstLine="567"/>
        <w:jc w:val="both"/>
        <w:rPr>
          <w:bCs/>
          <w:sz w:val="28"/>
          <w:szCs w:val="28"/>
        </w:rPr>
      </w:pPr>
      <w:r w:rsidRPr="00D27E29">
        <w:rPr>
          <w:b/>
          <w:i/>
          <w:iCs/>
          <w:sz w:val="28"/>
          <w:szCs w:val="28"/>
        </w:rPr>
        <w:t>-  в нарушение Постановлений Конституционного Суда РФ от 11.04.2019 № 17-п, от 16.12.2019 № 40-п и от 28.06.2018 № 26-п</w:t>
      </w:r>
      <w:r w:rsidRPr="00D27E29">
        <w:rPr>
          <w:bCs/>
          <w:sz w:val="28"/>
          <w:szCs w:val="28"/>
        </w:rPr>
        <w:t xml:space="preserve"> в ноябре 2022 года при начислении </w:t>
      </w:r>
      <w:r w:rsidRPr="00D27E29">
        <w:rPr>
          <w:sz w:val="28"/>
          <w:szCs w:val="28"/>
        </w:rPr>
        <w:t xml:space="preserve">персональной выплаты в целях обеспечения заработной платы на уровне минимального размера </w:t>
      </w:r>
      <w:r w:rsidRPr="00D27E29">
        <w:rPr>
          <w:bCs/>
          <w:sz w:val="28"/>
          <w:szCs w:val="28"/>
        </w:rPr>
        <w:t>оплаты труда</w:t>
      </w:r>
      <w:r w:rsidRPr="00D27E29">
        <w:rPr>
          <w:sz w:val="28"/>
          <w:szCs w:val="28"/>
        </w:rPr>
        <w:t xml:space="preserve"> (МРОТ) в состав заработной платы были включены суммы районного коэффициента и северной надбавки, начисленные за работу в праздничные дни, что привело к недоплате по заработной плате в сумме </w:t>
      </w:r>
      <w:r w:rsidRPr="00D27E29">
        <w:rPr>
          <w:bCs/>
          <w:sz w:val="28"/>
          <w:szCs w:val="28"/>
        </w:rPr>
        <w:t>343,42 руб.;</w:t>
      </w:r>
    </w:p>
    <w:p w14:paraId="782D3452" w14:textId="322D63ED" w:rsidR="00AA40FF" w:rsidRDefault="00AA40FF" w:rsidP="00AA40FF">
      <w:pPr>
        <w:widowControl w:val="0"/>
        <w:tabs>
          <w:tab w:val="left" w:pos="5760"/>
        </w:tabs>
        <w:snapToGrid w:val="0"/>
        <w:spacing w:line="240" w:lineRule="auto"/>
        <w:ind w:firstLine="567"/>
        <w:jc w:val="both"/>
        <w:rPr>
          <w:bCs/>
          <w:sz w:val="28"/>
          <w:szCs w:val="28"/>
        </w:rPr>
      </w:pPr>
      <w:r w:rsidRPr="00D27E29">
        <w:rPr>
          <w:bCs/>
          <w:sz w:val="28"/>
          <w:szCs w:val="28"/>
        </w:rPr>
        <w:lastRenderedPageBreak/>
        <w:t>- выше, перечисленные нарушения привели к недоплате при расчете среднего заработка для оплаты дней отпуска в сумме 213,06 руб.</w:t>
      </w:r>
    </w:p>
    <w:p w14:paraId="3C67AC05" w14:textId="77777777" w:rsidR="00AA40FF" w:rsidRPr="00D27E29" w:rsidRDefault="00AA40FF" w:rsidP="00AA40FF">
      <w:pPr>
        <w:widowControl w:val="0"/>
        <w:snapToGrid w:val="0"/>
        <w:spacing w:line="240" w:lineRule="auto"/>
        <w:ind w:firstLine="567"/>
        <w:jc w:val="both"/>
        <w:rPr>
          <w:b/>
          <w:bCs/>
          <w:sz w:val="28"/>
          <w:szCs w:val="28"/>
        </w:rPr>
      </w:pPr>
      <w:r w:rsidRPr="00D27E29">
        <w:rPr>
          <w:b/>
          <w:bCs/>
          <w:sz w:val="28"/>
          <w:szCs w:val="20"/>
        </w:rPr>
        <w:t>Всего по результатам проверки правильности начисления заработной платы за 2022 год выявлено:</w:t>
      </w:r>
    </w:p>
    <w:p w14:paraId="703F0A90" w14:textId="77777777" w:rsidR="00AA40FF" w:rsidRPr="00D27E29" w:rsidRDefault="00AA40FF" w:rsidP="00CE54EB">
      <w:pPr>
        <w:numPr>
          <w:ilvl w:val="0"/>
          <w:numId w:val="32"/>
        </w:numPr>
        <w:autoSpaceDE w:val="0"/>
        <w:autoSpaceDN w:val="0"/>
        <w:spacing w:line="240" w:lineRule="auto"/>
        <w:ind w:left="0" w:firstLine="567"/>
        <w:jc w:val="both"/>
        <w:rPr>
          <w:sz w:val="28"/>
          <w:szCs w:val="28"/>
        </w:rPr>
      </w:pPr>
      <w:r w:rsidRPr="00D27E29">
        <w:rPr>
          <w:b/>
          <w:i/>
          <w:sz w:val="28"/>
          <w:szCs w:val="28"/>
        </w:rPr>
        <w:t>не начислено</w:t>
      </w:r>
      <w:r w:rsidRPr="00D27E29">
        <w:rPr>
          <w:sz w:val="28"/>
          <w:szCs w:val="28"/>
        </w:rPr>
        <w:t xml:space="preserve"> в пользу работников</w:t>
      </w:r>
      <w:r w:rsidRPr="00D27E29">
        <w:rPr>
          <w:b/>
          <w:bCs/>
          <w:sz w:val="28"/>
          <w:szCs w:val="28"/>
        </w:rPr>
        <w:t xml:space="preserve"> </w:t>
      </w:r>
      <w:r w:rsidRPr="00D27E29">
        <w:rPr>
          <w:sz w:val="28"/>
          <w:szCs w:val="28"/>
        </w:rPr>
        <w:t xml:space="preserve">за счет средств районного бюджета по КБК 507 0705 5110000200111 211 "Заработная плата" в общей сумме </w:t>
      </w:r>
      <w:r w:rsidRPr="00D27E29">
        <w:rPr>
          <w:b/>
          <w:bCs/>
          <w:i/>
          <w:sz w:val="28"/>
          <w:szCs w:val="28"/>
        </w:rPr>
        <w:t>2 122,80</w:t>
      </w:r>
      <w:r w:rsidRPr="00D27E29">
        <w:rPr>
          <w:b/>
          <w:bCs/>
          <w:i/>
        </w:rPr>
        <w:t xml:space="preserve"> </w:t>
      </w:r>
      <w:r w:rsidRPr="00D27E29">
        <w:rPr>
          <w:b/>
          <w:i/>
          <w:sz w:val="28"/>
          <w:szCs w:val="28"/>
        </w:rPr>
        <w:t>руб.</w:t>
      </w:r>
      <w:r w:rsidRPr="00D27E29">
        <w:rPr>
          <w:sz w:val="28"/>
          <w:szCs w:val="28"/>
        </w:rPr>
        <w:t>;</w:t>
      </w:r>
    </w:p>
    <w:p w14:paraId="3D8532D8" w14:textId="77777777" w:rsidR="00AA40FF" w:rsidRPr="00D27E29" w:rsidRDefault="00AA40FF" w:rsidP="00CE54EB">
      <w:pPr>
        <w:numPr>
          <w:ilvl w:val="0"/>
          <w:numId w:val="32"/>
        </w:numPr>
        <w:autoSpaceDE w:val="0"/>
        <w:autoSpaceDN w:val="0"/>
        <w:spacing w:line="240" w:lineRule="auto"/>
        <w:ind w:left="0" w:firstLine="567"/>
        <w:jc w:val="both"/>
        <w:rPr>
          <w:sz w:val="28"/>
          <w:szCs w:val="28"/>
        </w:rPr>
      </w:pPr>
      <w:r w:rsidRPr="00D27E29">
        <w:rPr>
          <w:b/>
          <w:i/>
          <w:sz w:val="28"/>
          <w:szCs w:val="28"/>
        </w:rPr>
        <w:t>неправомерно (излишне) начислена</w:t>
      </w:r>
      <w:r w:rsidRPr="00D27E29">
        <w:rPr>
          <w:sz w:val="28"/>
          <w:szCs w:val="28"/>
        </w:rPr>
        <w:t xml:space="preserve"> заработная плата по КБК 507 0705 5110000200111 211 "Заработная плата"</w:t>
      </w:r>
      <w:r w:rsidRPr="00D27E29">
        <w:t xml:space="preserve"> </w:t>
      </w:r>
      <w:r w:rsidRPr="00D27E29">
        <w:rPr>
          <w:sz w:val="28"/>
          <w:szCs w:val="28"/>
        </w:rPr>
        <w:t xml:space="preserve">в общей сумме </w:t>
      </w:r>
      <w:r w:rsidRPr="00D27E29">
        <w:rPr>
          <w:b/>
          <w:i/>
          <w:sz w:val="28"/>
          <w:szCs w:val="28"/>
        </w:rPr>
        <w:t>5 131,90 руб.</w:t>
      </w:r>
      <w:r w:rsidRPr="00D27E29">
        <w:rPr>
          <w:sz w:val="28"/>
          <w:szCs w:val="28"/>
        </w:rPr>
        <w:t>;</w:t>
      </w:r>
    </w:p>
    <w:p w14:paraId="39FC5E1D" w14:textId="78FE065D" w:rsidR="00AA40FF" w:rsidRDefault="00AA40FF" w:rsidP="00CE54EB">
      <w:pPr>
        <w:numPr>
          <w:ilvl w:val="0"/>
          <w:numId w:val="32"/>
        </w:numPr>
        <w:autoSpaceDE w:val="0"/>
        <w:autoSpaceDN w:val="0"/>
        <w:spacing w:line="240" w:lineRule="auto"/>
        <w:ind w:left="0" w:firstLine="567"/>
        <w:jc w:val="both"/>
        <w:rPr>
          <w:sz w:val="28"/>
          <w:szCs w:val="28"/>
        </w:rPr>
      </w:pPr>
      <w:r w:rsidRPr="00D27E29">
        <w:rPr>
          <w:sz w:val="28"/>
          <w:szCs w:val="28"/>
        </w:rPr>
        <w:t> </w:t>
      </w:r>
      <w:r w:rsidRPr="00D27E29">
        <w:rPr>
          <w:b/>
          <w:i/>
          <w:sz w:val="28"/>
          <w:szCs w:val="28"/>
        </w:rPr>
        <w:t>неправомерно (излишне) начислены</w:t>
      </w:r>
      <w:r w:rsidRPr="00D27E29">
        <w:rPr>
          <w:sz w:val="28"/>
          <w:szCs w:val="28"/>
        </w:rPr>
        <w:t xml:space="preserve"> страховые взносы по коду 507 0705 5110000200119 213 "Начисления на выплаты по оплате труда" в общей сумме </w:t>
      </w:r>
      <w:r w:rsidRPr="00D27E29">
        <w:rPr>
          <w:b/>
          <w:i/>
          <w:sz w:val="28"/>
          <w:szCs w:val="28"/>
        </w:rPr>
        <w:t>1 549,83 руб.</w:t>
      </w:r>
      <w:r w:rsidRPr="00D27E29">
        <w:rPr>
          <w:sz w:val="28"/>
          <w:szCs w:val="28"/>
        </w:rPr>
        <w:t xml:space="preserve"> (5 131,90 руб.*30,2%).</w:t>
      </w:r>
    </w:p>
    <w:p w14:paraId="44471E4A" w14:textId="77777777" w:rsidR="00CC493A" w:rsidRPr="00D27E29" w:rsidRDefault="00CC493A" w:rsidP="00CC493A">
      <w:pPr>
        <w:autoSpaceDE w:val="0"/>
        <w:autoSpaceDN w:val="0"/>
        <w:spacing w:line="240" w:lineRule="auto"/>
        <w:ind w:left="709"/>
        <w:jc w:val="both"/>
        <w:rPr>
          <w:sz w:val="28"/>
          <w:szCs w:val="28"/>
        </w:rPr>
      </w:pPr>
    </w:p>
    <w:p w14:paraId="65A33EC3" w14:textId="4E95D1ED" w:rsidR="00825D4C" w:rsidRDefault="0030067B" w:rsidP="00825D4C">
      <w:pPr>
        <w:spacing w:line="240" w:lineRule="auto"/>
        <w:ind w:firstLine="567"/>
        <w:jc w:val="both"/>
        <w:rPr>
          <w:sz w:val="28"/>
          <w:szCs w:val="28"/>
        </w:rPr>
      </w:pPr>
      <w:r w:rsidRPr="0030067B">
        <w:rPr>
          <w:b/>
          <w:bCs/>
          <w:iCs/>
          <w:sz w:val="28"/>
          <w:szCs w:val="28"/>
          <w:lang w:eastAsia="en-US"/>
        </w:rPr>
        <w:t>3.</w:t>
      </w:r>
      <w:r>
        <w:rPr>
          <w:b/>
          <w:bCs/>
          <w:i/>
          <w:iCs/>
          <w:sz w:val="28"/>
          <w:szCs w:val="28"/>
          <w:lang w:eastAsia="en-US"/>
        </w:rPr>
        <w:t xml:space="preserve"> </w:t>
      </w:r>
      <w:r w:rsidR="00825D4C" w:rsidRPr="00D27E29">
        <w:rPr>
          <w:b/>
          <w:bCs/>
          <w:i/>
          <w:iCs/>
          <w:sz w:val="28"/>
          <w:szCs w:val="28"/>
          <w:lang w:eastAsia="en-US"/>
        </w:rPr>
        <w:t>В нарушение пункта 8.7.</w:t>
      </w:r>
      <w:r w:rsidR="00825D4C" w:rsidRPr="00D27E29">
        <w:rPr>
          <w:sz w:val="28"/>
          <w:szCs w:val="28"/>
          <w:lang w:eastAsia="en-US"/>
        </w:rPr>
        <w:t xml:space="preserve"> </w:t>
      </w:r>
      <w:r w:rsidR="00825D4C" w:rsidRPr="00D27E29">
        <w:rPr>
          <w:b/>
          <w:bCs/>
          <w:i/>
          <w:iCs/>
          <w:sz w:val="28"/>
          <w:szCs w:val="28"/>
        </w:rPr>
        <w:t>Коллективного договора</w:t>
      </w:r>
      <w:r w:rsidR="00825D4C" w:rsidRPr="00D27E29">
        <w:rPr>
          <w:sz w:val="28"/>
          <w:szCs w:val="28"/>
        </w:rPr>
        <w:t xml:space="preserve"> несвоевременно предоставлен авансовый отчет, </w:t>
      </w:r>
      <w:r w:rsidR="00825D4C" w:rsidRPr="00D27E29">
        <w:rPr>
          <w:i/>
          <w:iCs/>
          <w:sz w:val="28"/>
          <w:szCs w:val="28"/>
        </w:rPr>
        <w:t>то есть предоставлен по истечении 3-х дней после выхода на работу.</w:t>
      </w:r>
      <w:r w:rsidR="00825D4C" w:rsidRPr="00D27E29">
        <w:rPr>
          <w:sz w:val="28"/>
          <w:szCs w:val="28"/>
        </w:rPr>
        <w:t xml:space="preserve"> </w:t>
      </w:r>
      <w:r w:rsidR="00825D4C">
        <w:rPr>
          <w:sz w:val="28"/>
          <w:szCs w:val="28"/>
        </w:rPr>
        <w:t>М</w:t>
      </w:r>
      <w:r w:rsidR="00825D4C" w:rsidRPr="00D27E29">
        <w:rPr>
          <w:sz w:val="28"/>
          <w:szCs w:val="28"/>
        </w:rPr>
        <w:t>етодист</w:t>
      </w:r>
      <w:r w:rsidR="00825D4C">
        <w:rPr>
          <w:sz w:val="28"/>
          <w:szCs w:val="28"/>
        </w:rPr>
        <w:t xml:space="preserve"> МКУ ДПО «ЭПЦ»</w:t>
      </w:r>
      <w:r w:rsidR="00825D4C" w:rsidRPr="00D27E29">
        <w:rPr>
          <w:sz w:val="28"/>
          <w:szCs w:val="28"/>
        </w:rPr>
        <w:t>, согласно приказу Учреждения № 8 от 07.04.2022, находилась в командировке с 11.04.2022 по 15.04.2022. Авансовый отчет № 1 от 20.05.2022, был предоставлен в Межведомственную бухгалтерию 20 мая 2022 (входящий номер 512 от 20.05.2022), а следовало предоставить 20 апреля 2022 года.</w:t>
      </w:r>
      <w:r w:rsidR="00825D4C" w:rsidRPr="00D27E29">
        <w:rPr>
          <w:i/>
          <w:iCs/>
          <w:sz w:val="28"/>
          <w:szCs w:val="28"/>
        </w:rPr>
        <w:t xml:space="preserve">  </w:t>
      </w:r>
      <w:r w:rsidR="00825D4C" w:rsidRPr="00D27E29">
        <w:rPr>
          <w:sz w:val="28"/>
          <w:szCs w:val="28"/>
        </w:rPr>
        <w:t xml:space="preserve">  </w:t>
      </w:r>
    </w:p>
    <w:p w14:paraId="318E21C7" w14:textId="77777777" w:rsidR="00AD0599" w:rsidRPr="00D27E29" w:rsidRDefault="00AD0599" w:rsidP="00825D4C">
      <w:pPr>
        <w:spacing w:line="240" w:lineRule="auto"/>
        <w:ind w:firstLine="567"/>
        <w:jc w:val="both"/>
        <w:rPr>
          <w:b/>
          <w:i/>
          <w:szCs w:val="28"/>
          <w:highlight w:val="yellow"/>
        </w:rPr>
      </w:pPr>
    </w:p>
    <w:p w14:paraId="2F18A6EC" w14:textId="54A34C8A" w:rsidR="00AD0599" w:rsidRPr="0030067B" w:rsidRDefault="0030067B" w:rsidP="0030067B">
      <w:pPr>
        <w:tabs>
          <w:tab w:val="left" w:pos="0"/>
        </w:tabs>
        <w:ind w:left="567"/>
        <w:jc w:val="both"/>
        <w:rPr>
          <w:b/>
          <w:sz w:val="28"/>
          <w:szCs w:val="28"/>
        </w:rPr>
      </w:pPr>
      <w:r>
        <w:rPr>
          <w:b/>
          <w:sz w:val="28"/>
          <w:szCs w:val="28"/>
        </w:rPr>
        <w:t>4.</w:t>
      </w:r>
      <w:r w:rsidR="00AD0599" w:rsidRPr="0030067B">
        <w:rPr>
          <w:b/>
          <w:sz w:val="28"/>
          <w:szCs w:val="28"/>
        </w:rPr>
        <w:t xml:space="preserve">При выборочной проверке инвентарных карточек выявлено:  </w:t>
      </w:r>
    </w:p>
    <w:p w14:paraId="5FC8752A" w14:textId="77777777" w:rsidR="00AD0599" w:rsidRPr="00D27E29" w:rsidRDefault="00AD0599" w:rsidP="00AD0599">
      <w:pPr>
        <w:numPr>
          <w:ilvl w:val="0"/>
          <w:numId w:val="3"/>
        </w:numPr>
        <w:tabs>
          <w:tab w:val="left" w:pos="0"/>
        </w:tabs>
        <w:spacing w:line="240" w:lineRule="auto"/>
        <w:ind w:left="0" w:firstLine="709"/>
        <w:contextualSpacing/>
        <w:jc w:val="both"/>
        <w:rPr>
          <w:sz w:val="28"/>
          <w:szCs w:val="28"/>
        </w:rPr>
      </w:pPr>
      <w:r w:rsidRPr="00D27E29">
        <w:rPr>
          <w:b/>
          <w:sz w:val="28"/>
          <w:szCs w:val="28"/>
        </w:rPr>
        <w:t xml:space="preserve"> в нарушение</w:t>
      </w:r>
      <w:r w:rsidRPr="00D27E29">
        <w:rPr>
          <w:sz w:val="28"/>
          <w:szCs w:val="28"/>
        </w:rPr>
        <w:t xml:space="preserve"> Приказа МФ РФ «</w:t>
      </w:r>
      <w:r w:rsidRPr="00D27E29">
        <w:rPr>
          <w:sz w:val="28"/>
          <w:szCs w:val="28"/>
          <w:shd w:val="clear" w:color="auto" w:fill="FFFFFF"/>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D27E29">
        <w:rPr>
          <w:sz w:val="28"/>
          <w:szCs w:val="28"/>
        </w:rPr>
        <w:t xml:space="preserve">» от 30.03.2015 № 52н, </w:t>
      </w:r>
      <w:r w:rsidRPr="00D27E29">
        <w:rPr>
          <w:b/>
          <w:i/>
          <w:sz w:val="28"/>
          <w:szCs w:val="28"/>
        </w:rPr>
        <w:t xml:space="preserve">в инвентарных карточках не заполнялись ряд установленных формой показателей, а именно: </w:t>
      </w:r>
    </w:p>
    <w:p w14:paraId="2843A666" w14:textId="77777777" w:rsidR="00AD0599" w:rsidRPr="00D27E29" w:rsidRDefault="00AD0599" w:rsidP="00AD0599">
      <w:pPr>
        <w:tabs>
          <w:tab w:val="left" w:pos="0"/>
        </w:tabs>
        <w:spacing w:line="240" w:lineRule="auto"/>
        <w:ind w:firstLine="567"/>
        <w:contextualSpacing/>
        <w:jc w:val="both"/>
        <w:rPr>
          <w:sz w:val="28"/>
          <w:szCs w:val="28"/>
        </w:rPr>
      </w:pPr>
      <w:r w:rsidRPr="00D27E29">
        <w:rPr>
          <w:b/>
          <w:sz w:val="28"/>
          <w:szCs w:val="28"/>
        </w:rPr>
        <w:t xml:space="preserve">- </w:t>
      </w:r>
      <w:r w:rsidRPr="00D27E29">
        <w:rPr>
          <w:sz w:val="28"/>
          <w:szCs w:val="28"/>
        </w:rPr>
        <w:t>в инвентарной карточке учета нефинансовых активов №1101340000001</w:t>
      </w:r>
      <w:r w:rsidRPr="00D27E29">
        <w:rPr>
          <w:i/>
          <w:sz w:val="28"/>
          <w:szCs w:val="28"/>
        </w:rPr>
        <w:t xml:space="preserve"> по объекту – прибор дублирования сигнала пожарной и тревожной сигнализации</w:t>
      </w:r>
      <w:r w:rsidRPr="00D27E29">
        <w:rPr>
          <w:sz w:val="28"/>
          <w:szCs w:val="28"/>
        </w:rPr>
        <w:t xml:space="preserve"> в разделе 2. «Сведения об объекте» </w:t>
      </w:r>
      <w:r w:rsidRPr="00D27E29">
        <w:rPr>
          <w:b/>
          <w:i/>
          <w:sz w:val="28"/>
          <w:szCs w:val="28"/>
        </w:rPr>
        <w:t>не указан:</w:t>
      </w:r>
      <w:r w:rsidRPr="00D27E29">
        <w:rPr>
          <w:sz w:val="28"/>
          <w:szCs w:val="28"/>
        </w:rPr>
        <w:t xml:space="preserve"> заводской номер объекта (детали), дата выпуска (изготовления);</w:t>
      </w:r>
    </w:p>
    <w:p w14:paraId="46535E3D" w14:textId="6F0C63F2" w:rsidR="00AD0599" w:rsidRDefault="00AD0599" w:rsidP="00AD0599">
      <w:pPr>
        <w:tabs>
          <w:tab w:val="left" w:pos="915"/>
        </w:tabs>
        <w:spacing w:line="240" w:lineRule="auto"/>
        <w:ind w:firstLine="567"/>
        <w:contextualSpacing/>
        <w:jc w:val="both"/>
        <w:outlineLvl w:val="2"/>
        <w:rPr>
          <w:sz w:val="28"/>
          <w:szCs w:val="28"/>
          <w:shd w:val="clear" w:color="auto" w:fill="FFFFFF"/>
        </w:rPr>
      </w:pPr>
      <w:r w:rsidRPr="00D27E29">
        <w:rPr>
          <w:b/>
          <w:sz w:val="28"/>
          <w:szCs w:val="28"/>
        </w:rPr>
        <w:t xml:space="preserve">- </w:t>
      </w:r>
      <w:r w:rsidRPr="00D27E29">
        <w:rPr>
          <w:sz w:val="28"/>
          <w:szCs w:val="28"/>
        </w:rPr>
        <w:t>в инвентарной карточке группового учета нефинансовых активов №110106696</w:t>
      </w:r>
      <w:r w:rsidRPr="00D27E29">
        <w:rPr>
          <w:i/>
          <w:sz w:val="28"/>
          <w:szCs w:val="28"/>
        </w:rPr>
        <w:t xml:space="preserve"> по объекту - компьютер персональный в комплекте</w:t>
      </w:r>
      <w:r w:rsidRPr="00D27E29">
        <w:rPr>
          <w:sz w:val="28"/>
          <w:szCs w:val="28"/>
        </w:rPr>
        <w:t xml:space="preserve"> в разделе 2. «Сведения об объекте» </w:t>
      </w:r>
      <w:r w:rsidRPr="00D27E29">
        <w:rPr>
          <w:b/>
          <w:i/>
          <w:sz w:val="28"/>
          <w:szCs w:val="28"/>
        </w:rPr>
        <w:t>отсутствует данные</w:t>
      </w:r>
      <w:r w:rsidRPr="00D27E29">
        <w:rPr>
          <w:sz w:val="28"/>
          <w:szCs w:val="28"/>
        </w:rPr>
        <w:t>: паспорта, чертеж, модель; номер (код) объекта, дата выпуска (изготовления) объекта. В разделе 3 «</w:t>
      </w:r>
      <w:r w:rsidRPr="00D27E29">
        <w:rPr>
          <w:sz w:val="28"/>
          <w:szCs w:val="28"/>
          <w:shd w:val="clear" w:color="auto" w:fill="FFFFFF"/>
        </w:rPr>
        <w:t xml:space="preserve">Краткая индивидуальная характеристика группы объектов», </w:t>
      </w:r>
      <w:r w:rsidRPr="00D27E29">
        <w:rPr>
          <w:b/>
          <w:i/>
          <w:sz w:val="28"/>
          <w:szCs w:val="28"/>
          <w:shd w:val="clear" w:color="auto" w:fill="FFFFFF"/>
        </w:rPr>
        <w:t>не указаны:</w:t>
      </w:r>
      <w:r w:rsidRPr="00D27E29">
        <w:rPr>
          <w:sz w:val="28"/>
          <w:szCs w:val="28"/>
        </w:rPr>
        <w:t xml:space="preserve"> </w:t>
      </w:r>
      <w:r w:rsidRPr="00D27E29">
        <w:rPr>
          <w:sz w:val="28"/>
          <w:szCs w:val="28"/>
          <w:shd w:val="clear" w:color="auto" w:fill="FFFFFF"/>
        </w:rPr>
        <w:t>инвентарные номера объектов имущества, входящих в группу.</w:t>
      </w:r>
    </w:p>
    <w:p w14:paraId="49633D37" w14:textId="77777777" w:rsidR="00FA7F82" w:rsidRPr="00D27E29" w:rsidRDefault="00FA7F82" w:rsidP="00AD0599">
      <w:pPr>
        <w:tabs>
          <w:tab w:val="left" w:pos="915"/>
        </w:tabs>
        <w:spacing w:line="240" w:lineRule="auto"/>
        <w:ind w:firstLine="567"/>
        <w:contextualSpacing/>
        <w:jc w:val="both"/>
        <w:outlineLvl w:val="2"/>
        <w:rPr>
          <w:sz w:val="28"/>
          <w:szCs w:val="28"/>
          <w:shd w:val="clear" w:color="auto" w:fill="FFFFFF"/>
        </w:rPr>
      </w:pPr>
    </w:p>
    <w:p w14:paraId="048506FC" w14:textId="17BC2A32" w:rsidR="00E91AF0" w:rsidRPr="00D27E29" w:rsidRDefault="0030067B" w:rsidP="00E91AF0">
      <w:pPr>
        <w:spacing w:line="240" w:lineRule="auto"/>
        <w:ind w:firstLine="708"/>
        <w:jc w:val="both"/>
        <w:rPr>
          <w:sz w:val="28"/>
          <w:szCs w:val="28"/>
        </w:rPr>
      </w:pPr>
      <w:r>
        <w:rPr>
          <w:b/>
          <w:sz w:val="28"/>
          <w:szCs w:val="28"/>
        </w:rPr>
        <w:t xml:space="preserve">5. </w:t>
      </w:r>
      <w:r w:rsidR="00E91AF0" w:rsidRPr="00D27E29">
        <w:rPr>
          <w:b/>
          <w:sz w:val="28"/>
          <w:szCs w:val="28"/>
        </w:rPr>
        <w:t>В нарушение п.24</w:t>
      </w:r>
      <w:r w:rsidR="00E91AF0" w:rsidRPr="00D27E29">
        <w:rPr>
          <w:sz w:val="28"/>
          <w:szCs w:val="28"/>
        </w:rPr>
        <w:t xml:space="preserve"> Постановления Правительства РФ от 30.09.2019 №1279 (ред. от 31.12.2022) «О планах-графиках закупок и о признании утратившими силу отдельных решений Правительства Российской Федерации" (вместе с "Положением о порядке формирования, утверждения </w:t>
      </w:r>
      <w:r w:rsidR="00E91AF0" w:rsidRPr="00D27E29">
        <w:rPr>
          <w:sz w:val="28"/>
          <w:szCs w:val="28"/>
        </w:rPr>
        <w:lastRenderedPageBreak/>
        <w:t>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sidR="0099426D">
        <w:rPr>
          <w:sz w:val="28"/>
          <w:szCs w:val="28"/>
        </w:rPr>
        <w:t>)</w:t>
      </w:r>
      <w:r w:rsidR="00E91AF0" w:rsidRPr="00D27E29">
        <w:rPr>
          <w:sz w:val="28"/>
          <w:szCs w:val="28"/>
        </w:rPr>
        <w:t xml:space="preserve"> не внесены изменения в план-график закупок</w:t>
      </w:r>
      <w:r w:rsidR="00A477C3">
        <w:rPr>
          <w:sz w:val="28"/>
          <w:szCs w:val="28"/>
        </w:rPr>
        <w:t xml:space="preserve"> на 2022 год</w:t>
      </w:r>
      <w:r w:rsidR="00E91AF0" w:rsidRPr="00D27E29">
        <w:rPr>
          <w:sz w:val="28"/>
          <w:szCs w:val="28"/>
        </w:rPr>
        <w:t>.</w:t>
      </w:r>
    </w:p>
    <w:p w14:paraId="190F42E7" w14:textId="77777777" w:rsidR="00AD0599" w:rsidRDefault="00AD0599" w:rsidP="00AD0599">
      <w:pPr>
        <w:tabs>
          <w:tab w:val="left" w:pos="0"/>
        </w:tabs>
        <w:spacing w:line="240" w:lineRule="auto"/>
        <w:ind w:firstLine="567"/>
        <w:contextualSpacing/>
        <w:jc w:val="center"/>
        <w:rPr>
          <w:b/>
          <w:i/>
          <w:sz w:val="28"/>
          <w:szCs w:val="28"/>
        </w:rPr>
      </w:pPr>
    </w:p>
    <w:p w14:paraId="28AB6E66" w14:textId="77777777" w:rsidR="0030067B" w:rsidRPr="00D27E29" w:rsidRDefault="0030067B" w:rsidP="00AD0599">
      <w:pPr>
        <w:tabs>
          <w:tab w:val="left" w:pos="0"/>
        </w:tabs>
        <w:spacing w:line="240" w:lineRule="auto"/>
        <w:ind w:firstLine="567"/>
        <w:contextualSpacing/>
        <w:jc w:val="center"/>
        <w:rPr>
          <w:b/>
          <w:i/>
          <w:sz w:val="28"/>
          <w:szCs w:val="28"/>
        </w:rPr>
      </w:pPr>
    </w:p>
    <w:p w14:paraId="5BB51A96" w14:textId="77777777" w:rsidR="00396B5F" w:rsidRPr="00AA3861" w:rsidRDefault="00396B5F" w:rsidP="00396B5F">
      <w:pPr>
        <w:pStyle w:val="Default"/>
        <w:jc w:val="center"/>
        <w:rPr>
          <w:b/>
          <w:bCs/>
          <w:color w:val="auto"/>
          <w:sz w:val="28"/>
          <w:szCs w:val="28"/>
        </w:rPr>
      </w:pPr>
      <w:r w:rsidRPr="00AA3861">
        <w:rPr>
          <w:b/>
          <w:bCs/>
          <w:color w:val="auto"/>
          <w:sz w:val="28"/>
          <w:szCs w:val="28"/>
        </w:rPr>
        <w:t>Предложения</w:t>
      </w:r>
      <w:r w:rsidR="00D80824" w:rsidRPr="00AA3861">
        <w:rPr>
          <w:b/>
          <w:bCs/>
          <w:color w:val="auto"/>
          <w:sz w:val="28"/>
          <w:szCs w:val="28"/>
        </w:rPr>
        <w:t>:</w:t>
      </w:r>
    </w:p>
    <w:p w14:paraId="4DC9C1C3" w14:textId="77777777" w:rsidR="00D80824" w:rsidRPr="00AA3861" w:rsidRDefault="00D80824" w:rsidP="00396B5F">
      <w:pPr>
        <w:pStyle w:val="Default"/>
        <w:ind w:firstLine="708"/>
        <w:rPr>
          <w:color w:val="auto"/>
          <w:sz w:val="28"/>
          <w:szCs w:val="28"/>
        </w:rPr>
      </w:pPr>
    </w:p>
    <w:p w14:paraId="29A81B96" w14:textId="60B64FDF" w:rsidR="00BB0C22" w:rsidRPr="00665F5A" w:rsidRDefault="00396B5F" w:rsidP="00665F5A">
      <w:pPr>
        <w:pStyle w:val="Default"/>
        <w:ind w:firstLine="567"/>
        <w:rPr>
          <w:color w:val="auto"/>
          <w:sz w:val="28"/>
          <w:szCs w:val="28"/>
        </w:rPr>
      </w:pPr>
      <w:r w:rsidRPr="00AA3861">
        <w:rPr>
          <w:color w:val="auto"/>
          <w:sz w:val="28"/>
          <w:szCs w:val="28"/>
        </w:rPr>
        <w:t xml:space="preserve">По результатам контрольного мероприятия предлагается: </w:t>
      </w:r>
    </w:p>
    <w:p w14:paraId="31370C68" w14:textId="77777777" w:rsidR="00774935" w:rsidRPr="00D27E29" w:rsidRDefault="00774935" w:rsidP="00BB0C22">
      <w:pPr>
        <w:tabs>
          <w:tab w:val="left" w:pos="4820"/>
          <w:tab w:val="left" w:pos="5245"/>
          <w:tab w:val="left" w:pos="5954"/>
        </w:tabs>
        <w:spacing w:line="240" w:lineRule="auto"/>
        <w:ind w:firstLine="567"/>
        <w:jc w:val="both"/>
        <w:rPr>
          <w:color w:val="548DD4" w:themeColor="text2" w:themeTint="99"/>
          <w:sz w:val="28"/>
          <w:szCs w:val="28"/>
        </w:rPr>
      </w:pPr>
    </w:p>
    <w:p w14:paraId="00D1671D" w14:textId="637ECA42" w:rsidR="008D44D6" w:rsidRDefault="008D44D6" w:rsidP="008D44D6">
      <w:pPr>
        <w:pStyle w:val="a6"/>
        <w:numPr>
          <w:ilvl w:val="0"/>
          <w:numId w:val="33"/>
        </w:numPr>
        <w:autoSpaceDE w:val="0"/>
        <w:autoSpaceDN w:val="0"/>
        <w:adjustRightInd w:val="0"/>
        <w:ind w:left="0" w:firstLine="567"/>
        <w:jc w:val="both"/>
        <w:rPr>
          <w:sz w:val="28"/>
          <w:szCs w:val="28"/>
        </w:rPr>
      </w:pPr>
      <w:r w:rsidRPr="00A620E8">
        <w:rPr>
          <w:sz w:val="28"/>
          <w:szCs w:val="28"/>
        </w:rPr>
        <w:t xml:space="preserve">Директору </w:t>
      </w:r>
      <w:r w:rsidR="00BF7A63" w:rsidRPr="001778D7">
        <w:rPr>
          <w:sz w:val="28"/>
          <w:szCs w:val="28"/>
        </w:rPr>
        <w:t>МКУ ДПО «Эвенкийский этнопедагогический центр» ЭМР</w:t>
      </w:r>
      <w:r w:rsidRPr="00A620E8">
        <w:rPr>
          <w:sz w:val="28"/>
          <w:szCs w:val="28"/>
        </w:rPr>
        <w:t xml:space="preserve">,  начальнику отдела </w:t>
      </w:r>
      <w:r>
        <w:rPr>
          <w:sz w:val="28"/>
          <w:szCs w:val="28"/>
        </w:rPr>
        <w:t xml:space="preserve">по обслуживанию Учреждений образования </w:t>
      </w:r>
      <w:r w:rsidRPr="00A620E8">
        <w:rPr>
          <w:sz w:val="28"/>
          <w:szCs w:val="28"/>
        </w:rPr>
        <w:t xml:space="preserve">МКУ «Межведомственная бухгалтерия» усилить контроль и не допускать нарушения статьи 34 Бюджетного кодекса РФ, в части </w:t>
      </w:r>
      <w:r>
        <w:rPr>
          <w:sz w:val="28"/>
          <w:szCs w:val="28"/>
        </w:rPr>
        <w:t xml:space="preserve">перечисления пеней </w:t>
      </w:r>
      <w:r w:rsidRPr="00A620E8">
        <w:rPr>
          <w:sz w:val="28"/>
          <w:szCs w:val="28"/>
        </w:rPr>
        <w:t xml:space="preserve">по страховым взносам, </w:t>
      </w:r>
      <w:r>
        <w:rPr>
          <w:sz w:val="28"/>
          <w:szCs w:val="28"/>
        </w:rPr>
        <w:t>по земельному налогу и оплаты штрафа за не предоставления налоговой декларации.</w:t>
      </w:r>
    </w:p>
    <w:p w14:paraId="373A9A68" w14:textId="77777777" w:rsidR="008D44D6" w:rsidRPr="00A620E8" w:rsidRDefault="008D44D6" w:rsidP="008D44D6">
      <w:pPr>
        <w:pStyle w:val="a6"/>
        <w:autoSpaceDE w:val="0"/>
        <w:autoSpaceDN w:val="0"/>
        <w:adjustRightInd w:val="0"/>
        <w:ind w:left="567"/>
        <w:jc w:val="both"/>
        <w:rPr>
          <w:sz w:val="28"/>
          <w:szCs w:val="28"/>
        </w:rPr>
      </w:pPr>
    </w:p>
    <w:p w14:paraId="27E3AD20" w14:textId="38A53571" w:rsidR="00C61594" w:rsidRPr="00483288" w:rsidRDefault="005E133B" w:rsidP="00483288">
      <w:pPr>
        <w:pStyle w:val="a6"/>
        <w:numPr>
          <w:ilvl w:val="0"/>
          <w:numId w:val="33"/>
        </w:numPr>
        <w:ind w:left="0" w:firstLine="567"/>
        <w:jc w:val="both"/>
        <w:rPr>
          <w:rFonts w:eastAsia="Calibri"/>
          <w:sz w:val="28"/>
          <w:szCs w:val="28"/>
          <w:lang w:eastAsia="en-US"/>
        </w:rPr>
      </w:pPr>
      <w:r w:rsidRPr="00483288">
        <w:rPr>
          <w:rFonts w:eastAsia="Calibri"/>
          <w:sz w:val="28"/>
          <w:szCs w:val="28"/>
          <w:lang w:eastAsia="en-US"/>
        </w:rPr>
        <w:t>Директору</w:t>
      </w:r>
      <w:r w:rsidR="00B01ECA" w:rsidRPr="00483288">
        <w:rPr>
          <w:rFonts w:eastAsia="Calibri"/>
          <w:sz w:val="28"/>
          <w:szCs w:val="28"/>
          <w:lang w:eastAsia="en-US"/>
        </w:rPr>
        <w:t xml:space="preserve"> </w:t>
      </w:r>
      <w:r w:rsidR="00BF7A63" w:rsidRPr="001778D7">
        <w:rPr>
          <w:sz w:val="28"/>
          <w:szCs w:val="28"/>
        </w:rPr>
        <w:t>МКУ ДПО «Эвенкийский этнопедагогический центр» ЭМР</w:t>
      </w:r>
      <w:r w:rsidR="00483288">
        <w:rPr>
          <w:rFonts w:eastAsia="Calibri"/>
          <w:sz w:val="28"/>
          <w:szCs w:val="28"/>
          <w:lang w:eastAsia="en-US"/>
        </w:rPr>
        <w:t>,</w:t>
      </w:r>
      <w:r w:rsidR="00483288" w:rsidRPr="00483288">
        <w:rPr>
          <w:sz w:val="28"/>
          <w:szCs w:val="28"/>
        </w:rPr>
        <w:t xml:space="preserve"> </w:t>
      </w:r>
      <w:r w:rsidR="00483288" w:rsidRPr="00A620E8">
        <w:rPr>
          <w:sz w:val="28"/>
          <w:szCs w:val="28"/>
        </w:rPr>
        <w:t xml:space="preserve">начальнику отдела </w:t>
      </w:r>
      <w:r w:rsidR="00483288">
        <w:rPr>
          <w:sz w:val="28"/>
          <w:szCs w:val="28"/>
        </w:rPr>
        <w:t xml:space="preserve">по обслуживанию Учреждений образования </w:t>
      </w:r>
      <w:r w:rsidR="00483288" w:rsidRPr="00A620E8">
        <w:rPr>
          <w:sz w:val="28"/>
          <w:szCs w:val="28"/>
        </w:rPr>
        <w:t>МКУ «Межведомственная бухгалтерия»</w:t>
      </w:r>
      <w:r w:rsidR="00ED7A6D" w:rsidRPr="00483288">
        <w:rPr>
          <w:rFonts w:eastAsia="Calibri"/>
          <w:sz w:val="28"/>
          <w:szCs w:val="28"/>
          <w:lang w:eastAsia="en-US"/>
        </w:rPr>
        <w:t xml:space="preserve"> усилить</w:t>
      </w:r>
      <w:r w:rsidR="00B45797" w:rsidRPr="00483288">
        <w:rPr>
          <w:sz w:val="28"/>
          <w:szCs w:val="28"/>
        </w:rPr>
        <w:t xml:space="preserve"> контроль за </w:t>
      </w:r>
      <w:r w:rsidR="00A33A46" w:rsidRPr="00483288">
        <w:rPr>
          <w:sz w:val="28"/>
          <w:szCs w:val="28"/>
        </w:rPr>
        <w:t>ведени</w:t>
      </w:r>
      <w:r w:rsidR="00B45797" w:rsidRPr="00483288">
        <w:rPr>
          <w:sz w:val="28"/>
          <w:szCs w:val="28"/>
        </w:rPr>
        <w:t>ем</w:t>
      </w:r>
      <w:r w:rsidR="00A33A46" w:rsidRPr="00483288">
        <w:rPr>
          <w:sz w:val="28"/>
          <w:szCs w:val="28"/>
        </w:rPr>
        <w:t xml:space="preserve"> бухгалтерского учета</w:t>
      </w:r>
      <w:r w:rsidR="00D42A99" w:rsidRPr="00483288">
        <w:rPr>
          <w:sz w:val="28"/>
          <w:szCs w:val="28"/>
        </w:rPr>
        <w:t xml:space="preserve"> </w:t>
      </w:r>
      <w:r w:rsidR="001D08C8" w:rsidRPr="00483288">
        <w:rPr>
          <w:sz w:val="28"/>
          <w:szCs w:val="28"/>
        </w:rPr>
        <w:t>и принять конкретные меры по выполнению требований:</w:t>
      </w:r>
      <w:r w:rsidR="00D42A99" w:rsidRPr="00483288">
        <w:rPr>
          <w:sz w:val="28"/>
          <w:szCs w:val="28"/>
        </w:rPr>
        <w:t xml:space="preserve"> </w:t>
      </w:r>
    </w:p>
    <w:p w14:paraId="661BE028" w14:textId="1D2DFEAB" w:rsidR="00C54CBF" w:rsidRPr="00C54CBF" w:rsidRDefault="00C54CBF" w:rsidP="00A33A46">
      <w:pPr>
        <w:ind w:firstLine="567"/>
        <w:jc w:val="both"/>
        <w:rPr>
          <w:sz w:val="28"/>
          <w:szCs w:val="28"/>
        </w:rPr>
      </w:pPr>
      <w:r w:rsidRPr="00C54CBF">
        <w:rPr>
          <w:sz w:val="28"/>
          <w:szCs w:val="28"/>
        </w:rPr>
        <w:t xml:space="preserve">- </w:t>
      </w:r>
      <w:r w:rsidRPr="00C54CBF">
        <w:rPr>
          <w:iCs/>
          <w:sz w:val="28"/>
          <w:szCs w:val="28"/>
        </w:rPr>
        <w:t>Трудового кодекса РФ</w:t>
      </w:r>
      <w:r w:rsidR="002F0E8F">
        <w:rPr>
          <w:iCs/>
          <w:sz w:val="28"/>
          <w:szCs w:val="28"/>
        </w:rPr>
        <w:t xml:space="preserve"> №</w:t>
      </w:r>
      <w:r w:rsidR="002A0315">
        <w:rPr>
          <w:iCs/>
          <w:sz w:val="28"/>
          <w:szCs w:val="28"/>
        </w:rPr>
        <w:t>197-ФЗ от 30.12.2021г.</w:t>
      </w:r>
      <w:r>
        <w:rPr>
          <w:iCs/>
          <w:sz w:val="28"/>
          <w:szCs w:val="28"/>
        </w:rPr>
        <w:t>;</w:t>
      </w:r>
    </w:p>
    <w:p w14:paraId="410359F6" w14:textId="0EBAD4BA" w:rsidR="00B329DF" w:rsidRDefault="00B329DF" w:rsidP="00A33A46">
      <w:pPr>
        <w:ind w:firstLine="567"/>
        <w:jc w:val="both"/>
        <w:rPr>
          <w:sz w:val="28"/>
          <w:szCs w:val="28"/>
        </w:rPr>
      </w:pPr>
      <w:r>
        <w:rPr>
          <w:sz w:val="28"/>
          <w:szCs w:val="28"/>
        </w:rPr>
        <w:t xml:space="preserve">- </w:t>
      </w:r>
      <w:r w:rsidRPr="00D27E29">
        <w:rPr>
          <w:sz w:val="28"/>
          <w:szCs w:val="28"/>
        </w:rPr>
        <w:t>Постановления Правительства РФ от 30.09.2019 №1279 (ред. от 31.12.2022) «О планах-графиках закупок и о признании утратившими силу отдельных решений Правительства Российской Федерации" (вместе с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sidR="00C13DD1">
        <w:rPr>
          <w:sz w:val="28"/>
          <w:szCs w:val="28"/>
        </w:rPr>
        <w:t>)</w:t>
      </w:r>
      <w:r w:rsidR="003F3982">
        <w:rPr>
          <w:sz w:val="28"/>
          <w:szCs w:val="28"/>
        </w:rPr>
        <w:t>;</w:t>
      </w:r>
    </w:p>
    <w:p w14:paraId="781C4929" w14:textId="77777777" w:rsidR="00EE544F" w:rsidRDefault="00EE544F" w:rsidP="00EE544F">
      <w:pPr>
        <w:ind w:firstLine="567"/>
        <w:jc w:val="both"/>
        <w:rPr>
          <w:sz w:val="28"/>
          <w:szCs w:val="28"/>
        </w:rPr>
      </w:pPr>
      <w:r w:rsidRPr="00D6040D">
        <w:rPr>
          <w:sz w:val="28"/>
          <w:szCs w:val="28"/>
        </w:rPr>
        <w:t xml:space="preserve">- Приказа </w:t>
      </w:r>
      <w:r w:rsidRPr="00D6040D">
        <w:rPr>
          <w:bCs/>
          <w:sz w:val="28"/>
          <w:szCs w:val="28"/>
        </w:rPr>
        <w:t>Минфина РФ от 30 марта 2015  № 52н</w:t>
      </w:r>
      <w:r w:rsidRPr="00D6040D">
        <w:rPr>
          <w:sz w:val="28"/>
          <w:szCs w:val="28"/>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Pr="00D6040D">
        <w:rPr>
          <w:sz w:val="28"/>
          <w:szCs w:val="28"/>
        </w:rPr>
        <w:lastRenderedPageBreak/>
        <w:t>(муниципальными) учреждениями, и Методических указаний по их применению»</w:t>
      </w:r>
      <w:r>
        <w:rPr>
          <w:sz w:val="28"/>
          <w:szCs w:val="28"/>
        </w:rPr>
        <w:t>;</w:t>
      </w:r>
    </w:p>
    <w:p w14:paraId="59B5E8EA" w14:textId="7E8BD176" w:rsidR="00E267FC" w:rsidRPr="00D27E29" w:rsidRDefault="00C61594" w:rsidP="00E267FC">
      <w:pPr>
        <w:spacing w:line="240" w:lineRule="auto"/>
        <w:ind w:firstLine="567"/>
        <w:jc w:val="both"/>
        <w:rPr>
          <w:sz w:val="28"/>
          <w:szCs w:val="28"/>
        </w:rPr>
      </w:pPr>
      <w:r w:rsidRPr="00E267FC">
        <w:rPr>
          <w:sz w:val="28"/>
          <w:szCs w:val="28"/>
        </w:rPr>
        <w:t>-</w:t>
      </w:r>
      <w:r w:rsidR="002844AB" w:rsidRPr="00E267FC">
        <w:rPr>
          <w:sz w:val="28"/>
          <w:szCs w:val="28"/>
        </w:rPr>
        <w:t xml:space="preserve"> </w:t>
      </w:r>
      <w:r w:rsidR="00E267FC" w:rsidRPr="00E267FC">
        <w:rPr>
          <w:sz w:val="28"/>
          <w:szCs w:val="28"/>
        </w:rPr>
        <w:t>П</w:t>
      </w:r>
      <w:r w:rsidR="00E267FC" w:rsidRPr="00D27E29">
        <w:rPr>
          <w:sz w:val="28"/>
          <w:szCs w:val="28"/>
        </w:rPr>
        <w:t>оложени</w:t>
      </w:r>
      <w:r w:rsidR="00D50D0A">
        <w:rPr>
          <w:sz w:val="28"/>
          <w:szCs w:val="28"/>
        </w:rPr>
        <w:t>я</w:t>
      </w:r>
      <w:r w:rsidR="00E267FC" w:rsidRPr="00D27E29">
        <w:rPr>
          <w:sz w:val="28"/>
          <w:szCs w:val="28"/>
        </w:rPr>
        <w:t xml:space="preserve"> об оплате труда работников муниципального казенного учреждения дополнительного профессионального образования "Эвенкийский этнопедагогический центр" Эвенкийского муниципального района Красноярского края утвержде</w:t>
      </w:r>
      <w:r w:rsidR="0032318E">
        <w:rPr>
          <w:sz w:val="28"/>
          <w:szCs w:val="28"/>
        </w:rPr>
        <w:t>нным</w:t>
      </w:r>
      <w:r w:rsidR="00E267FC" w:rsidRPr="00D27E29">
        <w:rPr>
          <w:sz w:val="28"/>
          <w:szCs w:val="28"/>
        </w:rPr>
        <w:t xml:space="preserve"> Приказом от 16.11.2016 № 34-о (с дополнениями и изменениями)</w:t>
      </w:r>
      <w:r w:rsidR="0032318E">
        <w:rPr>
          <w:sz w:val="28"/>
          <w:szCs w:val="28"/>
        </w:rPr>
        <w:t>;</w:t>
      </w:r>
    </w:p>
    <w:p w14:paraId="720855CF" w14:textId="2EA64499" w:rsidR="005C50FD" w:rsidRDefault="00B329DF" w:rsidP="005C50FD">
      <w:pPr>
        <w:spacing w:line="240" w:lineRule="auto"/>
        <w:ind w:firstLine="567"/>
        <w:jc w:val="both"/>
        <w:rPr>
          <w:sz w:val="28"/>
          <w:szCs w:val="28"/>
        </w:rPr>
      </w:pPr>
      <w:r w:rsidRPr="00BA4FFD">
        <w:rPr>
          <w:sz w:val="28"/>
          <w:szCs w:val="28"/>
        </w:rPr>
        <w:t xml:space="preserve">- </w:t>
      </w:r>
      <w:r w:rsidR="005C50FD" w:rsidRPr="00D27E29">
        <w:rPr>
          <w:sz w:val="28"/>
          <w:szCs w:val="28"/>
        </w:rPr>
        <w:t>Коллективн</w:t>
      </w:r>
      <w:r w:rsidR="00D50D0A">
        <w:rPr>
          <w:sz w:val="28"/>
          <w:szCs w:val="28"/>
        </w:rPr>
        <w:t>ого</w:t>
      </w:r>
      <w:r w:rsidR="005C50FD" w:rsidRPr="00D27E29">
        <w:rPr>
          <w:sz w:val="28"/>
          <w:szCs w:val="28"/>
        </w:rPr>
        <w:t xml:space="preserve"> договор</w:t>
      </w:r>
      <w:r w:rsidR="00D50D0A">
        <w:rPr>
          <w:sz w:val="28"/>
          <w:szCs w:val="28"/>
        </w:rPr>
        <w:t>а</w:t>
      </w:r>
      <w:r w:rsidR="005C50FD" w:rsidRPr="00D27E29">
        <w:rPr>
          <w:sz w:val="28"/>
          <w:szCs w:val="28"/>
        </w:rPr>
        <w:t xml:space="preserve"> муниципального казенного учреждения дополнительного профессионального образования "Эвенкийский этнопедагогический центр" Эвенкийского муниципального района Красноярского края</w:t>
      </w:r>
      <w:r w:rsidR="00CB3448">
        <w:rPr>
          <w:sz w:val="28"/>
          <w:szCs w:val="28"/>
        </w:rPr>
        <w:t xml:space="preserve">, </w:t>
      </w:r>
      <w:r w:rsidR="005C50FD" w:rsidRPr="00D27E29">
        <w:rPr>
          <w:sz w:val="28"/>
          <w:szCs w:val="28"/>
        </w:rPr>
        <w:t>принят</w:t>
      </w:r>
      <w:r w:rsidR="00D50D0A">
        <w:rPr>
          <w:sz w:val="28"/>
          <w:szCs w:val="28"/>
        </w:rPr>
        <w:t>ого</w:t>
      </w:r>
      <w:r w:rsidR="005C50FD" w:rsidRPr="00D27E29">
        <w:rPr>
          <w:sz w:val="28"/>
          <w:szCs w:val="28"/>
        </w:rPr>
        <w:t xml:space="preserve"> собранием трудового коллектива МКУ ДПО ЭПЦ ЭМР и </w:t>
      </w:r>
      <w:r w:rsidR="00581015" w:rsidRPr="00D27E29">
        <w:rPr>
          <w:sz w:val="28"/>
          <w:szCs w:val="28"/>
        </w:rPr>
        <w:t>утвержден</w:t>
      </w:r>
      <w:r w:rsidR="00581015">
        <w:rPr>
          <w:sz w:val="28"/>
          <w:szCs w:val="28"/>
        </w:rPr>
        <w:t>ного</w:t>
      </w:r>
      <w:r w:rsidR="005C50FD" w:rsidRPr="00D27E29">
        <w:rPr>
          <w:sz w:val="28"/>
          <w:szCs w:val="28"/>
        </w:rPr>
        <w:t xml:space="preserve"> директором МКУ ДПО ЭПЦ ЭМР Кузнецовой Е.М. 07 октября 2020 года.</w:t>
      </w:r>
    </w:p>
    <w:p w14:paraId="15D8BDCA" w14:textId="77777777" w:rsidR="00483288" w:rsidRDefault="00483288" w:rsidP="005C50FD">
      <w:pPr>
        <w:spacing w:line="240" w:lineRule="auto"/>
        <w:ind w:firstLine="567"/>
        <w:jc w:val="both"/>
        <w:rPr>
          <w:sz w:val="28"/>
          <w:szCs w:val="28"/>
        </w:rPr>
      </w:pPr>
    </w:p>
    <w:p w14:paraId="1AB93755" w14:textId="0A4EF9A1" w:rsidR="00483288" w:rsidRDefault="00C13DD1" w:rsidP="00483288">
      <w:pPr>
        <w:pStyle w:val="a6"/>
        <w:widowControl w:val="0"/>
        <w:numPr>
          <w:ilvl w:val="0"/>
          <w:numId w:val="33"/>
        </w:numPr>
        <w:tabs>
          <w:tab w:val="left" w:pos="993"/>
        </w:tabs>
        <w:snapToGrid w:val="0"/>
        <w:ind w:left="0" w:firstLine="567"/>
        <w:jc w:val="both"/>
        <w:rPr>
          <w:bCs/>
          <w:sz w:val="28"/>
          <w:szCs w:val="28"/>
        </w:rPr>
      </w:pPr>
      <w:r>
        <w:rPr>
          <w:rFonts w:eastAsia="Calibri"/>
          <w:sz w:val="28"/>
          <w:szCs w:val="28"/>
          <w:lang w:eastAsia="en-US"/>
        </w:rPr>
        <w:t xml:space="preserve">Директору </w:t>
      </w:r>
      <w:r w:rsidR="00BF7A63" w:rsidRPr="001778D7">
        <w:rPr>
          <w:sz w:val="28"/>
          <w:szCs w:val="28"/>
        </w:rPr>
        <w:t>МКУ ДПО «Эвенкийский этнопедагогический центр» ЭМР</w:t>
      </w:r>
      <w:r w:rsidR="00483288" w:rsidRPr="00483288">
        <w:rPr>
          <w:rFonts w:eastAsia="Calibri"/>
          <w:sz w:val="28"/>
          <w:szCs w:val="28"/>
          <w:lang w:eastAsia="en-US"/>
        </w:rPr>
        <w:t xml:space="preserve"> привести </w:t>
      </w:r>
      <w:r w:rsidR="00483288" w:rsidRPr="00483288">
        <w:rPr>
          <w:sz w:val="28"/>
          <w:szCs w:val="28"/>
        </w:rPr>
        <w:t xml:space="preserve">должностной оклад заместителю директора-руководителю центра развития образования эвенков в соответствие с </w:t>
      </w:r>
      <w:r w:rsidR="00483288" w:rsidRPr="00483288">
        <w:rPr>
          <w:b/>
          <w:bCs/>
          <w:sz w:val="28"/>
          <w:szCs w:val="28"/>
        </w:rPr>
        <w:t xml:space="preserve">пунктом 5.3. раздела </w:t>
      </w:r>
      <w:r w:rsidR="00483288" w:rsidRPr="00483288">
        <w:rPr>
          <w:b/>
          <w:bCs/>
          <w:sz w:val="28"/>
          <w:szCs w:val="28"/>
          <w:lang w:val="en-US"/>
        </w:rPr>
        <w:t>V</w:t>
      </w:r>
      <w:r w:rsidR="00483288" w:rsidRPr="00483288">
        <w:rPr>
          <w:sz w:val="28"/>
          <w:szCs w:val="28"/>
        </w:rPr>
        <w:t xml:space="preserve"> "Оплата труда руководителя учреждения, его заместителей" </w:t>
      </w:r>
      <w:r w:rsidR="00483288" w:rsidRPr="00483288">
        <w:rPr>
          <w:b/>
          <w:bCs/>
          <w:sz w:val="28"/>
          <w:szCs w:val="28"/>
        </w:rPr>
        <w:t xml:space="preserve">Положения об оплате труда </w:t>
      </w:r>
      <w:r w:rsidR="00483288" w:rsidRPr="00483288">
        <w:rPr>
          <w:bCs/>
          <w:sz w:val="28"/>
          <w:szCs w:val="28"/>
        </w:rPr>
        <w:t>с 01.01.2023.</w:t>
      </w:r>
    </w:p>
    <w:p w14:paraId="68BE3578" w14:textId="77777777" w:rsidR="00483288" w:rsidRPr="00483288" w:rsidRDefault="00483288" w:rsidP="00483288">
      <w:pPr>
        <w:pStyle w:val="a6"/>
        <w:widowControl w:val="0"/>
        <w:tabs>
          <w:tab w:val="left" w:pos="5760"/>
        </w:tabs>
        <w:snapToGrid w:val="0"/>
        <w:ind w:left="0" w:firstLine="567"/>
        <w:jc w:val="both"/>
        <w:rPr>
          <w:bCs/>
          <w:sz w:val="28"/>
          <w:szCs w:val="28"/>
        </w:rPr>
      </w:pPr>
    </w:p>
    <w:p w14:paraId="116FDAE5" w14:textId="0357C917" w:rsidR="00C83164" w:rsidRPr="00483288" w:rsidRDefault="00483288" w:rsidP="00483288">
      <w:pPr>
        <w:pStyle w:val="a6"/>
        <w:widowControl w:val="0"/>
        <w:numPr>
          <w:ilvl w:val="0"/>
          <w:numId w:val="33"/>
        </w:numPr>
        <w:tabs>
          <w:tab w:val="left" w:pos="851"/>
        </w:tabs>
        <w:snapToGrid w:val="0"/>
        <w:ind w:left="0" w:firstLine="567"/>
        <w:jc w:val="both"/>
        <w:rPr>
          <w:bCs/>
          <w:sz w:val="28"/>
          <w:szCs w:val="28"/>
        </w:rPr>
      </w:pPr>
      <w:r>
        <w:rPr>
          <w:rFonts w:eastAsia="Calibri"/>
          <w:sz w:val="28"/>
          <w:szCs w:val="28"/>
          <w:lang w:eastAsia="en-US"/>
        </w:rPr>
        <w:t xml:space="preserve">  </w:t>
      </w:r>
      <w:r w:rsidR="00C13DD1">
        <w:rPr>
          <w:rFonts w:eastAsia="Calibri"/>
          <w:sz w:val="28"/>
          <w:szCs w:val="28"/>
          <w:lang w:eastAsia="en-US"/>
        </w:rPr>
        <w:t xml:space="preserve">Директору </w:t>
      </w:r>
      <w:r w:rsidR="00BF7A63" w:rsidRPr="001778D7">
        <w:rPr>
          <w:sz w:val="28"/>
          <w:szCs w:val="28"/>
        </w:rPr>
        <w:t>МКУ ДПО «Эвенкийский этнопедагогический центр» ЭМР</w:t>
      </w:r>
      <w:r w:rsidRPr="00483288">
        <w:rPr>
          <w:sz w:val="28"/>
          <w:szCs w:val="28"/>
        </w:rPr>
        <w:t xml:space="preserve"> </w:t>
      </w:r>
      <w:r w:rsidR="00C83164" w:rsidRPr="00483288">
        <w:rPr>
          <w:sz w:val="28"/>
          <w:szCs w:val="28"/>
        </w:rPr>
        <w:t xml:space="preserve">привести должностной оклад по должности "техник" в соответствие с </w:t>
      </w:r>
      <w:r w:rsidR="00C83164" w:rsidRPr="00483288">
        <w:rPr>
          <w:b/>
          <w:bCs/>
          <w:sz w:val="28"/>
          <w:szCs w:val="28"/>
        </w:rPr>
        <w:t xml:space="preserve">пунктом 2.3. раздела </w:t>
      </w:r>
      <w:r w:rsidR="00C83164" w:rsidRPr="00483288">
        <w:rPr>
          <w:b/>
          <w:bCs/>
          <w:i/>
          <w:iCs/>
          <w:sz w:val="28"/>
          <w:szCs w:val="28"/>
          <w:lang w:val="en-US"/>
        </w:rPr>
        <w:t>II</w:t>
      </w:r>
      <w:r w:rsidR="00C83164" w:rsidRPr="00483288">
        <w:rPr>
          <w:sz w:val="28"/>
          <w:szCs w:val="28"/>
        </w:rPr>
        <w:t xml:space="preserve"> "Оклады (должностные оклады), ставки заработной платы работников Учреждения" </w:t>
      </w:r>
      <w:r w:rsidR="00C83164" w:rsidRPr="00483288">
        <w:rPr>
          <w:b/>
          <w:bCs/>
          <w:sz w:val="28"/>
          <w:szCs w:val="28"/>
        </w:rPr>
        <w:t xml:space="preserve">Положения об оплате труда </w:t>
      </w:r>
      <w:r w:rsidR="00C83164" w:rsidRPr="00483288">
        <w:rPr>
          <w:bCs/>
          <w:sz w:val="28"/>
          <w:szCs w:val="28"/>
        </w:rPr>
        <w:t>с 01.01.2023.</w:t>
      </w:r>
      <w:r w:rsidR="00C83164" w:rsidRPr="00483288">
        <w:rPr>
          <w:b/>
          <w:sz w:val="28"/>
          <w:szCs w:val="28"/>
        </w:rPr>
        <w:t xml:space="preserve"> </w:t>
      </w:r>
    </w:p>
    <w:p w14:paraId="070B8706" w14:textId="77777777" w:rsidR="00C83164" w:rsidRPr="00D27E29" w:rsidRDefault="00C83164" w:rsidP="00C61594">
      <w:pPr>
        <w:spacing w:line="240" w:lineRule="auto"/>
        <w:ind w:firstLine="708"/>
        <w:jc w:val="both"/>
        <w:rPr>
          <w:color w:val="548DD4" w:themeColor="text2" w:themeTint="99"/>
          <w:sz w:val="28"/>
          <w:szCs w:val="28"/>
        </w:rPr>
      </w:pPr>
    </w:p>
    <w:p w14:paraId="5C181A6F" w14:textId="18C4E03B" w:rsidR="009754A6" w:rsidRDefault="00B51964" w:rsidP="008800AD">
      <w:pPr>
        <w:ind w:firstLine="567"/>
        <w:jc w:val="both"/>
        <w:rPr>
          <w:sz w:val="28"/>
          <w:szCs w:val="28"/>
        </w:rPr>
      </w:pPr>
      <w:r w:rsidRPr="003D0DFE">
        <w:rPr>
          <w:rFonts w:eastAsia="Calibri"/>
          <w:sz w:val="28"/>
          <w:szCs w:val="28"/>
          <w:lang w:eastAsia="en-US"/>
        </w:rPr>
        <w:t xml:space="preserve"> </w:t>
      </w:r>
      <w:r w:rsidR="00483288" w:rsidRPr="00483288">
        <w:rPr>
          <w:rFonts w:eastAsia="Calibri"/>
          <w:b/>
          <w:sz w:val="28"/>
          <w:szCs w:val="28"/>
          <w:lang w:eastAsia="en-US"/>
        </w:rPr>
        <w:t>5</w:t>
      </w:r>
      <w:r w:rsidRPr="00483288">
        <w:rPr>
          <w:rFonts w:eastAsia="Calibri"/>
          <w:b/>
          <w:sz w:val="28"/>
          <w:szCs w:val="28"/>
          <w:lang w:eastAsia="en-US"/>
        </w:rPr>
        <w:t>.</w:t>
      </w:r>
      <w:r w:rsidRPr="003D0DFE">
        <w:rPr>
          <w:rFonts w:eastAsia="Calibri"/>
          <w:sz w:val="28"/>
          <w:szCs w:val="28"/>
          <w:lang w:eastAsia="en-US"/>
        </w:rPr>
        <w:t xml:space="preserve"> Директору </w:t>
      </w:r>
      <w:r w:rsidR="00BF7A63" w:rsidRPr="001778D7">
        <w:rPr>
          <w:sz w:val="28"/>
          <w:szCs w:val="28"/>
        </w:rPr>
        <w:t>МКУ ДПО «Эвенкийский этнопедагогический центр» ЭМР</w:t>
      </w:r>
      <w:r w:rsidR="001D08C8" w:rsidRPr="003D0DFE">
        <w:rPr>
          <w:rFonts w:eastAsia="Calibri"/>
          <w:sz w:val="28"/>
          <w:szCs w:val="28"/>
          <w:lang w:eastAsia="en-US"/>
        </w:rPr>
        <w:t xml:space="preserve">, начальнику отдела по обслуживанию учреждений </w:t>
      </w:r>
      <w:r w:rsidR="003D0DFE">
        <w:rPr>
          <w:rFonts w:eastAsia="Calibri"/>
          <w:sz w:val="28"/>
          <w:szCs w:val="28"/>
          <w:lang w:eastAsia="en-US"/>
        </w:rPr>
        <w:t>образования</w:t>
      </w:r>
      <w:r w:rsidR="001D08C8" w:rsidRPr="003D0DFE">
        <w:rPr>
          <w:rFonts w:eastAsia="Calibri"/>
          <w:sz w:val="28"/>
          <w:szCs w:val="28"/>
          <w:lang w:eastAsia="en-US"/>
        </w:rPr>
        <w:t xml:space="preserve"> МКУ «Межведомственная бухгалтерия»</w:t>
      </w:r>
      <w:r w:rsidRPr="003D0DFE">
        <w:rPr>
          <w:rFonts w:eastAsia="Calibri"/>
          <w:sz w:val="28"/>
          <w:szCs w:val="28"/>
          <w:lang w:eastAsia="en-US"/>
        </w:rPr>
        <w:t xml:space="preserve"> у</w:t>
      </w:r>
      <w:r w:rsidRPr="003D0DFE">
        <w:rPr>
          <w:sz w:val="28"/>
          <w:szCs w:val="28"/>
        </w:rPr>
        <w:t>силить контроль</w:t>
      </w:r>
      <w:r w:rsidR="009540A1" w:rsidRPr="003D0DFE">
        <w:rPr>
          <w:sz w:val="28"/>
          <w:szCs w:val="28"/>
        </w:rPr>
        <w:t xml:space="preserve"> за начислением</w:t>
      </w:r>
      <w:r w:rsidR="001D08C8" w:rsidRPr="003D0DFE">
        <w:rPr>
          <w:sz w:val="28"/>
          <w:szCs w:val="28"/>
        </w:rPr>
        <w:t xml:space="preserve"> заработной платы сотрудникам учреждения. Разобраться и принять конкретные </w:t>
      </w:r>
      <w:r w:rsidR="008800AD" w:rsidRPr="003D0DFE">
        <w:rPr>
          <w:sz w:val="28"/>
          <w:szCs w:val="28"/>
        </w:rPr>
        <w:t>меры</w:t>
      </w:r>
      <w:r w:rsidR="00A03C55">
        <w:rPr>
          <w:sz w:val="28"/>
          <w:szCs w:val="28"/>
        </w:rPr>
        <w:t xml:space="preserve"> по:</w:t>
      </w:r>
      <w:r w:rsidR="008800AD" w:rsidRPr="003D0DFE">
        <w:rPr>
          <w:sz w:val="28"/>
          <w:szCs w:val="28"/>
        </w:rPr>
        <w:t xml:space="preserve"> </w:t>
      </w:r>
    </w:p>
    <w:p w14:paraId="32800688" w14:textId="2337E535" w:rsidR="009754A6" w:rsidRPr="00D27E29" w:rsidRDefault="00A03C55" w:rsidP="00414013">
      <w:pPr>
        <w:autoSpaceDE w:val="0"/>
        <w:autoSpaceDN w:val="0"/>
        <w:spacing w:line="240" w:lineRule="auto"/>
        <w:ind w:firstLine="567"/>
        <w:jc w:val="both"/>
        <w:rPr>
          <w:sz w:val="28"/>
          <w:szCs w:val="28"/>
        </w:rPr>
      </w:pPr>
      <w:r>
        <w:rPr>
          <w:b/>
          <w:i/>
          <w:sz w:val="28"/>
          <w:szCs w:val="28"/>
        </w:rPr>
        <w:t xml:space="preserve">- </w:t>
      </w:r>
      <w:r w:rsidR="009754A6" w:rsidRPr="00D27E29">
        <w:rPr>
          <w:b/>
          <w:i/>
          <w:sz w:val="28"/>
          <w:szCs w:val="28"/>
        </w:rPr>
        <w:t xml:space="preserve">не </w:t>
      </w:r>
      <w:r w:rsidR="00AE729A" w:rsidRPr="00D27E29">
        <w:rPr>
          <w:b/>
          <w:i/>
          <w:sz w:val="28"/>
          <w:szCs w:val="28"/>
        </w:rPr>
        <w:t>начисленн</w:t>
      </w:r>
      <w:r w:rsidR="00AE729A">
        <w:rPr>
          <w:b/>
          <w:i/>
          <w:sz w:val="28"/>
          <w:szCs w:val="28"/>
        </w:rPr>
        <w:t>ой</w:t>
      </w:r>
      <w:r w:rsidR="009754A6" w:rsidRPr="00D27E29">
        <w:rPr>
          <w:sz w:val="28"/>
          <w:szCs w:val="28"/>
        </w:rPr>
        <w:t xml:space="preserve"> в пользу работников</w:t>
      </w:r>
      <w:r w:rsidR="009754A6" w:rsidRPr="00D27E29">
        <w:rPr>
          <w:b/>
          <w:bCs/>
          <w:sz w:val="28"/>
          <w:szCs w:val="28"/>
        </w:rPr>
        <w:t xml:space="preserve"> </w:t>
      </w:r>
      <w:r w:rsidR="00AE729A">
        <w:rPr>
          <w:b/>
          <w:bCs/>
          <w:sz w:val="28"/>
          <w:szCs w:val="28"/>
        </w:rPr>
        <w:t>з</w:t>
      </w:r>
      <w:r w:rsidR="009754A6" w:rsidRPr="00D27E29">
        <w:rPr>
          <w:sz w:val="28"/>
          <w:szCs w:val="28"/>
        </w:rPr>
        <w:t>аработн</w:t>
      </w:r>
      <w:r w:rsidR="00AE729A">
        <w:rPr>
          <w:sz w:val="28"/>
          <w:szCs w:val="28"/>
        </w:rPr>
        <w:t>ой</w:t>
      </w:r>
      <w:r w:rsidR="009754A6" w:rsidRPr="00D27E29">
        <w:rPr>
          <w:sz w:val="28"/>
          <w:szCs w:val="28"/>
        </w:rPr>
        <w:t xml:space="preserve"> плат</w:t>
      </w:r>
      <w:r w:rsidR="00AE729A">
        <w:rPr>
          <w:sz w:val="28"/>
          <w:szCs w:val="28"/>
        </w:rPr>
        <w:t>ы</w:t>
      </w:r>
      <w:r w:rsidR="009754A6" w:rsidRPr="00D27E29">
        <w:rPr>
          <w:sz w:val="28"/>
          <w:szCs w:val="28"/>
        </w:rPr>
        <w:t xml:space="preserve"> в общей сумме </w:t>
      </w:r>
      <w:r w:rsidR="009754A6" w:rsidRPr="00D27E29">
        <w:rPr>
          <w:b/>
          <w:bCs/>
          <w:i/>
          <w:sz w:val="28"/>
          <w:szCs w:val="28"/>
        </w:rPr>
        <w:t>2122,80</w:t>
      </w:r>
      <w:r w:rsidR="009754A6" w:rsidRPr="00D27E29">
        <w:rPr>
          <w:b/>
          <w:bCs/>
          <w:i/>
        </w:rPr>
        <w:t xml:space="preserve"> </w:t>
      </w:r>
      <w:r w:rsidR="009754A6" w:rsidRPr="00D27E29">
        <w:rPr>
          <w:b/>
          <w:i/>
          <w:sz w:val="28"/>
          <w:szCs w:val="28"/>
        </w:rPr>
        <w:t>руб.</w:t>
      </w:r>
      <w:r w:rsidR="009754A6" w:rsidRPr="00D27E29">
        <w:rPr>
          <w:sz w:val="28"/>
          <w:szCs w:val="28"/>
        </w:rPr>
        <w:t>;</w:t>
      </w:r>
    </w:p>
    <w:p w14:paraId="7487546A" w14:textId="3260E88A" w:rsidR="009754A6" w:rsidRPr="00D27E29" w:rsidRDefault="00A03C55" w:rsidP="00414013">
      <w:pPr>
        <w:autoSpaceDE w:val="0"/>
        <w:autoSpaceDN w:val="0"/>
        <w:spacing w:line="240" w:lineRule="auto"/>
        <w:ind w:firstLine="567"/>
        <w:jc w:val="both"/>
        <w:rPr>
          <w:sz w:val="28"/>
          <w:szCs w:val="28"/>
        </w:rPr>
      </w:pPr>
      <w:r>
        <w:rPr>
          <w:b/>
          <w:i/>
          <w:sz w:val="28"/>
          <w:szCs w:val="28"/>
        </w:rPr>
        <w:t xml:space="preserve">- </w:t>
      </w:r>
      <w:r w:rsidR="009754A6" w:rsidRPr="00D27E29">
        <w:rPr>
          <w:b/>
          <w:i/>
          <w:sz w:val="28"/>
          <w:szCs w:val="28"/>
        </w:rPr>
        <w:t>неправомерно (излишне) начислен</w:t>
      </w:r>
      <w:r w:rsidR="00AE729A">
        <w:rPr>
          <w:b/>
          <w:i/>
          <w:sz w:val="28"/>
          <w:szCs w:val="28"/>
        </w:rPr>
        <w:t>ной</w:t>
      </w:r>
      <w:r w:rsidR="009754A6" w:rsidRPr="00D27E29">
        <w:rPr>
          <w:sz w:val="28"/>
          <w:szCs w:val="28"/>
        </w:rPr>
        <w:t xml:space="preserve"> заработн</w:t>
      </w:r>
      <w:r w:rsidR="00AE729A">
        <w:rPr>
          <w:sz w:val="28"/>
          <w:szCs w:val="28"/>
        </w:rPr>
        <w:t>ой</w:t>
      </w:r>
      <w:r w:rsidR="009754A6" w:rsidRPr="00D27E29">
        <w:rPr>
          <w:sz w:val="28"/>
          <w:szCs w:val="28"/>
        </w:rPr>
        <w:t xml:space="preserve"> плат</w:t>
      </w:r>
      <w:r w:rsidR="00AE729A">
        <w:rPr>
          <w:sz w:val="28"/>
          <w:szCs w:val="28"/>
        </w:rPr>
        <w:t>е</w:t>
      </w:r>
      <w:r w:rsidR="009754A6" w:rsidRPr="00D27E29">
        <w:rPr>
          <w:sz w:val="28"/>
          <w:szCs w:val="28"/>
        </w:rPr>
        <w:t xml:space="preserve"> в общей сумме </w:t>
      </w:r>
      <w:r w:rsidR="009754A6" w:rsidRPr="00D27E29">
        <w:rPr>
          <w:b/>
          <w:i/>
          <w:sz w:val="28"/>
          <w:szCs w:val="28"/>
        </w:rPr>
        <w:t>5131,90 руб.</w:t>
      </w:r>
      <w:r w:rsidR="009754A6" w:rsidRPr="00D27E29">
        <w:rPr>
          <w:sz w:val="28"/>
          <w:szCs w:val="28"/>
        </w:rPr>
        <w:t>;</w:t>
      </w:r>
    </w:p>
    <w:p w14:paraId="06BE4B84" w14:textId="62EAF1B0" w:rsidR="009754A6" w:rsidRDefault="00A03C55" w:rsidP="00414013">
      <w:pPr>
        <w:autoSpaceDE w:val="0"/>
        <w:autoSpaceDN w:val="0"/>
        <w:spacing w:line="240" w:lineRule="auto"/>
        <w:ind w:firstLine="567"/>
        <w:jc w:val="both"/>
        <w:rPr>
          <w:sz w:val="28"/>
          <w:szCs w:val="28"/>
        </w:rPr>
      </w:pPr>
      <w:r>
        <w:rPr>
          <w:b/>
          <w:i/>
          <w:sz w:val="28"/>
          <w:szCs w:val="28"/>
        </w:rPr>
        <w:t xml:space="preserve">- </w:t>
      </w:r>
      <w:r w:rsidR="009754A6" w:rsidRPr="00D27E29">
        <w:rPr>
          <w:b/>
          <w:i/>
          <w:sz w:val="28"/>
          <w:szCs w:val="28"/>
        </w:rPr>
        <w:t>неправомерно (излишне) начислен</w:t>
      </w:r>
      <w:r w:rsidR="000C7CEF">
        <w:rPr>
          <w:b/>
          <w:i/>
          <w:sz w:val="28"/>
          <w:szCs w:val="28"/>
        </w:rPr>
        <w:t>ных</w:t>
      </w:r>
      <w:r w:rsidR="009754A6" w:rsidRPr="00D27E29">
        <w:rPr>
          <w:sz w:val="28"/>
          <w:szCs w:val="28"/>
        </w:rPr>
        <w:t xml:space="preserve"> страховы</w:t>
      </w:r>
      <w:r w:rsidR="000C7CEF">
        <w:rPr>
          <w:sz w:val="28"/>
          <w:szCs w:val="28"/>
        </w:rPr>
        <w:t>х</w:t>
      </w:r>
      <w:r w:rsidR="009754A6" w:rsidRPr="00D27E29">
        <w:rPr>
          <w:sz w:val="28"/>
          <w:szCs w:val="28"/>
        </w:rPr>
        <w:t xml:space="preserve"> взнос</w:t>
      </w:r>
      <w:r w:rsidR="000C7CEF">
        <w:rPr>
          <w:sz w:val="28"/>
          <w:szCs w:val="28"/>
        </w:rPr>
        <w:t>ов</w:t>
      </w:r>
      <w:r w:rsidR="009754A6" w:rsidRPr="00D27E29">
        <w:rPr>
          <w:sz w:val="28"/>
          <w:szCs w:val="28"/>
        </w:rPr>
        <w:t xml:space="preserve"> на выплаты по оплате труда в общей сумме </w:t>
      </w:r>
      <w:r w:rsidR="009754A6" w:rsidRPr="00D27E29">
        <w:rPr>
          <w:b/>
          <w:i/>
          <w:sz w:val="28"/>
          <w:szCs w:val="28"/>
        </w:rPr>
        <w:t>1 549,83 руб.</w:t>
      </w:r>
      <w:r w:rsidR="009754A6" w:rsidRPr="00D27E29">
        <w:rPr>
          <w:sz w:val="28"/>
          <w:szCs w:val="28"/>
        </w:rPr>
        <w:t xml:space="preserve"> </w:t>
      </w:r>
    </w:p>
    <w:p w14:paraId="3902EE71" w14:textId="77777777" w:rsidR="0064232F" w:rsidRPr="00D27E29" w:rsidRDefault="0064232F" w:rsidP="00483288">
      <w:pPr>
        <w:jc w:val="both"/>
        <w:rPr>
          <w:color w:val="548DD4" w:themeColor="text2" w:themeTint="99"/>
          <w:sz w:val="28"/>
          <w:szCs w:val="28"/>
        </w:rPr>
      </w:pPr>
    </w:p>
    <w:p w14:paraId="134CE5DB" w14:textId="11C34622" w:rsidR="0018685B" w:rsidRDefault="0018685B" w:rsidP="00D80824">
      <w:pPr>
        <w:ind w:firstLine="567"/>
        <w:jc w:val="both"/>
        <w:rPr>
          <w:color w:val="548DD4" w:themeColor="text2" w:themeTint="99"/>
          <w:sz w:val="28"/>
          <w:szCs w:val="28"/>
        </w:rPr>
      </w:pPr>
    </w:p>
    <w:p w14:paraId="0B663EC7" w14:textId="77777777" w:rsidR="00BF7A63" w:rsidRPr="00D27E29" w:rsidRDefault="00BF7A63" w:rsidP="00D80824">
      <w:pPr>
        <w:ind w:firstLine="567"/>
        <w:jc w:val="both"/>
        <w:rPr>
          <w:color w:val="548DD4" w:themeColor="text2" w:themeTint="99"/>
          <w:sz w:val="28"/>
          <w:szCs w:val="28"/>
        </w:rPr>
      </w:pPr>
    </w:p>
    <w:p w14:paraId="081AB943" w14:textId="77777777" w:rsidR="00D80824" w:rsidRPr="00AA3861" w:rsidRDefault="0018685B" w:rsidP="00D80824">
      <w:pPr>
        <w:pStyle w:val="a6"/>
        <w:autoSpaceDE w:val="0"/>
        <w:autoSpaceDN w:val="0"/>
        <w:adjustRightInd w:val="0"/>
        <w:ind w:left="0"/>
        <w:jc w:val="both"/>
        <w:rPr>
          <w:sz w:val="28"/>
          <w:szCs w:val="28"/>
        </w:rPr>
      </w:pPr>
      <w:r w:rsidRPr="00AA3861">
        <w:rPr>
          <w:sz w:val="28"/>
          <w:szCs w:val="28"/>
        </w:rPr>
        <w:t xml:space="preserve">Руководитель </w:t>
      </w:r>
    </w:p>
    <w:p w14:paraId="0441E362" w14:textId="588AA3FA" w:rsidR="0018685B" w:rsidRPr="00AA3861" w:rsidRDefault="004C0E65" w:rsidP="00D80824">
      <w:pPr>
        <w:pStyle w:val="a6"/>
        <w:autoSpaceDE w:val="0"/>
        <w:autoSpaceDN w:val="0"/>
        <w:adjustRightInd w:val="0"/>
        <w:ind w:left="0"/>
        <w:jc w:val="both"/>
        <w:rPr>
          <w:sz w:val="28"/>
          <w:szCs w:val="28"/>
        </w:rPr>
      </w:pPr>
      <w:r w:rsidRPr="00AA3861">
        <w:rPr>
          <w:sz w:val="28"/>
          <w:szCs w:val="28"/>
        </w:rPr>
        <w:t>к</w:t>
      </w:r>
      <w:r w:rsidR="0018685B" w:rsidRPr="00AA3861">
        <w:rPr>
          <w:sz w:val="28"/>
          <w:szCs w:val="28"/>
        </w:rPr>
        <w:t>онтрольного мероприятия</w:t>
      </w:r>
      <w:r w:rsidR="00D42A99" w:rsidRPr="00AA3861">
        <w:rPr>
          <w:sz w:val="28"/>
          <w:szCs w:val="28"/>
        </w:rPr>
        <w:t>-</w:t>
      </w:r>
      <w:r w:rsidR="0018685B" w:rsidRPr="00AA3861">
        <w:rPr>
          <w:sz w:val="28"/>
          <w:szCs w:val="28"/>
        </w:rPr>
        <w:t xml:space="preserve"> </w:t>
      </w:r>
    </w:p>
    <w:p w14:paraId="6EBCE83C" w14:textId="72C2D5F1" w:rsidR="0018685B" w:rsidRPr="00AA3861" w:rsidRDefault="00D42A99" w:rsidP="00D80824">
      <w:pPr>
        <w:pStyle w:val="a6"/>
        <w:autoSpaceDE w:val="0"/>
        <w:autoSpaceDN w:val="0"/>
        <w:adjustRightInd w:val="0"/>
        <w:ind w:left="0"/>
        <w:jc w:val="both"/>
        <w:rPr>
          <w:sz w:val="28"/>
          <w:szCs w:val="28"/>
        </w:rPr>
      </w:pPr>
      <w:r w:rsidRPr="00AA3861">
        <w:rPr>
          <w:sz w:val="28"/>
          <w:szCs w:val="28"/>
        </w:rPr>
        <w:t>н</w:t>
      </w:r>
      <w:r w:rsidR="0018685B" w:rsidRPr="00AA3861">
        <w:rPr>
          <w:sz w:val="28"/>
          <w:szCs w:val="28"/>
        </w:rPr>
        <w:t xml:space="preserve">ачальник инспекции внешнего </w:t>
      </w:r>
    </w:p>
    <w:p w14:paraId="03C5CFA9" w14:textId="7BBFCAED" w:rsidR="00396B5F" w:rsidRPr="00D27E29" w:rsidRDefault="004C0E65" w:rsidP="00483288">
      <w:pPr>
        <w:pStyle w:val="a6"/>
        <w:autoSpaceDE w:val="0"/>
        <w:autoSpaceDN w:val="0"/>
        <w:adjustRightInd w:val="0"/>
        <w:ind w:left="0"/>
        <w:jc w:val="both"/>
        <w:rPr>
          <w:color w:val="548DD4" w:themeColor="text2" w:themeTint="99"/>
          <w:sz w:val="28"/>
          <w:szCs w:val="28"/>
        </w:rPr>
      </w:pPr>
      <w:r w:rsidRPr="00AA3861">
        <w:rPr>
          <w:sz w:val="28"/>
          <w:szCs w:val="28"/>
        </w:rPr>
        <w:t>ф</w:t>
      </w:r>
      <w:r w:rsidR="0018685B" w:rsidRPr="00AA3861">
        <w:rPr>
          <w:sz w:val="28"/>
          <w:szCs w:val="28"/>
        </w:rPr>
        <w:t>инансового контроля</w:t>
      </w:r>
      <w:r w:rsidR="00D42A99" w:rsidRPr="00AA3861">
        <w:rPr>
          <w:sz w:val="28"/>
          <w:szCs w:val="28"/>
        </w:rPr>
        <w:t xml:space="preserve"> КСП ЭМР</w:t>
      </w:r>
      <w:r w:rsidR="00EA1417" w:rsidRPr="00AA3861">
        <w:rPr>
          <w:sz w:val="28"/>
          <w:szCs w:val="28"/>
        </w:rPr>
        <w:t>:</w:t>
      </w:r>
      <w:r w:rsidRPr="00AA3861">
        <w:rPr>
          <w:sz w:val="28"/>
          <w:szCs w:val="28"/>
        </w:rPr>
        <w:t xml:space="preserve">                         </w:t>
      </w:r>
      <w:r w:rsidR="00D42A99" w:rsidRPr="00AA3861">
        <w:rPr>
          <w:sz w:val="28"/>
          <w:szCs w:val="28"/>
        </w:rPr>
        <w:t xml:space="preserve">                       </w:t>
      </w:r>
      <w:r w:rsidRPr="00AA3861">
        <w:rPr>
          <w:sz w:val="28"/>
          <w:szCs w:val="28"/>
        </w:rPr>
        <w:t xml:space="preserve">В.В. Азанова </w:t>
      </w:r>
    </w:p>
    <w:p w14:paraId="56BC3F0A" w14:textId="77777777" w:rsidR="006B2F2A" w:rsidRPr="00D27E29" w:rsidRDefault="006B2F2A" w:rsidP="00F706C1">
      <w:pPr>
        <w:widowControl w:val="0"/>
        <w:spacing w:line="336" w:lineRule="auto"/>
        <w:jc w:val="both"/>
        <w:rPr>
          <w:color w:val="548DD4" w:themeColor="text2" w:themeTint="99"/>
        </w:rPr>
      </w:pPr>
    </w:p>
    <w:sectPr w:rsidR="006B2F2A" w:rsidRPr="00D27E29" w:rsidSect="006B2F2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7BAD7" w14:textId="77777777" w:rsidR="00991A44" w:rsidRDefault="00991A44" w:rsidP="00836A89">
      <w:pPr>
        <w:spacing w:line="240" w:lineRule="auto"/>
      </w:pPr>
      <w:r>
        <w:separator/>
      </w:r>
    </w:p>
  </w:endnote>
  <w:endnote w:type="continuationSeparator" w:id="0">
    <w:p w14:paraId="37918686" w14:textId="77777777" w:rsidR="00991A44" w:rsidRDefault="00991A44" w:rsidP="00836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372"/>
      <w:docPartObj>
        <w:docPartGallery w:val="Page Numbers (Bottom of Page)"/>
        <w:docPartUnique/>
      </w:docPartObj>
    </w:sdtPr>
    <w:sdtEndPr/>
    <w:sdtContent>
      <w:p w14:paraId="7F761B5D" w14:textId="77777777" w:rsidR="007549C5" w:rsidRDefault="007549C5">
        <w:pPr>
          <w:pStyle w:val="ab"/>
          <w:jc w:val="right"/>
        </w:pPr>
        <w:r>
          <w:fldChar w:fldCharType="begin"/>
        </w:r>
        <w:r>
          <w:instrText xml:space="preserve"> PAGE   \* MERGEFORMAT </w:instrText>
        </w:r>
        <w:r>
          <w:fldChar w:fldCharType="separate"/>
        </w:r>
        <w:r w:rsidR="000045DD">
          <w:rPr>
            <w:noProof/>
          </w:rPr>
          <w:t>1</w:t>
        </w:r>
        <w:r>
          <w:rPr>
            <w:noProof/>
          </w:rPr>
          <w:fldChar w:fldCharType="end"/>
        </w:r>
      </w:p>
    </w:sdtContent>
  </w:sdt>
  <w:p w14:paraId="7104B1CC" w14:textId="77777777" w:rsidR="007549C5" w:rsidRDefault="007549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91F41" w14:textId="77777777" w:rsidR="00991A44" w:rsidRDefault="00991A44" w:rsidP="00836A89">
      <w:pPr>
        <w:spacing w:line="240" w:lineRule="auto"/>
      </w:pPr>
      <w:r>
        <w:separator/>
      </w:r>
    </w:p>
  </w:footnote>
  <w:footnote w:type="continuationSeparator" w:id="0">
    <w:p w14:paraId="6B1E1617" w14:textId="77777777" w:rsidR="00991A44" w:rsidRDefault="00991A44" w:rsidP="00836A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503"/>
    <w:multiLevelType w:val="hybridMultilevel"/>
    <w:tmpl w:val="25D0F426"/>
    <w:lvl w:ilvl="0" w:tplc="FD7E8C3E">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1B316B"/>
    <w:multiLevelType w:val="hybridMultilevel"/>
    <w:tmpl w:val="34424DC4"/>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C461A34"/>
    <w:multiLevelType w:val="hybridMultilevel"/>
    <w:tmpl w:val="25CA3BC6"/>
    <w:lvl w:ilvl="0" w:tplc="063CA0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FB5E97"/>
    <w:multiLevelType w:val="hybridMultilevel"/>
    <w:tmpl w:val="6BFC10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F48CC"/>
    <w:multiLevelType w:val="hybridMultilevel"/>
    <w:tmpl w:val="DCCC0B96"/>
    <w:lvl w:ilvl="0" w:tplc="B010EBF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7375B"/>
    <w:multiLevelType w:val="hybridMultilevel"/>
    <w:tmpl w:val="46F6A03A"/>
    <w:lvl w:ilvl="0" w:tplc="B7FA74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4950A6"/>
    <w:multiLevelType w:val="hybridMultilevel"/>
    <w:tmpl w:val="A97802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7C2F4B"/>
    <w:multiLevelType w:val="hybridMultilevel"/>
    <w:tmpl w:val="0A5A680C"/>
    <w:lvl w:ilvl="0" w:tplc="04190005">
      <w:start w:val="1"/>
      <w:numFmt w:val="bullet"/>
      <w:lvlText w:val=""/>
      <w:lvlJc w:val="left"/>
      <w:pPr>
        <w:ind w:left="136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8A7701"/>
    <w:multiLevelType w:val="hybridMultilevel"/>
    <w:tmpl w:val="7DF24C5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9">
    <w:nsid w:val="255E492E"/>
    <w:multiLevelType w:val="hybridMultilevel"/>
    <w:tmpl w:val="EF74C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E36DC"/>
    <w:multiLevelType w:val="hybridMultilevel"/>
    <w:tmpl w:val="15AE2190"/>
    <w:lvl w:ilvl="0" w:tplc="1C926C6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2BAA6243"/>
    <w:multiLevelType w:val="hybridMultilevel"/>
    <w:tmpl w:val="D618D8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D4F5AC7"/>
    <w:multiLevelType w:val="hybridMultilevel"/>
    <w:tmpl w:val="E3A4935A"/>
    <w:lvl w:ilvl="0" w:tplc="465212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4247DC0"/>
    <w:multiLevelType w:val="hybridMultilevel"/>
    <w:tmpl w:val="03B4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1F45DF"/>
    <w:multiLevelType w:val="hybridMultilevel"/>
    <w:tmpl w:val="BF441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D87328"/>
    <w:multiLevelType w:val="hybridMultilevel"/>
    <w:tmpl w:val="0364675C"/>
    <w:lvl w:ilvl="0" w:tplc="9E52187E">
      <w:start w:val="1"/>
      <w:numFmt w:val="bullet"/>
      <w:lvlText w:val=""/>
      <w:lvlJc w:val="left"/>
      <w:pPr>
        <w:ind w:left="7165" w:hanging="360"/>
      </w:pPr>
      <w:rPr>
        <w:rFonts w:ascii="Wingdings" w:hAnsi="Wingdings" w:hint="default"/>
        <w:color w:val="auto"/>
      </w:rPr>
    </w:lvl>
    <w:lvl w:ilvl="1" w:tplc="04190003" w:tentative="1">
      <w:start w:val="1"/>
      <w:numFmt w:val="bullet"/>
      <w:lvlText w:val="o"/>
      <w:lvlJc w:val="left"/>
      <w:pPr>
        <w:ind w:left="7885" w:hanging="360"/>
      </w:pPr>
      <w:rPr>
        <w:rFonts w:ascii="Courier New" w:hAnsi="Courier New" w:cs="Courier New" w:hint="default"/>
      </w:rPr>
    </w:lvl>
    <w:lvl w:ilvl="2" w:tplc="04190005" w:tentative="1">
      <w:start w:val="1"/>
      <w:numFmt w:val="bullet"/>
      <w:lvlText w:val=""/>
      <w:lvlJc w:val="left"/>
      <w:pPr>
        <w:ind w:left="8605" w:hanging="360"/>
      </w:pPr>
      <w:rPr>
        <w:rFonts w:ascii="Wingdings" w:hAnsi="Wingdings" w:hint="default"/>
      </w:rPr>
    </w:lvl>
    <w:lvl w:ilvl="3" w:tplc="04190001" w:tentative="1">
      <w:start w:val="1"/>
      <w:numFmt w:val="bullet"/>
      <w:lvlText w:val=""/>
      <w:lvlJc w:val="left"/>
      <w:pPr>
        <w:ind w:left="9325" w:hanging="360"/>
      </w:pPr>
      <w:rPr>
        <w:rFonts w:ascii="Symbol" w:hAnsi="Symbol" w:hint="default"/>
      </w:rPr>
    </w:lvl>
    <w:lvl w:ilvl="4" w:tplc="04190003" w:tentative="1">
      <w:start w:val="1"/>
      <w:numFmt w:val="bullet"/>
      <w:lvlText w:val="o"/>
      <w:lvlJc w:val="left"/>
      <w:pPr>
        <w:ind w:left="10045" w:hanging="360"/>
      </w:pPr>
      <w:rPr>
        <w:rFonts w:ascii="Courier New" w:hAnsi="Courier New" w:cs="Courier New" w:hint="default"/>
      </w:rPr>
    </w:lvl>
    <w:lvl w:ilvl="5" w:tplc="04190005" w:tentative="1">
      <w:start w:val="1"/>
      <w:numFmt w:val="bullet"/>
      <w:lvlText w:val=""/>
      <w:lvlJc w:val="left"/>
      <w:pPr>
        <w:ind w:left="10765" w:hanging="360"/>
      </w:pPr>
      <w:rPr>
        <w:rFonts w:ascii="Wingdings" w:hAnsi="Wingdings" w:hint="default"/>
      </w:rPr>
    </w:lvl>
    <w:lvl w:ilvl="6" w:tplc="04190001" w:tentative="1">
      <w:start w:val="1"/>
      <w:numFmt w:val="bullet"/>
      <w:lvlText w:val=""/>
      <w:lvlJc w:val="left"/>
      <w:pPr>
        <w:ind w:left="11485" w:hanging="360"/>
      </w:pPr>
      <w:rPr>
        <w:rFonts w:ascii="Symbol" w:hAnsi="Symbol" w:hint="default"/>
      </w:rPr>
    </w:lvl>
    <w:lvl w:ilvl="7" w:tplc="04190003" w:tentative="1">
      <w:start w:val="1"/>
      <w:numFmt w:val="bullet"/>
      <w:lvlText w:val="o"/>
      <w:lvlJc w:val="left"/>
      <w:pPr>
        <w:ind w:left="12205" w:hanging="360"/>
      </w:pPr>
      <w:rPr>
        <w:rFonts w:ascii="Courier New" w:hAnsi="Courier New" w:cs="Courier New" w:hint="default"/>
      </w:rPr>
    </w:lvl>
    <w:lvl w:ilvl="8" w:tplc="04190005" w:tentative="1">
      <w:start w:val="1"/>
      <w:numFmt w:val="bullet"/>
      <w:lvlText w:val=""/>
      <w:lvlJc w:val="left"/>
      <w:pPr>
        <w:ind w:left="12925" w:hanging="360"/>
      </w:pPr>
      <w:rPr>
        <w:rFonts w:ascii="Wingdings" w:hAnsi="Wingdings" w:hint="default"/>
      </w:rPr>
    </w:lvl>
  </w:abstractNum>
  <w:abstractNum w:abstractNumId="16">
    <w:nsid w:val="3FDB6777"/>
    <w:multiLevelType w:val="hybridMultilevel"/>
    <w:tmpl w:val="3E220EF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25C078C"/>
    <w:multiLevelType w:val="hybridMultilevel"/>
    <w:tmpl w:val="DB60A24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4159A9"/>
    <w:multiLevelType w:val="hybridMultilevel"/>
    <w:tmpl w:val="FA7CF48A"/>
    <w:lvl w:ilvl="0" w:tplc="1B366F0C">
      <w:start w:val="1"/>
      <w:numFmt w:val="decimal"/>
      <w:lvlText w:val="%1."/>
      <w:lvlJc w:val="left"/>
      <w:pPr>
        <w:ind w:left="927" w:hanging="360"/>
      </w:pPr>
      <w:rPr>
        <w:rFonts w:hint="default"/>
        <w:color w:val="auto"/>
        <w:vertAlign w:val="baseli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1A56FD9"/>
    <w:multiLevelType w:val="hybridMultilevel"/>
    <w:tmpl w:val="626C4084"/>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2FD08F1"/>
    <w:multiLevelType w:val="hybridMultilevel"/>
    <w:tmpl w:val="1E3C32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3C44C31"/>
    <w:multiLevelType w:val="hybridMultilevel"/>
    <w:tmpl w:val="22963F3E"/>
    <w:lvl w:ilvl="0" w:tplc="04190005">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56BA6E9B"/>
    <w:multiLevelType w:val="hybridMultilevel"/>
    <w:tmpl w:val="FD16D8C6"/>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3">
    <w:nsid w:val="599F6A09"/>
    <w:multiLevelType w:val="hybridMultilevel"/>
    <w:tmpl w:val="0088DF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201EC8"/>
    <w:multiLevelType w:val="hybridMultilevel"/>
    <w:tmpl w:val="42648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B3F40AD"/>
    <w:multiLevelType w:val="hybridMultilevel"/>
    <w:tmpl w:val="229C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31337"/>
    <w:multiLevelType w:val="hybridMultilevel"/>
    <w:tmpl w:val="03E6E55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CD8230F"/>
    <w:multiLevelType w:val="hybridMultilevel"/>
    <w:tmpl w:val="789EAD4C"/>
    <w:lvl w:ilvl="0" w:tplc="E75E8D20">
      <w:start w:val="1"/>
      <w:numFmt w:val="decimal"/>
      <w:lvlText w:val="%1."/>
      <w:lvlJc w:val="left"/>
      <w:pPr>
        <w:ind w:left="1211"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778397D"/>
    <w:multiLevelType w:val="hybridMultilevel"/>
    <w:tmpl w:val="B0FE90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3D0B3A"/>
    <w:multiLevelType w:val="hybridMultilevel"/>
    <w:tmpl w:val="42CE6DE8"/>
    <w:lvl w:ilvl="0" w:tplc="58B8FF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9553478"/>
    <w:multiLevelType w:val="multilevel"/>
    <w:tmpl w:val="2DDA6B52"/>
    <w:lvl w:ilvl="0">
      <w:start w:val="1"/>
      <w:numFmt w:val="decimal"/>
      <w:lvlText w:val="3.%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EB5E53"/>
    <w:multiLevelType w:val="hybridMultilevel"/>
    <w:tmpl w:val="BEE612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A57BCE"/>
    <w:multiLevelType w:val="hybridMultilevel"/>
    <w:tmpl w:val="AD16A566"/>
    <w:lvl w:ilvl="0" w:tplc="B748FD62">
      <w:start w:val="1"/>
      <w:numFmt w:val="bullet"/>
      <w:lvlText w:val=""/>
      <w:lvlJc w:val="left"/>
      <w:pPr>
        <w:ind w:left="1495" w:hanging="360"/>
      </w:pPr>
      <w:rPr>
        <w:rFonts w:ascii="Wingdings" w:hAnsi="Wingdings" w:hint="default"/>
        <w:color w:val="auto"/>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3">
    <w:nsid w:val="7CE47902"/>
    <w:multiLevelType w:val="hybridMultilevel"/>
    <w:tmpl w:val="14382AB6"/>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5"/>
  </w:num>
  <w:num w:numId="2">
    <w:abstractNumId w:val="13"/>
  </w:num>
  <w:num w:numId="3">
    <w:abstractNumId w:val="0"/>
  </w:num>
  <w:num w:numId="4">
    <w:abstractNumId w:val="22"/>
  </w:num>
  <w:num w:numId="5">
    <w:abstractNumId w:val="6"/>
  </w:num>
  <w:num w:numId="6">
    <w:abstractNumId w:val="18"/>
  </w:num>
  <w:num w:numId="7">
    <w:abstractNumId w:val="11"/>
  </w:num>
  <w:num w:numId="8">
    <w:abstractNumId w:val="15"/>
  </w:num>
  <w:num w:numId="9">
    <w:abstractNumId w:val="29"/>
  </w:num>
  <w:num w:numId="10">
    <w:abstractNumId w:val="23"/>
  </w:num>
  <w:num w:numId="11">
    <w:abstractNumId w:val="2"/>
  </w:num>
  <w:num w:numId="12">
    <w:abstractNumId w:val="12"/>
  </w:num>
  <w:num w:numId="13">
    <w:abstractNumId w:val="3"/>
  </w:num>
  <w:num w:numId="14">
    <w:abstractNumId w:val="14"/>
  </w:num>
  <w:num w:numId="15">
    <w:abstractNumId w:val="1"/>
  </w:num>
  <w:num w:numId="16">
    <w:abstractNumId w:val="4"/>
  </w:num>
  <w:num w:numId="17">
    <w:abstractNumId w:val="16"/>
  </w:num>
  <w:num w:numId="18">
    <w:abstractNumId w:val="21"/>
  </w:num>
  <w:num w:numId="19">
    <w:abstractNumId w:val="9"/>
  </w:num>
  <w:num w:numId="20">
    <w:abstractNumId w:val="8"/>
  </w:num>
  <w:num w:numId="21">
    <w:abstractNumId w:val="19"/>
  </w:num>
  <w:num w:numId="22">
    <w:abstractNumId w:val="31"/>
  </w:num>
  <w:num w:numId="23">
    <w:abstractNumId w:val="33"/>
  </w:num>
  <w:num w:numId="24">
    <w:abstractNumId w:val="28"/>
  </w:num>
  <w:num w:numId="25">
    <w:abstractNumId w:val="26"/>
  </w:num>
  <w:num w:numId="26">
    <w:abstractNumId w:val="20"/>
  </w:num>
  <w:num w:numId="27">
    <w:abstractNumId w:val="24"/>
  </w:num>
  <w:num w:numId="28">
    <w:abstractNumId w:val="10"/>
  </w:num>
  <w:num w:numId="29">
    <w:abstractNumId w:val="17"/>
  </w:num>
  <w:num w:numId="30">
    <w:abstractNumId w:val="32"/>
  </w:num>
  <w:num w:numId="31">
    <w:abstractNumId w:val="30"/>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5F"/>
    <w:rsid w:val="000045DD"/>
    <w:rsid w:val="00006EC8"/>
    <w:rsid w:val="00014EBE"/>
    <w:rsid w:val="0003060B"/>
    <w:rsid w:val="000513EB"/>
    <w:rsid w:val="00051A57"/>
    <w:rsid w:val="000535F6"/>
    <w:rsid w:val="00055F4D"/>
    <w:rsid w:val="00060E66"/>
    <w:rsid w:val="00063279"/>
    <w:rsid w:val="0007064D"/>
    <w:rsid w:val="00076752"/>
    <w:rsid w:val="000813DC"/>
    <w:rsid w:val="000824FB"/>
    <w:rsid w:val="00090B15"/>
    <w:rsid w:val="000A0E42"/>
    <w:rsid w:val="000A167D"/>
    <w:rsid w:val="000A18A0"/>
    <w:rsid w:val="000A3428"/>
    <w:rsid w:val="000B39F6"/>
    <w:rsid w:val="000B4D24"/>
    <w:rsid w:val="000B6002"/>
    <w:rsid w:val="000C35E2"/>
    <w:rsid w:val="000C7CEF"/>
    <w:rsid w:val="000D12CD"/>
    <w:rsid w:val="000D2C54"/>
    <w:rsid w:val="000D4AA6"/>
    <w:rsid w:val="000D7D46"/>
    <w:rsid w:val="000F2FE4"/>
    <w:rsid w:val="000F41FD"/>
    <w:rsid w:val="00100157"/>
    <w:rsid w:val="00101461"/>
    <w:rsid w:val="00104A29"/>
    <w:rsid w:val="00110580"/>
    <w:rsid w:val="001122FD"/>
    <w:rsid w:val="0011356E"/>
    <w:rsid w:val="001167F3"/>
    <w:rsid w:val="00116BEF"/>
    <w:rsid w:val="00121C35"/>
    <w:rsid w:val="001308A1"/>
    <w:rsid w:val="001320C9"/>
    <w:rsid w:val="00135126"/>
    <w:rsid w:val="00140320"/>
    <w:rsid w:val="00146831"/>
    <w:rsid w:val="001507BC"/>
    <w:rsid w:val="00156221"/>
    <w:rsid w:val="00156508"/>
    <w:rsid w:val="00163990"/>
    <w:rsid w:val="00167D79"/>
    <w:rsid w:val="00174A2F"/>
    <w:rsid w:val="001778D7"/>
    <w:rsid w:val="00180F98"/>
    <w:rsid w:val="00183E8D"/>
    <w:rsid w:val="0018685B"/>
    <w:rsid w:val="00190166"/>
    <w:rsid w:val="00193AAE"/>
    <w:rsid w:val="001976A9"/>
    <w:rsid w:val="001A3EDB"/>
    <w:rsid w:val="001B00D9"/>
    <w:rsid w:val="001B3AAD"/>
    <w:rsid w:val="001B3BAF"/>
    <w:rsid w:val="001B4FA6"/>
    <w:rsid w:val="001B5899"/>
    <w:rsid w:val="001C494F"/>
    <w:rsid w:val="001D08C8"/>
    <w:rsid w:val="001E1119"/>
    <w:rsid w:val="001E22A3"/>
    <w:rsid w:val="001E383C"/>
    <w:rsid w:val="001E4BC7"/>
    <w:rsid w:val="001F5A9F"/>
    <w:rsid w:val="001F679E"/>
    <w:rsid w:val="00201488"/>
    <w:rsid w:val="00202C8F"/>
    <w:rsid w:val="00204C48"/>
    <w:rsid w:val="002119E3"/>
    <w:rsid w:val="00212E38"/>
    <w:rsid w:val="00213EDD"/>
    <w:rsid w:val="00220611"/>
    <w:rsid w:val="0022486C"/>
    <w:rsid w:val="0022544F"/>
    <w:rsid w:val="00235A0B"/>
    <w:rsid w:val="00237261"/>
    <w:rsid w:val="00242FB5"/>
    <w:rsid w:val="002434A8"/>
    <w:rsid w:val="00250068"/>
    <w:rsid w:val="002503E7"/>
    <w:rsid w:val="002635CE"/>
    <w:rsid w:val="00266CBC"/>
    <w:rsid w:val="00274509"/>
    <w:rsid w:val="0028162A"/>
    <w:rsid w:val="002844AB"/>
    <w:rsid w:val="0029066E"/>
    <w:rsid w:val="002A0315"/>
    <w:rsid w:val="002C2D8B"/>
    <w:rsid w:val="002C7608"/>
    <w:rsid w:val="002D3DC1"/>
    <w:rsid w:val="002D6E97"/>
    <w:rsid w:val="002E21C8"/>
    <w:rsid w:val="002F0E8F"/>
    <w:rsid w:val="0030067B"/>
    <w:rsid w:val="003011EF"/>
    <w:rsid w:val="00301B67"/>
    <w:rsid w:val="00302D0E"/>
    <w:rsid w:val="00303771"/>
    <w:rsid w:val="00305843"/>
    <w:rsid w:val="003104C1"/>
    <w:rsid w:val="00311D03"/>
    <w:rsid w:val="00314626"/>
    <w:rsid w:val="0031518E"/>
    <w:rsid w:val="003175D5"/>
    <w:rsid w:val="003213E9"/>
    <w:rsid w:val="0032318E"/>
    <w:rsid w:val="003240CF"/>
    <w:rsid w:val="00335EE3"/>
    <w:rsid w:val="00337094"/>
    <w:rsid w:val="00356565"/>
    <w:rsid w:val="003573DF"/>
    <w:rsid w:val="0037015C"/>
    <w:rsid w:val="0038499C"/>
    <w:rsid w:val="003915DB"/>
    <w:rsid w:val="00396543"/>
    <w:rsid w:val="00396B5F"/>
    <w:rsid w:val="003A28CA"/>
    <w:rsid w:val="003A3089"/>
    <w:rsid w:val="003B1386"/>
    <w:rsid w:val="003B2814"/>
    <w:rsid w:val="003C05AF"/>
    <w:rsid w:val="003C2031"/>
    <w:rsid w:val="003C7749"/>
    <w:rsid w:val="003D0DFE"/>
    <w:rsid w:val="003D5289"/>
    <w:rsid w:val="003E0929"/>
    <w:rsid w:val="003E417D"/>
    <w:rsid w:val="003E5CE7"/>
    <w:rsid w:val="003F0C63"/>
    <w:rsid w:val="003F2E81"/>
    <w:rsid w:val="003F3982"/>
    <w:rsid w:val="003F3DAB"/>
    <w:rsid w:val="004024B5"/>
    <w:rsid w:val="00405838"/>
    <w:rsid w:val="00414013"/>
    <w:rsid w:val="00416828"/>
    <w:rsid w:val="0042212F"/>
    <w:rsid w:val="00436030"/>
    <w:rsid w:val="004425B3"/>
    <w:rsid w:val="00443F50"/>
    <w:rsid w:val="00444430"/>
    <w:rsid w:val="004453E8"/>
    <w:rsid w:val="00447DBA"/>
    <w:rsid w:val="00470046"/>
    <w:rsid w:val="0048275C"/>
    <w:rsid w:val="00482DF5"/>
    <w:rsid w:val="00483288"/>
    <w:rsid w:val="00494C7A"/>
    <w:rsid w:val="004A0A13"/>
    <w:rsid w:val="004A0FDB"/>
    <w:rsid w:val="004A180C"/>
    <w:rsid w:val="004A257A"/>
    <w:rsid w:val="004A450C"/>
    <w:rsid w:val="004A4DD4"/>
    <w:rsid w:val="004A6728"/>
    <w:rsid w:val="004B1129"/>
    <w:rsid w:val="004B3640"/>
    <w:rsid w:val="004C0E65"/>
    <w:rsid w:val="004C6FCA"/>
    <w:rsid w:val="004D5818"/>
    <w:rsid w:val="004D7CA4"/>
    <w:rsid w:val="004E0555"/>
    <w:rsid w:val="004E2563"/>
    <w:rsid w:val="004F077C"/>
    <w:rsid w:val="004F0C8C"/>
    <w:rsid w:val="00510AF9"/>
    <w:rsid w:val="0052139C"/>
    <w:rsid w:val="005326EE"/>
    <w:rsid w:val="005477E3"/>
    <w:rsid w:val="00547F33"/>
    <w:rsid w:val="00554FC2"/>
    <w:rsid w:val="005577F6"/>
    <w:rsid w:val="00560A7E"/>
    <w:rsid w:val="00570242"/>
    <w:rsid w:val="00571B1C"/>
    <w:rsid w:val="005722DA"/>
    <w:rsid w:val="00574319"/>
    <w:rsid w:val="00581015"/>
    <w:rsid w:val="00585128"/>
    <w:rsid w:val="005867E5"/>
    <w:rsid w:val="00594FC2"/>
    <w:rsid w:val="00596820"/>
    <w:rsid w:val="005A33A7"/>
    <w:rsid w:val="005A4861"/>
    <w:rsid w:val="005A7C09"/>
    <w:rsid w:val="005B2A3D"/>
    <w:rsid w:val="005C2876"/>
    <w:rsid w:val="005C3251"/>
    <w:rsid w:val="005C50FD"/>
    <w:rsid w:val="005C6C1E"/>
    <w:rsid w:val="005C73A4"/>
    <w:rsid w:val="005C744E"/>
    <w:rsid w:val="005D064A"/>
    <w:rsid w:val="005D40AB"/>
    <w:rsid w:val="005D4930"/>
    <w:rsid w:val="005D6639"/>
    <w:rsid w:val="005D7033"/>
    <w:rsid w:val="005E133B"/>
    <w:rsid w:val="005E4436"/>
    <w:rsid w:val="005E61EB"/>
    <w:rsid w:val="005E73A9"/>
    <w:rsid w:val="005F2D23"/>
    <w:rsid w:val="005F60B0"/>
    <w:rsid w:val="00602FCA"/>
    <w:rsid w:val="00604E51"/>
    <w:rsid w:val="00606E7E"/>
    <w:rsid w:val="0062140F"/>
    <w:rsid w:val="006223A8"/>
    <w:rsid w:val="00623447"/>
    <w:rsid w:val="006314FB"/>
    <w:rsid w:val="00640B52"/>
    <w:rsid w:val="0064232F"/>
    <w:rsid w:val="00642D79"/>
    <w:rsid w:val="0064481B"/>
    <w:rsid w:val="00650B22"/>
    <w:rsid w:val="00662781"/>
    <w:rsid w:val="00665F5A"/>
    <w:rsid w:val="00670406"/>
    <w:rsid w:val="00672945"/>
    <w:rsid w:val="00692D24"/>
    <w:rsid w:val="0069767F"/>
    <w:rsid w:val="006A2491"/>
    <w:rsid w:val="006B2F2A"/>
    <w:rsid w:val="006B3CF2"/>
    <w:rsid w:val="006B7940"/>
    <w:rsid w:val="006C1F2D"/>
    <w:rsid w:val="006D2303"/>
    <w:rsid w:val="006D549C"/>
    <w:rsid w:val="006D5A6B"/>
    <w:rsid w:val="006D7028"/>
    <w:rsid w:val="006F483D"/>
    <w:rsid w:val="007051A5"/>
    <w:rsid w:val="007055B2"/>
    <w:rsid w:val="00707E83"/>
    <w:rsid w:val="00716ACF"/>
    <w:rsid w:val="007174F3"/>
    <w:rsid w:val="00720018"/>
    <w:rsid w:val="007217AB"/>
    <w:rsid w:val="00726EF1"/>
    <w:rsid w:val="007320DD"/>
    <w:rsid w:val="007375F5"/>
    <w:rsid w:val="007406F6"/>
    <w:rsid w:val="00745F17"/>
    <w:rsid w:val="00750962"/>
    <w:rsid w:val="00751910"/>
    <w:rsid w:val="007520DE"/>
    <w:rsid w:val="00754967"/>
    <w:rsid w:val="007549C5"/>
    <w:rsid w:val="007644E9"/>
    <w:rsid w:val="0076722A"/>
    <w:rsid w:val="00771D6C"/>
    <w:rsid w:val="00772554"/>
    <w:rsid w:val="0077288E"/>
    <w:rsid w:val="00773132"/>
    <w:rsid w:val="00774935"/>
    <w:rsid w:val="00775D1D"/>
    <w:rsid w:val="00776A0B"/>
    <w:rsid w:val="0078292A"/>
    <w:rsid w:val="00782941"/>
    <w:rsid w:val="007835D0"/>
    <w:rsid w:val="00785246"/>
    <w:rsid w:val="00785714"/>
    <w:rsid w:val="0079180B"/>
    <w:rsid w:val="0079576C"/>
    <w:rsid w:val="007A07F7"/>
    <w:rsid w:val="007A41DB"/>
    <w:rsid w:val="007A49B5"/>
    <w:rsid w:val="007B4712"/>
    <w:rsid w:val="007C12B1"/>
    <w:rsid w:val="007C4B12"/>
    <w:rsid w:val="007C5FF3"/>
    <w:rsid w:val="007C7D39"/>
    <w:rsid w:val="007D4266"/>
    <w:rsid w:val="007F3476"/>
    <w:rsid w:val="007F6106"/>
    <w:rsid w:val="008059D2"/>
    <w:rsid w:val="00810B4C"/>
    <w:rsid w:val="00810E90"/>
    <w:rsid w:val="00811469"/>
    <w:rsid w:val="00811A9B"/>
    <w:rsid w:val="0082307E"/>
    <w:rsid w:val="00823E56"/>
    <w:rsid w:val="00825D4C"/>
    <w:rsid w:val="0082640F"/>
    <w:rsid w:val="00830F0D"/>
    <w:rsid w:val="008368A9"/>
    <w:rsid w:val="00836A89"/>
    <w:rsid w:val="008405A8"/>
    <w:rsid w:val="00846F6D"/>
    <w:rsid w:val="00850E94"/>
    <w:rsid w:val="0086497A"/>
    <w:rsid w:val="00873EC0"/>
    <w:rsid w:val="00874C34"/>
    <w:rsid w:val="00877F9C"/>
    <w:rsid w:val="008800AD"/>
    <w:rsid w:val="008848C0"/>
    <w:rsid w:val="00886EEA"/>
    <w:rsid w:val="00894C47"/>
    <w:rsid w:val="0089577D"/>
    <w:rsid w:val="0089706B"/>
    <w:rsid w:val="008A302C"/>
    <w:rsid w:val="008A3BEF"/>
    <w:rsid w:val="008A3F68"/>
    <w:rsid w:val="008A3FE6"/>
    <w:rsid w:val="008B066B"/>
    <w:rsid w:val="008C07BC"/>
    <w:rsid w:val="008C1104"/>
    <w:rsid w:val="008C6D06"/>
    <w:rsid w:val="008D0A49"/>
    <w:rsid w:val="008D44D6"/>
    <w:rsid w:val="008D659E"/>
    <w:rsid w:val="008F00B2"/>
    <w:rsid w:val="008F045A"/>
    <w:rsid w:val="008F1CA7"/>
    <w:rsid w:val="009053AF"/>
    <w:rsid w:val="0091171B"/>
    <w:rsid w:val="00930055"/>
    <w:rsid w:val="0093787E"/>
    <w:rsid w:val="0095298E"/>
    <w:rsid w:val="009540A1"/>
    <w:rsid w:val="009540A3"/>
    <w:rsid w:val="0097389A"/>
    <w:rsid w:val="0097445F"/>
    <w:rsid w:val="009754A6"/>
    <w:rsid w:val="009779DD"/>
    <w:rsid w:val="00983B9F"/>
    <w:rsid w:val="00987E8C"/>
    <w:rsid w:val="009916FB"/>
    <w:rsid w:val="00991A44"/>
    <w:rsid w:val="00992B19"/>
    <w:rsid w:val="009938E2"/>
    <w:rsid w:val="0099426D"/>
    <w:rsid w:val="009943E5"/>
    <w:rsid w:val="009A3F6C"/>
    <w:rsid w:val="009A5899"/>
    <w:rsid w:val="009B10C6"/>
    <w:rsid w:val="009B1AA9"/>
    <w:rsid w:val="009C49E7"/>
    <w:rsid w:val="009C5721"/>
    <w:rsid w:val="009C60EB"/>
    <w:rsid w:val="009C6436"/>
    <w:rsid w:val="009D0B38"/>
    <w:rsid w:val="009D33B5"/>
    <w:rsid w:val="009D3E7C"/>
    <w:rsid w:val="009E0B6F"/>
    <w:rsid w:val="009E407B"/>
    <w:rsid w:val="00A03C55"/>
    <w:rsid w:val="00A0476D"/>
    <w:rsid w:val="00A04C3C"/>
    <w:rsid w:val="00A164BC"/>
    <w:rsid w:val="00A202C6"/>
    <w:rsid w:val="00A2602F"/>
    <w:rsid w:val="00A308E1"/>
    <w:rsid w:val="00A334E7"/>
    <w:rsid w:val="00A33A46"/>
    <w:rsid w:val="00A33D2A"/>
    <w:rsid w:val="00A3506F"/>
    <w:rsid w:val="00A42ABC"/>
    <w:rsid w:val="00A477C3"/>
    <w:rsid w:val="00A56ABD"/>
    <w:rsid w:val="00A579D8"/>
    <w:rsid w:val="00A60C6E"/>
    <w:rsid w:val="00A64838"/>
    <w:rsid w:val="00A73446"/>
    <w:rsid w:val="00A92F62"/>
    <w:rsid w:val="00A9416C"/>
    <w:rsid w:val="00A95F8F"/>
    <w:rsid w:val="00A97086"/>
    <w:rsid w:val="00AA3861"/>
    <w:rsid w:val="00AA40FF"/>
    <w:rsid w:val="00AA5EC7"/>
    <w:rsid w:val="00AB0AB1"/>
    <w:rsid w:val="00AB44A7"/>
    <w:rsid w:val="00AB4F3C"/>
    <w:rsid w:val="00AB61B9"/>
    <w:rsid w:val="00AC06AD"/>
    <w:rsid w:val="00AD0599"/>
    <w:rsid w:val="00AD4EA0"/>
    <w:rsid w:val="00AE0DC0"/>
    <w:rsid w:val="00AE22B2"/>
    <w:rsid w:val="00AE39CE"/>
    <w:rsid w:val="00AE41F6"/>
    <w:rsid w:val="00AE61BA"/>
    <w:rsid w:val="00AE729A"/>
    <w:rsid w:val="00AE786A"/>
    <w:rsid w:val="00AF11DD"/>
    <w:rsid w:val="00AF52F5"/>
    <w:rsid w:val="00AF6470"/>
    <w:rsid w:val="00B00774"/>
    <w:rsid w:val="00B0095F"/>
    <w:rsid w:val="00B009B1"/>
    <w:rsid w:val="00B01ECA"/>
    <w:rsid w:val="00B1019A"/>
    <w:rsid w:val="00B20CA0"/>
    <w:rsid w:val="00B245B8"/>
    <w:rsid w:val="00B25DD0"/>
    <w:rsid w:val="00B26033"/>
    <w:rsid w:val="00B26DB5"/>
    <w:rsid w:val="00B329DF"/>
    <w:rsid w:val="00B365B3"/>
    <w:rsid w:val="00B406F3"/>
    <w:rsid w:val="00B42794"/>
    <w:rsid w:val="00B45797"/>
    <w:rsid w:val="00B51964"/>
    <w:rsid w:val="00B57AE0"/>
    <w:rsid w:val="00B61044"/>
    <w:rsid w:val="00B676FE"/>
    <w:rsid w:val="00B74A38"/>
    <w:rsid w:val="00B83637"/>
    <w:rsid w:val="00B90F31"/>
    <w:rsid w:val="00B91048"/>
    <w:rsid w:val="00B9105A"/>
    <w:rsid w:val="00B954BC"/>
    <w:rsid w:val="00BA3CF7"/>
    <w:rsid w:val="00BA4FFD"/>
    <w:rsid w:val="00BA6B84"/>
    <w:rsid w:val="00BB0C22"/>
    <w:rsid w:val="00BC10B4"/>
    <w:rsid w:val="00BC21BA"/>
    <w:rsid w:val="00BC48EA"/>
    <w:rsid w:val="00BD4A1D"/>
    <w:rsid w:val="00BD66BD"/>
    <w:rsid w:val="00BD6DA8"/>
    <w:rsid w:val="00BE5EA5"/>
    <w:rsid w:val="00BE725F"/>
    <w:rsid w:val="00BF3D59"/>
    <w:rsid w:val="00BF470C"/>
    <w:rsid w:val="00BF7A63"/>
    <w:rsid w:val="00C012CD"/>
    <w:rsid w:val="00C01ECE"/>
    <w:rsid w:val="00C03915"/>
    <w:rsid w:val="00C104F6"/>
    <w:rsid w:val="00C132A6"/>
    <w:rsid w:val="00C13DD1"/>
    <w:rsid w:val="00C140B3"/>
    <w:rsid w:val="00C14B51"/>
    <w:rsid w:val="00C333F0"/>
    <w:rsid w:val="00C34637"/>
    <w:rsid w:val="00C40B50"/>
    <w:rsid w:val="00C512D5"/>
    <w:rsid w:val="00C51DF2"/>
    <w:rsid w:val="00C52E1C"/>
    <w:rsid w:val="00C54CBF"/>
    <w:rsid w:val="00C61594"/>
    <w:rsid w:val="00C64A6F"/>
    <w:rsid w:val="00C64B19"/>
    <w:rsid w:val="00C650D1"/>
    <w:rsid w:val="00C72013"/>
    <w:rsid w:val="00C72671"/>
    <w:rsid w:val="00C72EAB"/>
    <w:rsid w:val="00C74DF2"/>
    <w:rsid w:val="00C83164"/>
    <w:rsid w:val="00C83345"/>
    <w:rsid w:val="00C83ADD"/>
    <w:rsid w:val="00C86A27"/>
    <w:rsid w:val="00C966B8"/>
    <w:rsid w:val="00CA0519"/>
    <w:rsid w:val="00CA2ECD"/>
    <w:rsid w:val="00CA44F4"/>
    <w:rsid w:val="00CA6AEB"/>
    <w:rsid w:val="00CB3448"/>
    <w:rsid w:val="00CB5542"/>
    <w:rsid w:val="00CC10B8"/>
    <w:rsid w:val="00CC493A"/>
    <w:rsid w:val="00CD09C2"/>
    <w:rsid w:val="00CD18E8"/>
    <w:rsid w:val="00CD1EC6"/>
    <w:rsid w:val="00CD34D7"/>
    <w:rsid w:val="00CD54F1"/>
    <w:rsid w:val="00CD6B26"/>
    <w:rsid w:val="00CE54EB"/>
    <w:rsid w:val="00CF4D8F"/>
    <w:rsid w:val="00CF6755"/>
    <w:rsid w:val="00D05CFF"/>
    <w:rsid w:val="00D11FDC"/>
    <w:rsid w:val="00D1599B"/>
    <w:rsid w:val="00D20347"/>
    <w:rsid w:val="00D2337A"/>
    <w:rsid w:val="00D27E29"/>
    <w:rsid w:val="00D35D67"/>
    <w:rsid w:val="00D42A99"/>
    <w:rsid w:val="00D4377F"/>
    <w:rsid w:val="00D50D0A"/>
    <w:rsid w:val="00D51663"/>
    <w:rsid w:val="00D6040D"/>
    <w:rsid w:val="00D61539"/>
    <w:rsid w:val="00D6407E"/>
    <w:rsid w:val="00D72CB5"/>
    <w:rsid w:val="00D7717F"/>
    <w:rsid w:val="00D80824"/>
    <w:rsid w:val="00D90E11"/>
    <w:rsid w:val="00D92D0E"/>
    <w:rsid w:val="00DA0C19"/>
    <w:rsid w:val="00DA2C89"/>
    <w:rsid w:val="00DA3651"/>
    <w:rsid w:val="00DA438B"/>
    <w:rsid w:val="00DB2199"/>
    <w:rsid w:val="00DB5ED3"/>
    <w:rsid w:val="00DD003B"/>
    <w:rsid w:val="00DD5131"/>
    <w:rsid w:val="00DD5615"/>
    <w:rsid w:val="00DE23C0"/>
    <w:rsid w:val="00DE7EBA"/>
    <w:rsid w:val="00DF64BF"/>
    <w:rsid w:val="00E02859"/>
    <w:rsid w:val="00E02C37"/>
    <w:rsid w:val="00E03192"/>
    <w:rsid w:val="00E12249"/>
    <w:rsid w:val="00E16608"/>
    <w:rsid w:val="00E267FC"/>
    <w:rsid w:val="00E30F9A"/>
    <w:rsid w:val="00E350CB"/>
    <w:rsid w:val="00E40758"/>
    <w:rsid w:val="00E41561"/>
    <w:rsid w:val="00E47194"/>
    <w:rsid w:val="00E53AFE"/>
    <w:rsid w:val="00E62390"/>
    <w:rsid w:val="00E66E83"/>
    <w:rsid w:val="00E717C3"/>
    <w:rsid w:val="00E749F8"/>
    <w:rsid w:val="00E74DF9"/>
    <w:rsid w:val="00E75AE0"/>
    <w:rsid w:val="00E75B59"/>
    <w:rsid w:val="00E81D11"/>
    <w:rsid w:val="00E842D6"/>
    <w:rsid w:val="00E84AD5"/>
    <w:rsid w:val="00E91AF0"/>
    <w:rsid w:val="00E95D3B"/>
    <w:rsid w:val="00E96BCB"/>
    <w:rsid w:val="00E9736B"/>
    <w:rsid w:val="00EA1417"/>
    <w:rsid w:val="00EA22A3"/>
    <w:rsid w:val="00EA35B5"/>
    <w:rsid w:val="00EB6567"/>
    <w:rsid w:val="00EC6332"/>
    <w:rsid w:val="00ED6798"/>
    <w:rsid w:val="00ED7A6D"/>
    <w:rsid w:val="00EE544F"/>
    <w:rsid w:val="00EF4190"/>
    <w:rsid w:val="00F00E28"/>
    <w:rsid w:val="00F01B7B"/>
    <w:rsid w:val="00F04A41"/>
    <w:rsid w:val="00F07444"/>
    <w:rsid w:val="00F2114B"/>
    <w:rsid w:val="00F35A02"/>
    <w:rsid w:val="00F36E0E"/>
    <w:rsid w:val="00F36EE7"/>
    <w:rsid w:val="00F4286A"/>
    <w:rsid w:val="00F44C9A"/>
    <w:rsid w:val="00F51F3D"/>
    <w:rsid w:val="00F54EC2"/>
    <w:rsid w:val="00F61290"/>
    <w:rsid w:val="00F701DE"/>
    <w:rsid w:val="00F706C1"/>
    <w:rsid w:val="00F71351"/>
    <w:rsid w:val="00F71F81"/>
    <w:rsid w:val="00F72F96"/>
    <w:rsid w:val="00F76378"/>
    <w:rsid w:val="00F80410"/>
    <w:rsid w:val="00F82283"/>
    <w:rsid w:val="00F85E32"/>
    <w:rsid w:val="00F95730"/>
    <w:rsid w:val="00FA409E"/>
    <w:rsid w:val="00FA7F82"/>
    <w:rsid w:val="00FC2998"/>
    <w:rsid w:val="00FC363F"/>
    <w:rsid w:val="00FD3B8A"/>
    <w:rsid w:val="00FD3F06"/>
    <w:rsid w:val="00FE0407"/>
    <w:rsid w:val="00FE0DCD"/>
    <w:rsid w:val="00FF3185"/>
    <w:rsid w:val="00FF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5F"/>
    <w:pPr>
      <w:spacing w:after="0" w:line="240" w:lineRule="atLeas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E29"/>
    <w:pPr>
      <w:autoSpaceDE w:val="0"/>
      <w:autoSpaceDN w:val="0"/>
      <w:adjustRightInd w:val="0"/>
      <w:spacing w:before="108" w:after="108" w:line="240" w:lineRule="auto"/>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B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rsid w:val="00A60C6E"/>
    <w:pPr>
      <w:widowControl w:val="0"/>
      <w:snapToGrid w:val="0"/>
      <w:spacing w:line="360" w:lineRule="auto"/>
      <w:jc w:val="both"/>
    </w:pPr>
    <w:rPr>
      <w:sz w:val="28"/>
      <w:szCs w:val="20"/>
    </w:rPr>
  </w:style>
  <w:style w:type="character" w:customStyle="1" w:styleId="a4">
    <w:name w:val="Основной текст Знак"/>
    <w:basedOn w:val="a0"/>
    <w:link w:val="a3"/>
    <w:rsid w:val="00A60C6E"/>
    <w:rPr>
      <w:rFonts w:ascii="Times New Roman" w:eastAsia="Times New Roman" w:hAnsi="Times New Roman" w:cs="Times New Roman"/>
      <w:sz w:val="28"/>
      <w:szCs w:val="20"/>
      <w:lang w:eastAsia="ru-RU"/>
    </w:rPr>
  </w:style>
  <w:style w:type="table" w:styleId="a5">
    <w:name w:val="Table Grid"/>
    <w:basedOn w:val="a1"/>
    <w:rsid w:val="00697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0D12CD"/>
    <w:pPr>
      <w:spacing w:line="240" w:lineRule="auto"/>
      <w:ind w:left="720"/>
      <w:contextualSpacing/>
    </w:pPr>
  </w:style>
  <w:style w:type="paragraph" w:styleId="a7">
    <w:name w:val="No Spacing"/>
    <w:uiPriority w:val="1"/>
    <w:qFormat/>
    <w:rsid w:val="00C140B3"/>
    <w:pPr>
      <w:spacing w:after="0" w:line="240" w:lineRule="auto"/>
    </w:pPr>
    <w:rPr>
      <w:rFonts w:eastAsiaTheme="minorEastAsia"/>
      <w:lang w:eastAsia="ru-RU"/>
    </w:rPr>
  </w:style>
  <w:style w:type="character" w:styleId="a8">
    <w:name w:val="Emphasis"/>
    <w:basedOn w:val="a0"/>
    <w:uiPriority w:val="20"/>
    <w:qFormat/>
    <w:rsid w:val="00F00E28"/>
    <w:rPr>
      <w:i/>
      <w:iCs/>
    </w:rPr>
  </w:style>
  <w:style w:type="paragraph" w:styleId="a9">
    <w:name w:val="header"/>
    <w:basedOn w:val="a"/>
    <w:link w:val="aa"/>
    <w:uiPriority w:val="99"/>
    <w:unhideWhenUsed/>
    <w:rsid w:val="00836A89"/>
    <w:pPr>
      <w:tabs>
        <w:tab w:val="center" w:pos="4677"/>
        <w:tab w:val="right" w:pos="9355"/>
      </w:tabs>
      <w:spacing w:line="240" w:lineRule="auto"/>
    </w:pPr>
  </w:style>
  <w:style w:type="character" w:customStyle="1" w:styleId="aa">
    <w:name w:val="Верхний колонтитул Знак"/>
    <w:basedOn w:val="a0"/>
    <w:link w:val="a9"/>
    <w:uiPriority w:val="99"/>
    <w:rsid w:val="00836A8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6A89"/>
    <w:pPr>
      <w:tabs>
        <w:tab w:val="center" w:pos="4677"/>
        <w:tab w:val="right" w:pos="9355"/>
      </w:tabs>
      <w:spacing w:line="240" w:lineRule="auto"/>
    </w:pPr>
  </w:style>
  <w:style w:type="character" w:customStyle="1" w:styleId="ac">
    <w:name w:val="Нижний колонтитул Знак"/>
    <w:basedOn w:val="a0"/>
    <w:link w:val="ab"/>
    <w:uiPriority w:val="99"/>
    <w:rsid w:val="00836A89"/>
    <w:rPr>
      <w:rFonts w:ascii="Times New Roman" w:eastAsia="Times New Roman" w:hAnsi="Times New Roman" w:cs="Times New Roman"/>
      <w:sz w:val="24"/>
      <w:szCs w:val="24"/>
      <w:lang w:eastAsia="ru-RU"/>
    </w:rPr>
  </w:style>
  <w:style w:type="table" w:customStyle="1" w:styleId="11">
    <w:name w:val="Сетка таблицы1"/>
    <w:basedOn w:val="a1"/>
    <w:next w:val="a5"/>
    <w:rsid w:val="00A04C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585128"/>
    <w:rPr>
      <w:rFonts w:ascii="Palatino Linotype" w:eastAsia="Palatino Linotype" w:hAnsi="Palatino Linotype" w:cs="Palatino Linotype"/>
      <w:shd w:val="clear" w:color="auto" w:fill="FFFFFF"/>
    </w:rPr>
  </w:style>
  <w:style w:type="paragraph" w:customStyle="1" w:styleId="20">
    <w:name w:val="Основной текст (2)"/>
    <w:basedOn w:val="a"/>
    <w:link w:val="2"/>
    <w:rsid w:val="00585128"/>
    <w:pPr>
      <w:widowControl w:val="0"/>
      <w:shd w:val="clear" w:color="auto" w:fill="FFFFFF"/>
      <w:spacing w:after="600" w:line="320" w:lineRule="exact"/>
    </w:pPr>
    <w:rPr>
      <w:rFonts w:ascii="Palatino Linotype" w:eastAsia="Palatino Linotype" w:hAnsi="Palatino Linotype" w:cs="Palatino Linotype"/>
      <w:sz w:val="22"/>
      <w:szCs w:val="22"/>
      <w:lang w:eastAsia="en-US"/>
    </w:rPr>
  </w:style>
  <w:style w:type="character" w:customStyle="1" w:styleId="10">
    <w:name w:val="Заголовок 1 Знак"/>
    <w:basedOn w:val="a0"/>
    <w:link w:val="1"/>
    <w:uiPriority w:val="99"/>
    <w:rsid w:val="00D27E29"/>
    <w:rPr>
      <w:rFonts w:ascii="Arial" w:eastAsia="Times New Roman" w:hAnsi="Arial" w:cs="Arial"/>
      <w:b/>
      <w:bCs/>
      <w:color w:val="000080"/>
      <w:sz w:val="24"/>
      <w:szCs w:val="24"/>
      <w:lang w:eastAsia="ru-RU"/>
    </w:rPr>
  </w:style>
  <w:style w:type="numbering" w:customStyle="1" w:styleId="12">
    <w:name w:val="Нет списка1"/>
    <w:next w:val="a2"/>
    <w:uiPriority w:val="99"/>
    <w:semiHidden/>
    <w:unhideWhenUsed/>
    <w:rsid w:val="00D27E29"/>
  </w:style>
  <w:style w:type="character" w:styleId="ad">
    <w:name w:val="page number"/>
    <w:basedOn w:val="a0"/>
    <w:rsid w:val="00D27E29"/>
  </w:style>
  <w:style w:type="character" w:customStyle="1" w:styleId="ae">
    <w:name w:val="Текст выноски Знак"/>
    <w:basedOn w:val="a0"/>
    <w:link w:val="af"/>
    <w:uiPriority w:val="99"/>
    <w:semiHidden/>
    <w:rsid w:val="00D27E29"/>
    <w:rPr>
      <w:rFonts w:ascii="Tahoma" w:eastAsia="Times New Roman" w:hAnsi="Tahoma" w:cs="Tahoma"/>
      <w:sz w:val="16"/>
      <w:szCs w:val="16"/>
      <w:lang w:eastAsia="ru-RU"/>
    </w:rPr>
  </w:style>
  <w:style w:type="paragraph" w:styleId="af">
    <w:name w:val="Balloon Text"/>
    <w:basedOn w:val="a"/>
    <w:link w:val="ae"/>
    <w:uiPriority w:val="99"/>
    <w:semiHidden/>
    <w:rsid w:val="00D27E29"/>
    <w:pPr>
      <w:spacing w:line="240" w:lineRule="auto"/>
    </w:pPr>
    <w:rPr>
      <w:rFonts w:ascii="Tahoma" w:hAnsi="Tahoma" w:cs="Tahoma"/>
      <w:sz w:val="16"/>
      <w:szCs w:val="16"/>
    </w:rPr>
  </w:style>
  <w:style w:type="character" w:customStyle="1" w:styleId="13">
    <w:name w:val="Текст выноски Знак1"/>
    <w:basedOn w:val="a0"/>
    <w:uiPriority w:val="99"/>
    <w:semiHidden/>
    <w:rsid w:val="00D27E29"/>
    <w:rPr>
      <w:rFonts w:ascii="Segoe UI" w:eastAsia="Times New Roman" w:hAnsi="Segoe UI" w:cs="Segoe UI"/>
      <w:sz w:val="18"/>
      <w:szCs w:val="18"/>
      <w:lang w:eastAsia="ru-RU"/>
    </w:rPr>
  </w:style>
  <w:style w:type="paragraph" w:styleId="af0">
    <w:name w:val="annotation text"/>
    <w:basedOn w:val="a"/>
    <w:link w:val="af1"/>
    <w:semiHidden/>
    <w:rsid w:val="00D27E29"/>
    <w:pPr>
      <w:spacing w:line="240" w:lineRule="auto"/>
    </w:pPr>
    <w:rPr>
      <w:sz w:val="20"/>
      <w:szCs w:val="20"/>
    </w:rPr>
  </w:style>
  <w:style w:type="character" w:customStyle="1" w:styleId="af1">
    <w:name w:val="Текст примечания Знак"/>
    <w:basedOn w:val="a0"/>
    <w:link w:val="af0"/>
    <w:semiHidden/>
    <w:rsid w:val="00D27E29"/>
    <w:rPr>
      <w:rFonts w:ascii="Times New Roman" w:eastAsia="Times New Roman" w:hAnsi="Times New Roman" w:cs="Times New Roman"/>
      <w:sz w:val="20"/>
      <w:szCs w:val="20"/>
      <w:lang w:eastAsia="ru-RU"/>
    </w:rPr>
  </w:style>
  <w:style w:type="character" w:customStyle="1" w:styleId="af2">
    <w:name w:val="Тема примечания Знак"/>
    <w:basedOn w:val="af1"/>
    <w:link w:val="af3"/>
    <w:semiHidden/>
    <w:rsid w:val="00D27E29"/>
    <w:rPr>
      <w:rFonts w:ascii="Times New Roman" w:eastAsia="Times New Roman" w:hAnsi="Times New Roman" w:cs="Times New Roman"/>
      <w:b/>
      <w:bCs/>
      <w:sz w:val="20"/>
      <w:szCs w:val="20"/>
      <w:lang w:eastAsia="ru-RU"/>
    </w:rPr>
  </w:style>
  <w:style w:type="paragraph" w:styleId="af3">
    <w:name w:val="annotation subject"/>
    <w:basedOn w:val="af0"/>
    <w:next w:val="af0"/>
    <w:link w:val="af2"/>
    <w:semiHidden/>
    <w:rsid w:val="00D27E29"/>
    <w:rPr>
      <w:b/>
      <w:bCs/>
    </w:rPr>
  </w:style>
  <w:style w:type="character" w:customStyle="1" w:styleId="14">
    <w:name w:val="Тема примечания Знак1"/>
    <w:basedOn w:val="af1"/>
    <w:uiPriority w:val="99"/>
    <w:semiHidden/>
    <w:rsid w:val="00D27E29"/>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D27E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27E2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f4">
    <w:name w:val="Normal (Web)"/>
    <w:basedOn w:val="a"/>
    <w:uiPriority w:val="99"/>
    <w:rsid w:val="00D27E29"/>
    <w:pPr>
      <w:spacing w:before="100" w:beforeAutospacing="1" w:after="100" w:afterAutospacing="1" w:line="240" w:lineRule="auto"/>
    </w:pPr>
  </w:style>
  <w:style w:type="character" w:customStyle="1" w:styleId="af5">
    <w:name w:val="Гипертекстовая ссылка"/>
    <w:basedOn w:val="a0"/>
    <w:uiPriority w:val="99"/>
    <w:rsid w:val="00D27E29"/>
    <w:rPr>
      <w:color w:val="008000"/>
    </w:rPr>
  </w:style>
  <w:style w:type="paragraph" w:customStyle="1" w:styleId="af6">
    <w:name w:val="Знак"/>
    <w:basedOn w:val="a"/>
    <w:rsid w:val="00D27E2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7">
    <w:name w:val="Нормальный (таблица)"/>
    <w:basedOn w:val="a"/>
    <w:next w:val="a"/>
    <w:uiPriority w:val="99"/>
    <w:rsid w:val="00D27E29"/>
    <w:pPr>
      <w:autoSpaceDE w:val="0"/>
      <w:autoSpaceDN w:val="0"/>
      <w:adjustRightInd w:val="0"/>
      <w:spacing w:line="240" w:lineRule="auto"/>
      <w:jc w:val="both"/>
    </w:pPr>
    <w:rPr>
      <w:rFonts w:ascii="Arial" w:eastAsiaTheme="minorHAnsi" w:hAnsi="Arial" w:cs="Arial"/>
      <w:lang w:eastAsia="en-US"/>
    </w:rPr>
  </w:style>
  <w:style w:type="character" w:customStyle="1" w:styleId="af8">
    <w:name w:val="Цветовое выделение"/>
    <w:uiPriority w:val="99"/>
    <w:rsid w:val="00D27E29"/>
    <w:rPr>
      <w:b/>
      <w:bCs/>
      <w:color w:val="26282F"/>
    </w:rPr>
  </w:style>
  <w:style w:type="paragraph" w:customStyle="1" w:styleId="af9">
    <w:name w:val="Заголовок статьи"/>
    <w:basedOn w:val="a"/>
    <w:next w:val="a"/>
    <w:uiPriority w:val="99"/>
    <w:rsid w:val="00D27E29"/>
    <w:pPr>
      <w:autoSpaceDE w:val="0"/>
      <w:autoSpaceDN w:val="0"/>
      <w:adjustRightInd w:val="0"/>
      <w:spacing w:line="240" w:lineRule="auto"/>
      <w:ind w:left="1612" w:hanging="892"/>
      <w:jc w:val="both"/>
    </w:pPr>
    <w:rPr>
      <w:rFonts w:ascii="Arial" w:eastAsiaTheme="minorHAnsi" w:hAnsi="Arial" w:cs="Arial"/>
      <w:lang w:eastAsia="en-US"/>
    </w:rPr>
  </w:style>
  <w:style w:type="paragraph" w:customStyle="1" w:styleId="15">
    <w:name w:val="Знак1 Знак Знак Знак Знак Знак Знак Знак Знак"/>
    <w:basedOn w:val="a"/>
    <w:rsid w:val="00D27E2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
    <w:name w:val="Знак Знак2 Знак"/>
    <w:basedOn w:val="a"/>
    <w:rsid w:val="00D27E2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rmal">
    <w:name w:val="ConsPlusNormal"/>
    <w:rsid w:val="00D27E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Комментарий"/>
    <w:basedOn w:val="a"/>
    <w:next w:val="a"/>
    <w:uiPriority w:val="99"/>
    <w:rsid w:val="00D27E29"/>
    <w:pPr>
      <w:widowControl w:val="0"/>
      <w:autoSpaceDE w:val="0"/>
      <w:autoSpaceDN w:val="0"/>
      <w:adjustRightInd w:val="0"/>
      <w:spacing w:before="75" w:line="240" w:lineRule="auto"/>
      <w:ind w:left="170"/>
      <w:jc w:val="both"/>
    </w:pPr>
    <w:rPr>
      <w:rFonts w:ascii="Arial" w:eastAsiaTheme="minorEastAsia" w:hAnsi="Arial" w:cs="Arial"/>
      <w:color w:val="353842"/>
      <w:shd w:val="clear" w:color="auto" w:fill="F0F0F0"/>
    </w:rPr>
  </w:style>
  <w:style w:type="paragraph" w:customStyle="1" w:styleId="afb">
    <w:name w:val="Информация об изменениях документа"/>
    <w:basedOn w:val="afa"/>
    <w:next w:val="a"/>
    <w:uiPriority w:val="99"/>
    <w:rsid w:val="00D27E29"/>
    <w:rPr>
      <w:i/>
      <w:iCs/>
    </w:rPr>
  </w:style>
  <w:style w:type="paragraph" w:customStyle="1" w:styleId="afc">
    <w:name w:val="Прижатый влево"/>
    <w:basedOn w:val="a"/>
    <w:next w:val="a"/>
    <w:uiPriority w:val="99"/>
    <w:rsid w:val="00D27E29"/>
    <w:pPr>
      <w:widowControl w:val="0"/>
      <w:autoSpaceDE w:val="0"/>
      <w:autoSpaceDN w:val="0"/>
      <w:adjustRightInd w:val="0"/>
      <w:spacing w:line="240" w:lineRule="auto"/>
    </w:pPr>
    <w:rPr>
      <w:rFonts w:ascii="Arial" w:eastAsiaTheme="minorEastAsia" w:hAnsi="Arial" w:cs="Arial"/>
    </w:rPr>
  </w:style>
  <w:style w:type="character" w:styleId="afd">
    <w:name w:val="Hyperlink"/>
    <w:basedOn w:val="a0"/>
    <w:uiPriority w:val="99"/>
    <w:semiHidden/>
    <w:unhideWhenUsed/>
    <w:rsid w:val="00D27E29"/>
    <w:rPr>
      <w:color w:val="0000FF"/>
      <w:u w:val="single"/>
    </w:rPr>
  </w:style>
  <w:style w:type="paragraph" w:styleId="afe">
    <w:name w:val="Plain Text"/>
    <w:basedOn w:val="a"/>
    <w:link w:val="aff"/>
    <w:uiPriority w:val="99"/>
    <w:unhideWhenUsed/>
    <w:rsid w:val="00D27E29"/>
    <w:pPr>
      <w:spacing w:line="240" w:lineRule="auto"/>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D27E29"/>
    <w:rPr>
      <w:rFonts w:ascii="Consolas" w:hAnsi="Consolas"/>
      <w:sz w:val="21"/>
      <w:szCs w:val="21"/>
    </w:rPr>
  </w:style>
  <w:style w:type="paragraph" w:customStyle="1" w:styleId="ConsPlusCell">
    <w:name w:val="ConsPlusCell"/>
    <w:uiPriority w:val="99"/>
    <w:rsid w:val="00D27E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ff0">
    <w:name w:val="Таблицы (моноширинный)"/>
    <w:basedOn w:val="a"/>
    <w:next w:val="a"/>
    <w:uiPriority w:val="99"/>
    <w:rsid w:val="00D27E29"/>
    <w:pPr>
      <w:autoSpaceDE w:val="0"/>
      <w:autoSpaceDN w:val="0"/>
      <w:adjustRightInd w:val="0"/>
      <w:spacing w:line="240" w:lineRule="auto"/>
    </w:pPr>
    <w:rPr>
      <w:rFonts w:ascii="Courier New" w:eastAsiaTheme="minorHAnsi" w:hAnsi="Courier New" w:cs="Courier New"/>
      <w:lang w:eastAsia="en-US"/>
    </w:rPr>
  </w:style>
  <w:style w:type="paragraph" w:customStyle="1" w:styleId="aff1">
    <w:name w:val="Комментарий пользователя"/>
    <w:basedOn w:val="afa"/>
    <w:next w:val="a"/>
    <w:uiPriority w:val="99"/>
    <w:rsid w:val="00D27E29"/>
    <w:pPr>
      <w:widowControl/>
      <w:jc w:val="left"/>
    </w:pPr>
    <w:rPr>
      <w:rFonts w:eastAsiaTheme="minorHAnsi"/>
      <w:shd w:val="clear" w:color="auto" w:fill="FFDFE0"/>
      <w:lang w:eastAsia="en-US"/>
    </w:rPr>
  </w:style>
  <w:style w:type="paragraph" w:customStyle="1" w:styleId="16">
    <w:name w:val="Без интервала1"/>
    <w:next w:val="a7"/>
    <w:uiPriority w:val="1"/>
    <w:qFormat/>
    <w:rsid w:val="00D27E29"/>
    <w:pPr>
      <w:spacing w:after="0" w:line="240" w:lineRule="auto"/>
    </w:pPr>
    <w:rPr>
      <w:rFonts w:eastAsia="Times New Roman"/>
      <w:lang w:eastAsia="ru-RU"/>
    </w:rPr>
  </w:style>
  <w:style w:type="table" w:customStyle="1" w:styleId="31">
    <w:name w:val="Сетка таблицы31"/>
    <w:basedOn w:val="a1"/>
    <w:next w:val="a5"/>
    <w:rsid w:val="00D27E2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5F"/>
    <w:pPr>
      <w:spacing w:after="0" w:line="240" w:lineRule="atLeas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E29"/>
    <w:pPr>
      <w:autoSpaceDE w:val="0"/>
      <w:autoSpaceDN w:val="0"/>
      <w:adjustRightInd w:val="0"/>
      <w:spacing w:before="108" w:after="108" w:line="240" w:lineRule="auto"/>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B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rsid w:val="00A60C6E"/>
    <w:pPr>
      <w:widowControl w:val="0"/>
      <w:snapToGrid w:val="0"/>
      <w:spacing w:line="360" w:lineRule="auto"/>
      <w:jc w:val="both"/>
    </w:pPr>
    <w:rPr>
      <w:sz w:val="28"/>
      <w:szCs w:val="20"/>
    </w:rPr>
  </w:style>
  <w:style w:type="character" w:customStyle="1" w:styleId="a4">
    <w:name w:val="Основной текст Знак"/>
    <w:basedOn w:val="a0"/>
    <w:link w:val="a3"/>
    <w:rsid w:val="00A60C6E"/>
    <w:rPr>
      <w:rFonts w:ascii="Times New Roman" w:eastAsia="Times New Roman" w:hAnsi="Times New Roman" w:cs="Times New Roman"/>
      <w:sz w:val="28"/>
      <w:szCs w:val="20"/>
      <w:lang w:eastAsia="ru-RU"/>
    </w:rPr>
  </w:style>
  <w:style w:type="table" w:styleId="a5">
    <w:name w:val="Table Grid"/>
    <w:basedOn w:val="a1"/>
    <w:rsid w:val="00697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0D12CD"/>
    <w:pPr>
      <w:spacing w:line="240" w:lineRule="auto"/>
      <w:ind w:left="720"/>
      <w:contextualSpacing/>
    </w:pPr>
  </w:style>
  <w:style w:type="paragraph" w:styleId="a7">
    <w:name w:val="No Spacing"/>
    <w:uiPriority w:val="1"/>
    <w:qFormat/>
    <w:rsid w:val="00C140B3"/>
    <w:pPr>
      <w:spacing w:after="0" w:line="240" w:lineRule="auto"/>
    </w:pPr>
    <w:rPr>
      <w:rFonts w:eastAsiaTheme="minorEastAsia"/>
      <w:lang w:eastAsia="ru-RU"/>
    </w:rPr>
  </w:style>
  <w:style w:type="character" w:styleId="a8">
    <w:name w:val="Emphasis"/>
    <w:basedOn w:val="a0"/>
    <w:uiPriority w:val="20"/>
    <w:qFormat/>
    <w:rsid w:val="00F00E28"/>
    <w:rPr>
      <w:i/>
      <w:iCs/>
    </w:rPr>
  </w:style>
  <w:style w:type="paragraph" w:styleId="a9">
    <w:name w:val="header"/>
    <w:basedOn w:val="a"/>
    <w:link w:val="aa"/>
    <w:uiPriority w:val="99"/>
    <w:unhideWhenUsed/>
    <w:rsid w:val="00836A89"/>
    <w:pPr>
      <w:tabs>
        <w:tab w:val="center" w:pos="4677"/>
        <w:tab w:val="right" w:pos="9355"/>
      </w:tabs>
      <w:spacing w:line="240" w:lineRule="auto"/>
    </w:pPr>
  </w:style>
  <w:style w:type="character" w:customStyle="1" w:styleId="aa">
    <w:name w:val="Верхний колонтитул Знак"/>
    <w:basedOn w:val="a0"/>
    <w:link w:val="a9"/>
    <w:uiPriority w:val="99"/>
    <w:rsid w:val="00836A8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6A89"/>
    <w:pPr>
      <w:tabs>
        <w:tab w:val="center" w:pos="4677"/>
        <w:tab w:val="right" w:pos="9355"/>
      </w:tabs>
      <w:spacing w:line="240" w:lineRule="auto"/>
    </w:pPr>
  </w:style>
  <w:style w:type="character" w:customStyle="1" w:styleId="ac">
    <w:name w:val="Нижний колонтитул Знак"/>
    <w:basedOn w:val="a0"/>
    <w:link w:val="ab"/>
    <w:uiPriority w:val="99"/>
    <w:rsid w:val="00836A89"/>
    <w:rPr>
      <w:rFonts w:ascii="Times New Roman" w:eastAsia="Times New Roman" w:hAnsi="Times New Roman" w:cs="Times New Roman"/>
      <w:sz w:val="24"/>
      <w:szCs w:val="24"/>
      <w:lang w:eastAsia="ru-RU"/>
    </w:rPr>
  </w:style>
  <w:style w:type="table" w:customStyle="1" w:styleId="11">
    <w:name w:val="Сетка таблицы1"/>
    <w:basedOn w:val="a1"/>
    <w:next w:val="a5"/>
    <w:rsid w:val="00A04C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585128"/>
    <w:rPr>
      <w:rFonts w:ascii="Palatino Linotype" w:eastAsia="Palatino Linotype" w:hAnsi="Palatino Linotype" w:cs="Palatino Linotype"/>
      <w:shd w:val="clear" w:color="auto" w:fill="FFFFFF"/>
    </w:rPr>
  </w:style>
  <w:style w:type="paragraph" w:customStyle="1" w:styleId="20">
    <w:name w:val="Основной текст (2)"/>
    <w:basedOn w:val="a"/>
    <w:link w:val="2"/>
    <w:rsid w:val="00585128"/>
    <w:pPr>
      <w:widowControl w:val="0"/>
      <w:shd w:val="clear" w:color="auto" w:fill="FFFFFF"/>
      <w:spacing w:after="600" w:line="320" w:lineRule="exact"/>
    </w:pPr>
    <w:rPr>
      <w:rFonts w:ascii="Palatino Linotype" w:eastAsia="Palatino Linotype" w:hAnsi="Palatino Linotype" w:cs="Palatino Linotype"/>
      <w:sz w:val="22"/>
      <w:szCs w:val="22"/>
      <w:lang w:eastAsia="en-US"/>
    </w:rPr>
  </w:style>
  <w:style w:type="character" w:customStyle="1" w:styleId="10">
    <w:name w:val="Заголовок 1 Знак"/>
    <w:basedOn w:val="a0"/>
    <w:link w:val="1"/>
    <w:uiPriority w:val="99"/>
    <w:rsid w:val="00D27E29"/>
    <w:rPr>
      <w:rFonts w:ascii="Arial" w:eastAsia="Times New Roman" w:hAnsi="Arial" w:cs="Arial"/>
      <w:b/>
      <w:bCs/>
      <w:color w:val="000080"/>
      <w:sz w:val="24"/>
      <w:szCs w:val="24"/>
      <w:lang w:eastAsia="ru-RU"/>
    </w:rPr>
  </w:style>
  <w:style w:type="numbering" w:customStyle="1" w:styleId="12">
    <w:name w:val="Нет списка1"/>
    <w:next w:val="a2"/>
    <w:uiPriority w:val="99"/>
    <w:semiHidden/>
    <w:unhideWhenUsed/>
    <w:rsid w:val="00D27E29"/>
  </w:style>
  <w:style w:type="character" w:styleId="ad">
    <w:name w:val="page number"/>
    <w:basedOn w:val="a0"/>
    <w:rsid w:val="00D27E29"/>
  </w:style>
  <w:style w:type="character" w:customStyle="1" w:styleId="ae">
    <w:name w:val="Текст выноски Знак"/>
    <w:basedOn w:val="a0"/>
    <w:link w:val="af"/>
    <w:uiPriority w:val="99"/>
    <w:semiHidden/>
    <w:rsid w:val="00D27E29"/>
    <w:rPr>
      <w:rFonts w:ascii="Tahoma" w:eastAsia="Times New Roman" w:hAnsi="Tahoma" w:cs="Tahoma"/>
      <w:sz w:val="16"/>
      <w:szCs w:val="16"/>
      <w:lang w:eastAsia="ru-RU"/>
    </w:rPr>
  </w:style>
  <w:style w:type="paragraph" w:styleId="af">
    <w:name w:val="Balloon Text"/>
    <w:basedOn w:val="a"/>
    <w:link w:val="ae"/>
    <w:uiPriority w:val="99"/>
    <w:semiHidden/>
    <w:rsid w:val="00D27E29"/>
    <w:pPr>
      <w:spacing w:line="240" w:lineRule="auto"/>
    </w:pPr>
    <w:rPr>
      <w:rFonts w:ascii="Tahoma" w:hAnsi="Tahoma" w:cs="Tahoma"/>
      <w:sz w:val="16"/>
      <w:szCs w:val="16"/>
    </w:rPr>
  </w:style>
  <w:style w:type="character" w:customStyle="1" w:styleId="13">
    <w:name w:val="Текст выноски Знак1"/>
    <w:basedOn w:val="a0"/>
    <w:uiPriority w:val="99"/>
    <w:semiHidden/>
    <w:rsid w:val="00D27E29"/>
    <w:rPr>
      <w:rFonts w:ascii="Segoe UI" w:eastAsia="Times New Roman" w:hAnsi="Segoe UI" w:cs="Segoe UI"/>
      <w:sz w:val="18"/>
      <w:szCs w:val="18"/>
      <w:lang w:eastAsia="ru-RU"/>
    </w:rPr>
  </w:style>
  <w:style w:type="paragraph" w:styleId="af0">
    <w:name w:val="annotation text"/>
    <w:basedOn w:val="a"/>
    <w:link w:val="af1"/>
    <w:semiHidden/>
    <w:rsid w:val="00D27E29"/>
    <w:pPr>
      <w:spacing w:line="240" w:lineRule="auto"/>
    </w:pPr>
    <w:rPr>
      <w:sz w:val="20"/>
      <w:szCs w:val="20"/>
    </w:rPr>
  </w:style>
  <w:style w:type="character" w:customStyle="1" w:styleId="af1">
    <w:name w:val="Текст примечания Знак"/>
    <w:basedOn w:val="a0"/>
    <w:link w:val="af0"/>
    <w:semiHidden/>
    <w:rsid w:val="00D27E29"/>
    <w:rPr>
      <w:rFonts w:ascii="Times New Roman" w:eastAsia="Times New Roman" w:hAnsi="Times New Roman" w:cs="Times New Roman"/>
      <w:sz w:val="20"/>
      <w:szCs w:val="20"/>
      <w:lang w:eastAsia="ru-RU"/>
    </w:rPr>
  </w:style>
  <w:style w:type="character" w:customStyle="1" w:styleId="af2">
    <w:name w:val="Тема примечания Знак"/>
    <w:basedOn w:val="af1"/>
    <w:link w:val="af3"/>
    <w:semiHidden/>
    <w:rsid w:val="00D27E29"/>
    <w:rPr>
      <w:rFonts w:ascii="Times New Roman" w:eastAsia="Times New Roman" w:hAnsi="Times New Roman" w:cs="Times New Roman"/>
      <w:b/>
      <w:bCs/>
      <w:sz w:val="20"/>
      <w:szCs w:val="20"/>
      <w:lang w:eastAsia="ru-RU"/>
    </w:rPr>
  </w:style>
  <w:style w:type="paragraph" w:styleId="af3">
    <w:name w:val="annotation subject"/>
    <w:basedOn w:val="af0"/>
    <w:next w:val="af0"/>
    <w:link w:val="af2"/>
    <w:semiHidden/>
    <w:rsid w:val="00D27E29"/>
    <w:rPr>
      <w:b/>
      <w:bCs/>
    </w:rPr>
  </w:style>
  <w:style w:type="character" w:customStyle="1" w:styleId="14">
    <w:name w:val="Тема примечания Знак1"/>
    <w:basedOn w:val="af1"/>
    <w:uiPriority w:val="99"/>
    <w:semiHidden/>
    <w:rsid w:val="00D27E29"/>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D27E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27E2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f4">
    <w:name w:val="Normal (Web)"/>
    <w:basedOn w:val="a"/>
    <w:uiPriority w:val="99"/>
    <w:rsid w:val="00D27E29"/>
    <w:pPr>
      <w:spacing w:before="100" w:beforeAutospacing="1" w:after="100" w:afterAutospacing="1" w:line="240" w:lineRule="auto"/>
    </w:pPr>
  </w:style>
  <w:style w:type="character" w:customStyle="1" w:styleId="af5">
    <w:name w:val="Гипертекстовая ссылка"/>
    <w:basedOn w:val="a0"/>
    <w:uiPriority w:val="99"/>
    <w:rsid w:val="00D27E29"/>
    <w:rPr>
      <w:color w:val="008000"/>
    </w:rPr>
  </w:style>
  <w:style w:type="paragraph" w:customStyle="1" w:styleId="af6">
    <w:name w:val="Знак"/>
    <w:basedOn w:val="a"/>
    <w:rsid w:val="00D27E2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7">
    <w:name w:val="Нормальный (таблица)"/>
    <w:basedOn w:val="a"/>
    <w:next w:val="a"/>
    <w:uiPriority w:val="99"/>
    <w:rsid w:val="00D27E29"/>
    <w:pPr>
      <w:autoSpaceDE w:val="0"/>
      <w:autoSpaceDN w:val="0"/>
      <w:adjustRightInd w:val="0"/>
      <w:spacing w:line="240" w:lineRule="auto"/>
      <w:jc w:val="both"/>
    </w:pPr>
    <w:rPr>
      <w:rFonts w:ascii="Arial" w:eastAsiaTheme="minorHAnsi" w:hAnsi="Arial" w:cs="Arial"/>
      <w:lang w:eastAsia="en-US"/>
    </w:rPr>
  </w:style>
  <w:style w:type="character" w:customStyle="1" w:styleId="af8">
    <w:name w:val="Цветовое выделение"/>
    <w:uiPriority w:val="99"/>
    <w:rsid w:val="00D27E29"/>
    <w:rPr>
      <w:b/>
      <w:bCs/>
      <w:color w:val="26282F"/>
    </w:rPr>
  </w:style>
  <w:style w:type="paragraph" w:customStyle="1" w:styleId="af9">
    <w:name w:val="Заголовок статьи"/>
    <w:basedOn w:val="a"/>
    <w:next w:val="a"/>
    <w:uiPriority w:val="99"/>
    <w:rsid w:val="00D27E29"/>
    <w:pPr>
      <w:autoSpaceDE w:val="0"/>
      <w:autoSpaceDN w:val="0"/>
      <w:adjustRightInd w:val="0"/>
      <w:spacing w:line="240" w:lineRule="auto"/>
      <w:ind w:left="1612" w:hanging="892"/>
      <w:jc w:val="both"/>
    </w:pPr>
    <w:rPr>
      <w:rFonts w:ascii="Arial" w:eastAsiaTheme="minorHAnsi" w:hAnsi="Arial" w:cs="Arial"/>
      <w:lang w:eastAsia="en-US"/>
    </w:rPr>
  </w:style>
  <w:style w:type="paragraph" w:customStyle="1" w:styleId="15">
    <w:name w:val="Знак1 Знак Знак Знак Знак Знак Знак Знак Знак"/>
    <w:basedOn w:val="a"/>
    <w:rsid w:val="00D27E2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
    <w:name w:val="Знак Знак2 Знак"/>
    <w:basedOn w:val="a"/>
    <w:rsid w:val="00D27E2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rmal">
    <w:name w:val="ConsPlusNormal"/>
    <w:rsid w:val="00D27E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Комментарий"/>
    <w:basedOn w:val="a"/>
    <w:next w:val="a"/>
    <w:uiPriority w:val="99"/>
    <w:rsid w:val="00D27E29"/>
    <w:pPr>
      <w:widowControl w:val="0"/>
      <w:autoSpaceDE w:val="0"/>
      <w:autoSpaceDN w:val="0"/>
      <w:adjustRightInd w:val="0"/>
      <w:spacing w:before="75" w:line="240" w:lineRule="auto"/>
      <w:ind w:left="170"/>
      <w:jc w:val="both"/>
    </w:pPr>
    <w:rPr>
      <w:rFonts w:ascii="Arial" w:eastAsiaTheme="minorEastAsia" w:hAnsi="Arial" w:cs="Arial"/>
      <w:color w:val="353842"/>
      <w:shd w:val="clear" w:color="auto" w:fill="F0F0F0"/>
    </w:rPr>
  </w:style>
  <w:style w:type="paragraph" w:customStyle="1" w:styleId="afb">
    <w:name w:val="Информация об изменениях документа"/>
    <w:basedOn w:val="afa"/>
    <w:next w:val="a"/>
    <w:uiPriority w:val="99"/>
    <w:rsid w:val="00D27E29"/>
    <w:rPr>
      <w:i/>
      <w:iCs/>
    </w:rPr>
  </w:style>
  <w:style w:type="paragraph" w:customStyle="1" w:styleId="afc">
    <w:name w:val="Прижатый влево"/>
    <w:basedOn w:val="a"/>
    <w:next w:val="a"/>
    <w:uiPriority w:val="99"/>
    <w:rsid w:val="00D27E29"/>
    <w:pPr>
      <w:widowControl w:val="0"/>
      <w:autoSpaceDE w:val="0"/>
      <w:autoSpaceDN w:val="0"/>
      <w:adjustRightInd w:val="0"/>
      <w:spacing w:line="240" w:lineRule="auto"/>
    </w:pPr>
    <w:rPr>
      <w:rFonts w:ascii="Arial" w:eastAsiaTheme="minorEastAsia" w:hAnsi="Arial" w:cs="Arial"/>
    </w:rPr>
  </w:style>
  <w:style w:type="character" w:styleId="afd">
    <w:name w:val="Hyperlink"/>
    <w:basedOn w:val="a0"/>
    <w:uiPriority w:val="99"/>
    <w:semiHidden/>
    <w:unhideWhenUsed/>
    <w:rsid w:val="00D27E29"/>
    <w:rPr>
      <w:color w:val="0000FF"/>
      <w:u w:val="single"/>
    </w:rPr>
  </w:style>
  <w:style w:type="paragraph" w:styleId="afe">
    <w:name w:val="Plain Text"/>
    <w:basedOn w:val="a"/>
    <w:link w:val="aff"/>
    <w:uiPriority w:val="99"/>
    <w:unhideWhenUsed/>
    <w:rsid w:val="00D27E29"/>
    <w:pPr>
      <w:spacing w:line="240" w:lineRule="auto"/>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D27E29"/>
    <w:rPr>
      <w:rFonts w:ascii="Consolas" w:hAnsi="Consolas"/>
      <w:sz w:val="21"/>
      <w:szCs w:val="21"/>
    </w:rPr>
  </w:style>
  <w:style w:type="paragraph" w:customStyle="1" w:styleId="ConsPlusCell">
    <w:name w:val="ConsPlusCell"/>
    <w:uiPriority w:val="99"/>
    <w:rsid w:val="00D27E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ff0">
    <w:name w:val="Таблицы (моноширинный)"/>
    <w:basedOn w:val="a"/>
    <w:next w:val="a"/>
    <w:uiPriority w:val="99"/>
    <w:rsid w:val="00D27E29"/>
    <w:pPr>
      <w:autoSpaceDE w:val="0"/>
      <w:autoSpaceDN w:val="0"/>
      <w:adjustRightInd w:val="0"/>
      <w:spacing w:line="240" w:lineRule="auto"/>
    </w:pPr>
    <w:rPr>
      <w:rFonts w:ascii="Courier New" w:eastAsiaTheme="minorHAnsi" w:hAnsi="Courier New" w:cs="Courier New"/>
      <w:lang w:eastAsia="en-US"/>
    </w:rPr>
  </w:style>
  <w:style w:type="paragraph" w:customStyle="1" w:styleId="aff1">
    <w:name w:val="Комментарий пользователя"/>
    <w:basedOn w:val="afa"/>
    <w:next w:val="a"/>
    <w:uiPriority w:val="99"/>
    <w:rsid w:val="00D27E29"/>
    <w:pPr>
      <w:widowControl/>
      <w:jc w:val="left"/>
    </w:pPr>
    <w:rPr>
      <w:rFonts w:eastAsiaTheme="minorHAnsi"/>
      <w:shd w:val="clear" w:color="auto" w:fill="FFDFE0"/>
      <w:lang w:eastAsia="en-US"/>
    </w:rPr>
  </w:style>
  <w:style w:type="paragraph" w:customStyle="1" w:styleId="16">
    <w:name w:val="Без интервала1"/>
    <w:next w:val="a7"/>
    <w:uiPriority w:val="1"/>
    <w:qFormat/>
    <w:rsid w:val="00D27E29"/>
    <w:pPr>
      <w:spacing w:after="0" w:line="240" w:lineRule="auto"/>
    </w:pPr>
    <w:rPr>
      <w:rFonts w:eastAsia="Times New Roman"/>
      <w:lang w:eastAsia="ru-RU"/>
    </w:rPr>
  </w:style>
  <w:style w:type="table" w:customStyle="1" w:styleId="31">
    <w:name w:val="Сетка таблицы31"/>
    <w:basedOn w:val="a1"/>
    <w:next w:val="a5"/>
    <w:rsid w:val="00D27E2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garantF1://10036363.0" TargetMode="External"/><Relationship Id="rId4" Type="http://schemas.microsoft.com/office/2007/relationships/stylesWithEffects" Target="stylesWithEffects.xml"/><Relationship Id="rId9" Type="http://schemas.openxmlformats.org/officeDocument/2006/relationships/hyperlink" Target="garantF1://12080849.2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B785B-8D8A-4A1B-8BA6-F6D2A530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9484</Words>
  <Characters>54059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Чулина И.И.</cp:lastModifiedBy>
  <cp:revision>2</cp:revision>
  <cp:lastPrinted>2023-08-14T04:58:00Z</cp:lastPrinted>
  <dcterms:created xsi:type="dcterms:W3CDTF">2023-09-13T02:41:00Z</dcterms:created>
  <dcterms:modified xsi:type="dcterms:W3CDTF">2023-09-13T02:41:00Z</dcterms:modified>
</cp:coreProperties>
</file>