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AC18A1" w14:textId="77777777" w:rsidR="004C4885" w:rsidRPr="004C4885" w:rsidRDefault="004C4885" w:rsidP="004C4885">
      <w:pPr>
        <w:spacing w:line="240" w:lineRule="auto"/>
        <w:rPr>
          <w:rFonts w:eastAsia="Times New Roman"/>
          <w:b/>
          <w:sz w:val="36"/>
          <w:szCs w:val="36"/>
          <w:lang w:eastAsia="ru-RU"/>
        </w:rPr>
      </w:pPr>
      <w:r w:rsidRPr="004C4885">
        <w:rPr>
          <w:rFonts w:eastAsia="Times New Roman"/>
          <w:b/>
          <w:noProof/>
          <w:sz w:val="36"/>
          <w:szCs w:val="36"/>
          <w:lang w:eastAsia="ru-RU"/>
        </w:rPr>
        <w:drawing>
          <wp:inline distT="0" distB="0" distL="0" distR="0" wp14:anchorId="279BFA03" wp14:editId="25D3018F">
            <wp:extent cx="676275" cy="895350"/>
            <wp:effectExtent l="19050" t="0" r="9525" b="0"/>
            <wp:docPr id="1" name="Рисунок 3" descr="ГЕРБЭАО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ЭАО1111"/>
                    <pic:cNvPicPr>
                      <a:picLocks noChangeAspect="1" noChangeArrowheads="1"/>
                    </pic:cNvPicPr>
                  </pic:nvPicPr>
                  <pic:blipFill>
                    <a:blip r:embed="rId8" cstate="print"/>
                    <a:srcRect/>
                    <a:stretch>
                      <a:fillRect/>
                    </a:stretch>
                  </pic:blipFill>
                  <pic:spPr bwMode="auto">
                    <a:xfrm>
                      <a:off x="0" y="0"/>
                      <a:ext cx="676275" cy="895350"/>
                    </a:xfrm>
                    <a:prstGeom prst="rect">
                      <a:avLst/>
                    </a:prstGeom>
                    <a:noFill/>
                    <a:ln w="9525">
                      <a:noFill/>
                      <a:miter lim="800000"/>
                      <a:headEnd/>
                      <a:tailEnd/>
                    </a:ln>
                  </pic:spPr>
                </pic:pic>
              </a:graphicData>
            </a:graphic>
          </wp:inline>
        </w:drawing>
      </w:r>
    </w:p>
    <w:p w14:paraId="2A398FB6" w14:textId="77777777" w:rsidR="004C4885" w:rsidRPr="004C4885" w:rsidRDefault="004C4885" w:rsidP="004C4885">
      <w:pPr>
        <w:spacing w:line="240" w:lineRule="auto"/>
        <w:rPr>
          <w:rFonts w:eastAsia="Times New Roman"/>
          <w:b/>
          <w:sz w:val="36"/>
          <w:szCs w:val="36"/>
          <w:lang w:eastAsia="ru-RU"/>
        </w:rPr>
      </w:pPr>
      <w:r w:rsidRPr="004C4885">
        <w:rPr>
          <w:rFonts w:eastAsia="Times New Roman"/>
          <w:b/>
          <w:sz w:val="36"/>
          <w:szCs w:val="36"/>
          <w:lang w:eastAsia="ru-RU"/>
        </w:rPr>
        <w:t>АДМИНИСТРАЦИЯ</w:t>
      </w:r>
    </w:p>
    <w:p w14:paraId="7D4B0DEF" w14:textId="77777777" w:rsidR="004C4885" w:rsidRPr="004C4885" w:rsidRDefault="004C4885" w:rsidP="004C4885">
      <w:pPr>
        <w:spacing w:line="240" w:lineRule="auto"/>
        <w:rPr>
          <w:rFonts w:eastAsia="Times New Roman"/>
          <w:b/>
          <w:spacing w:val="60"/>
          <w:sz w:val="32"/>
          <w:szCs w:val="32"/>
          <w:lang w:eastAsia="ru-RU"/>
        </w:rPr>
      </w:pPr>
      <w:r w:rsidRPr="004C4885">
        <w:rPr>
          <w:rFonts w:eastAsia="Times New Roman"/>
          <w:b/>
          <w:spacing w:val="60"/>
          <w:sz w:val="32"/>
          <w:szCs w:val="32"/>
          <w:lang w:eastAsia="ru-RU"/>
        </w:rPr>
        <w:t>Эвенкийского муниципального района</w:t>
      </w:r>
    </w:p>
    <w:p w14:paraId="43627B57" w14:textId="77777777" w:rsidR="004C4885" w:rsidRPr="004C4885" w:rsidRDefault="004C4885" w:rsidP="004C4885">
      <w:pPr>
        <w:spacing w:line="240" w:lineRule="auto"/>
        <w:rPr>
          <w:rFonts w:eastAsia="Times New Roman"/>
          <w:b/>
          <w:sz w:val="36"/>
          <w:szCs w:val="36"/>
          <w:lang w:eastAsia="ru-RU"/>
        </w:rPr>
      </w:pPr>
      <w:r w:rsidRPr="004C4885">
        <w:rPr>
          <w:rFonts w:eastAsia="Times New Roman"/>
          <w:b/>
          <w:sz w:val="36"/>
          <w:szCs w:val="36"/>
          <w:lang w:eastAsia="ru-RU"/>
        </w:rPr>
        <w:t>Красноярского края</w:t>
      </w:r>
    </w:p>
    <w:p w14:paraId="342299A3" w14:textId="3E7F44BE" w:rsidR="004C4885" w:rsidRPr="004C4885" w:rsidRDefault="00A87163" w:rsidP="004C4885">
      <w:pPr>
        <w:tabs>
          <w:tab w:val="left" w:pos="8460"/>
        </w:tabs>
        <w:spacing w:line="240" w:lineRule="auto"/>
        <w:rPr>
          <w:rFonts w:eastAsia="Times New Roman"/>
          <w:b/>
          <w:sz w:val="36"/>
          <w:szCs w:val="36"/>
          <w:lang w:eastAsia="ru-RU"/>
        </w:rPr>
      </w:pPr>
      <w:r>
        <w:rPr>
          <w:rFonts w:eastAsia="Times New Roman"/>
          <w:noProof/>
          <w:sz w:val="20"/>
          <w:szCs w:val="20"/>
          <w:lang w:eastAsia="ru-RU"/>
        </w:rPr>
        <mc:AlternateContent>
          <mc:Choice Requires="wps">
            <w:drawing>
              <wp:anchor distT="4294967292" distB="4294967292" distL="114300" distR="114300" simplePos="0" relativeHeight="251659264" behindDoc="0" locked="0" layoutInCell="1" allowOverlap="1" wp14:anchorId="2AEF94D5" wp14:editId="0E4314BD">
                <wp:simplePos x="0" y="0"/>
                <wp:positionH relativeFrom="column">
                  <wp:posOffset>219075</wp:posOffset>
                </wp:positionH>
                <wp:positionV relativeFrom="paragraph">
                  <wp:posOffset>154939</wp:posOffset>
                </wp:positionV>
                <wp:extent cx="5486400" cy="0"/>
                <wp:effectExtent l="0" t="19050" r="0" b="0"/>
                <wp:wrapTopAndBottom/>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66F9323E" id="Прямая соединительная линия 31"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7.25pt,12.2pt" to="449.2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" strokeweight="3pt">
                <v:stroke linestyle="thinThin"/>
                <w10:wrap type="topAndBottom"/>
              </v:line>
            </w:pict>
          </mc:Fallback>
        </mc:AlternateContent>
      </w:r>
      <w:r w:rsidR="004C4885" w:rsidRPr="004C4885">
        <w:rPr>
          <w:rFonts w:eastAsia="Times New Roman"/>
          <w:b/>
          <w:w w:val="80"/>
          <w:position w:val="4"/>
          <w:sz w:val="36"/>
          <w:szCs w:val="20"/>
          <w:lang w:eastAsia="ru-RU"/>
        </w:rPr>
        <w:t>ПОСТАНОВЛЕНИЕ</w:t>
      </w:r>
    </w:p>
    <w:p w14:paraId="2E6CE4AC" w14:textId="77777777" w:rsidR="005D626C" w:rsidRDefault="00640AA1" w:rsidP="005D626C">
      <w:pPr>
        <w:spacing w:line="240" w:lineRule="auto"/>
        <w:jc w:val="both"/>
        <w:rPr>
          <w:rFonts w:eastAsia="Times New Roman"/>
          <w:sz w:val="24"/>
          <w:szCs w:val="24"/>
          <w:lang w:eastAsia="ru-RU"/>
        </w:rPr>
      </w:pPr>
      <w:r>
        <w:rPr>
          <w:rFonts w:eastAsia="Times New Roman"/>
          <w:sz w:val="24"/>
          <w:szCs w:val="24"/>
          <w:lang w:eastAsia="ru-RU"/>
        </w:rPr>
        <w:t xml:space="preserve"> </w:t>
      </w:r>
    </w:p>
    <w:p w14:paraId="228D67E3" w14:textId="77777777" w:rsidR="004C4885" w:rsidRPr="005D626C" w:rsidRDefault="004C4885" w:rsidP="005D626C">
      <w:pPr>
        <w:spacing w:line="240" w:lineRule="auto"/>
        <w:jc w:val="left"/>
        <w:rPr>
          <w:rFonts w:eastAsia="Times New Roman"/>
          <w:sz w:val="24"/>
          <w:szCs w:val="24"/>
          <w:lang w:eastAsia="ru-RU"/>
        </w:rPr>
      </w:pPr>
      <w:proofErr w:type="gramStart"/>
      <w:r w:rsidRPr="004C4885">
        <w:rPr>
          <w:rFonts w:eastAsia="Times New Roman"/>
          <w:szCs w:val="28"/>
          <w:lang w:eastAsia="ru-RU"/>
        </w:rPr>
        <w:t>«</w:t>
      </w:r>
      <w:r w:rsidR="006A0724">
        <w:rPr>
          <w:rFonts w:eastAsia="Times New Roman"/>
          <w:szCs w:val="28"/>
          <w:lang w:eastAsia="ru-RU"/>
        </w:rPr>
        <w:t xml:space="preserve">  </w:t>
      </w:r>
      <w:proofErr w:type="gramEnd"/>
      <w:r w:rsidR="006A0724">
        <w:rPr>
          <w:rFonts w:eastAsia="Times New Roman"/>
          <w:szCs w:val="28"/>
          <w:lang w:eastAsia="ru-RU"/>
        </w:rPr>
        <w:t xml:space="preserve">  </w:t>
      </w:r>
      <w:r w:rsidRPr="004C4885">
        <w:rPr>
          <w:rFonts w:eastAsia="Times New Roman"/>
          <w:szCs w:val="28"/>
          <w:lang w:eastAsia="ru-RU"/>
        </w:rPr>
        <w:t xml:space="preserve">» </w:t>
      </w:r>
      <w:r w:rsidR="006A0724">
        <w:rPr>
          <w:rFonts w:eastAsia="Times New Roman"/>
          <w:szCs w:val="28"/>
          <w:lang w:eastAsia="ru-RU"/>
        </w:rPr>
        <w:t xml:space="preserve">           </w:t>
      </w:r>
      <w:r w:rsidR="005C3854">
        <w:rPr>
          <w:rFonts w:eastAsia="Times New Roman"/>
          <w:szCs w:val="28"/>
          <w:lang w:eastAsia="ru-RU"/>
        </w:rPr>
        <w:t>202</w:t>
      </w:r>
      <w:r w:rsidR="006A0724">
        <w:rPr>
          <w:rFonts w:eastAsia="Times New Roman"/>
          <w:szCs w:val="28"/>
          <w:lang w:eastAsia="ru-RU"/>
        </w:rPr>
        <w:t>3</w:t>
      </w:r>
      <w:r w:rsidR="005C3854">
        <w:rPr>
          <w:rFonts w:eastAsia="Times New Roman"/>
          <w:szCs w:val="28"/>
          <w:lang w:eastAsia="ru-RU"/>
        </w:rPr>
        <w:tab/>
        <w:t xml:space="preserve">  </w:t>
      </w:r>
      <w:r w:rsidRPr="004C4885">
        <w:rPr>
          <w:rFonts w:eastAsia="Times New Roman"/>
          <w:szCs w:val="28"/>
          <w:lang w:eastAsia="ru-RU"/>
        </w:rPr>
        <w:tab/>
      </w:r>
      <w:r w:rsidR="00C2160B">
        <w:rPr>
          <w:rFonts w:eastAsia="Times New Roman"/>
          <w:szCs w:val="28"/>
          <w:lang w:eastAsia="ru-RU"/>
        </w:rPr>
        <w:t xml:space="preserve">          </w:t>
      </w:r>
      <w:r w:rsidR="005D626C">
        <w:rPr>
          <w:rFonts w:eastAsia="Times New Roman"/>
          <w:szCs w:val="28"/>
          <w:lang w:eastAsia="ru-RU"/>
        </w:rPr>
        <w:t xml:space="preserve">         </w:t>
      </w:r>
      <w:r w:rsidRPr="005956B6">
        <w:rPr>
          <w:rFonts w:eastAsia="Times New Roman"/>
          <w:szCs w:val="28"/>
          <w:lang w:eastAsia="ru-RU"/>
        </w:rPr>
        <w:t>п. Тура</w:t>
      </w:r>
      <w:r w:rsidR="00AA4B62">
        <w:rPr>
          <w:rFonts w:eastAsia="Times New Roman"/>
          <w:szCs w:val="28"/>
          <w:lang w:eastAsia="ru-RU"/>
        </w:rPr>
        <w:tab/>
      </w:r>
      <w:r w:rsidR="005956B6">
        <w:rPr>
          <w:rFonts w:eastAsia="Times New Roman"/>
          <w:szCs w:val="28"/>
          <w:lang w:eastAsia="ru-RU"/>
        </w:rPr>
        <w:t xml:space="preserve">  </w:t>
      </w:r>
      <w:r w:rsidRPr="004C4885">
        <w:rPr>
          <w:rFonts w:eastAsia="Times New Roman"/>
          <w:szCs w:val="28"/>
          <w:lang w:eastAsia="ru-RU"/>
        </w:rPr>
        <w:t xml:space="preserve"> </w:t>
      </w:r>
      <w:r w:rsidR="005956B6">
        <w:rPr>
          <w:rFonts w:eastAsia="Times New Roman"/>
          <w:szCs w:val="28"/>
          <w:lang w:eastAsia="ru-RU"/>
        </w:rPr>
        <w:t xml:space="preserve">      </w:t>
      </w:r>
      <w:r w:rsidR="00AA4B62">
        <w:rPr>
          <w:rFonts w:eastAsia="Times New Roman"/>
          <w:szCs w:val="28"/>
          <w:lang w:eastAsia="ru-RU"/>
        </w:rPr>
        <w:t xml:space="preserve">  </w:t>
      </w:r>
      <w:r w:rsidR="005C3854">
        <w:rPr>
          <w:rFonts w:eastAsia="Times New Roman"/>
          <w:szCs w:val="28"/>
          <w:lang w:eastAsia="ru-RU"/>
        </w:rPr>
        <w:t xml:space="preserve">         </w:t>
      </w:r>
      <w:r w:rsidR="00AA4B62">
        <w:rPr>
          <w:rFonts w:eastAsia="Times New Roman"/>
          <w:szCs w:val="28"/>
          <w:lang w:eastAsia="ru-RU"/>
        </w:rPr>
        <w:t xml:space="preserve">    </w:t>
      </w:r>
      <w:r w:rsidR="00640AA1">
        <w:rPr>
          <w:rFonts w:eastAsia="Times New Roman"/>
          <w:szCs w:val="28"/>
          <w:lang w:eastAsia="ru-RU"/>
        </w:rPr>
        <w:t xml:space="preserve">  </w:t>
      </w:r>
      <w:r w:rsidR="006A3D1A">
        <w:rPr>
          <w:rFonts w:eastAsia="Times New Roman"/>
          <w:szCs w:val="28"/>
          <w:lang w:eastAsia="ru-RU"/>
        </w:rPr>
        <w:t xml:space="preserve"> </w:t>
      </w:r>
      <w:r w:rsidR="005956B6">
        <w:rPr>
          <w:rFonts w:eastAsia="Times New Roman"/>
          <w:szCs w:val="28"/>
          <w:lang w:eastAsia="ru-RU"/>
        </w:rPr>
        <w:t xml:space="preserve">    </w:t>
      </w:r>
      <w:r w:rsidR="00C1775E">
        <w:rPr>
          <w:rFonts w:eastAsia="Times New Roman"/>
          <w:szCs w:val="28"/>
          <w:lang w:eastAsia="ru-RU"/>
        </w:rPr>
        <w:t xml:space="preserve"> </w:t>
      </w:r>
      <w:r w:rsidR="006A3D1A">
        <w:rPr>
          <w:rFonts w:eastAsia="Times New Roman"/>
          <w:szCs w:val="28"/>
          <w:lang w:eastAsia="ru-RU"/>
        </w:rPr>
        <w:t xml:space="preserve"> </w:t>
      </w:r>
      <w:r w:rsidR="005D626C">
        <w:rPr>
          <w:rFonts w:eastAsia="Times New Roman"/>
          <w:szCs w:val="28"/>
          <w:lang w:eastAsia="ru-RU"/>
        </w:rPr>
        <w:t xml:space="preserve">    </w:t>
      </w:r>
      <w:r w:rsidR="006A3D1A">
        <w:rPr>
          <w:rFonts w:eastAsia="Times New Roman"/>
          <w:szCs w:val="28"/>
          <w:lang w:eastAsia="ru-RU"/>
        </w:rPr>
        <w:t xml:space="preserve"> </w:t>
      </w:r>
      <w:r w:rsidRPr="004C4885">
        <w:rPr>
          <w:rFonts w:eastAsia="Times New Roman"/>
          <w:szCs w:val="28"/>
          <w:lang w:eastAsia="ru-RU"/>
        </w:rPr>
        <w:t>№</w:t>
      </w:r>
      <w:r w:rsidR="006A0724">
        <w:rPr>
          <w:rFonts w:eastAsia="Times New Roman"/>
          <w:szCs w:val="28"/>
          <w:lang w:eastAsia="ru-RU"/>
        </w:rPr>
        <w:t xml:space="preserve">     </w:t>
      </w:r>
      <w:r w:rsidR="005D626C">
        <w:rPr>
          <w:rFonts w:eastAsia="Times New Roman"/>
          <w:szCs w:val="28"/>
          <w:lang w:eastAsia="ru-RU"/>
        </w:rPr>
        <w:t xml:space="preserve"> </w:t>
      </w:r>
      <w:r w:rsidRPr="004C4885">
        <w:rPr>
          <w:rFonts w:eastAsia="Times New Roman"/>
          <w:szCs w:val="28"/>
          <w:lang w:eastAsia="ru-RU"/>
        </w:rPr>
        <w:t>-п</w:t>
      </w:r>
    </w:p>
    <w:p w14:paraId="25D73B4B" w14:textId="77777777" w:rsidR="00A15775" w:rsidRPr="004C4885" w:rsidRDefault="00A15775" w:rsidP="004C4885">
      <w:pPr>
        <w:spacing w:after="80" w:line="240" w:lineRule="auto"/>
        <w:contextualSpacing/>
        <w:jc w:val="left"/>
        <w:rPr>
          <w:rFonts w:eastAsia="Times New Roman"/>
          <w:szCs w:val="28"/>
          <w:lang w:eastAsia="ru-RU"/>
        </w:rPr>
      </w:pPr>
    </w:p>
    <w:p w14:paraId="4D0A7F31" w14:textId="77777777" w:rsidR="004C4885" w:rsidRPr="004C4885" w:rsidRDefault="004C4885" w:rsidP="004C4885">
      <w:pPr>
        <w:tabs>
          <w:tab w:val="left" w:pos="709"/>
        </w:tabs>
        <w:spacing w:line="240" w:lineRule="auto"/>
        <w:rPr>
          <w:rFonts w:eastAsia="Times New Roman"/>
          <w:b/>
          <w:szCs w:val="28"/>
          <w:lang w:eastAsia="ru-RU"/>
        </w:rPr>
      </w:pPr>
      <w:r w:rsidRPr="004C4885">
        <w:rPr>
          <w:rFonts w:eastAsia="Times New Roman"/>
          <w:b/>
          <w:szCs w:val="28"/>
          <w:lang w:eastAsia="ru-RU"/>
        </w:rPr>
        <w:t xml:space="preserve">О внесении изменений в постановление Администрации Эвенкийского муниципального района от 14.11.2019 № 489-п «Об утверждении муниципальной программы Эвенкийского муниципального района «Управление муниципальными финансами» на </w:t>
      </w:r>
      <w:r w:rsidRPr="00A043AE">
        <w:rPr>
          <w:rFonts w:eastAsia="Times New Roman"/>
          <w:b/>
          <w:szCs w:val="28"/>
          <w:lang w:eastAsia="ru-RU"/>
        </w:rPr>
        <w:t>2020-202</w:t>
      </w:r>
      <w:r w:rsidR="006A0724">
        <w:rPr>
          <w:rFonts w:eastAsia="Times New Roman"/>
          <w:b/>
          <w:szCs w:val="28"/>
          <w:lang w:eastAsia="ru-RU"/>
        </w:rPr>
        <w:t xml:space="preserve">5 </w:t>
      </w:r>
      <w:r w:rsidRPr="00A043AE">
        <w:rPr>
          <w:rFonts w:eastAsia="Times New Roman"/>
          <w:b/>
          <w:szCs w:val="28"/>
          <w:lang w:eastAsia="ru-RU"/>
        </w:rPr>
        <w:t>годы</w:t>
      </w:r>
      <w:r w:rsidRPr="004C4885">
        <w:rPr>
          <w:rFonts w:eastAsia="Times New Roman"/>
          <w:b/>
          <w:szCs w:val="28"/>
          <w:lang w:eastAsia="ru-RU"/>
        </w:rPr>
        <w:t>»</w:t>
      </w:r>
    </w:p>
    <w:p w14:paraId="26BE5790" w14:textId="77777777" w:rsidR="00A15775" w:rsidRPr="00D41956" w:rsidRDefault="00A15775" w:rsidP="00687436">
      <w:pPr>
        <w:tabs>
          <w:tab w:val="left" w:pos="709"/>
        </w:tabs>
        <w:autoSpaceDE w:val="0"/>
        <w:autoSpaceDN w:val="0"/>
        <w:adjustRightInd w:val="0"/>
        <w:spacing w:line="240" w:lineRule="auto"/>
        <w:jc w:val="both"/>
        <w:rPr>
          <w:rFonts w:eastAsia="Times New Roman"/>
          <w:b/>
          <w:szCs w:val="28"/>
          <w:lang w:eastAsia="ru-RU"/>
        </w:rPr>
      </w:pPr>
    </w:p>
    <w:p w14:paraId="6F320434" w14:textId="77777777" w:rsidR="004C4885" w:rsidRPr="004C4885" w:rsidRDefault="004C4885" w:rsidP="005D626C">
      <w:pPr>
        <w:tabs>
          <w:tab w:val="left" w:pos="-14884"/>
          <w:tab w:val="left" w:pos="709"/>
        </w:tabs>
        <w:autoSpaceDE w:val="0"/>
        <w:autoSpaceDN w:val="0"/>
        <w:adjustRightInd w:val="0"/>
        <w:spacing w:line="240" w:lineRule="auto"/>
        <w:jc w:val="both"/>
        <w:rPr>
          <w:b/>
          <w:szCs w:val="28"/>
          <w:lang w:eastAsia="ru-RU"/>
        </w:rPr>
      </w:pPr>
      <w:r w:rsidRPr="004C4885">
        <w:rPr>
          <w:rFonts w:eastAsia="Times New Roman"/>
          <w:szCs w:val="28"/>
          <w:lang w:eastAsia="ru-RU"/>
        </w:rPr>
        <w:tab/>
        <w:t>В соответствии со статьей 179 Бюджетного кодекса Российской Федерации, постановлением Администрации Эвенкийского муниципального района от 06.10.2020 № 472-п</w:t>
      </w:r>
      <w:r w:rsidR="00A15775">
        <w:rPr>
          <w:rFonts w:eastAsia="Times New Roman"/>
          <w:szCs w:val="28"/>
          <w:lang w:eastAsia="ru-RU"/>
        </w:rPr>
        <w:t xml:space="preserve"> (</w:t>
      </w:r>
      <w:r w:rsidR="00A15775" w:rsidRPr="00A15775">
        <w:rPr>
          <w:szCs w:val="28"/>
        </w:rPr>
        <w:t xml:space="preserve">с изменениями от 26.10.2020 №519-п, </w:t>
      </w:r>
      <w:bookmarkStart w:id="0" w:name="_Hlk118191733"/>
      <w:r w:rsidR="00A15775" w:rsidRPr="00A15775">
        <w:rPr>
          <w:szCs w:val="28"/>
        </w:rPr>
        <w:t>от 20.02.2021 №109-п</w:t>
      </w:r>
      <w:bookmarkEnd w:id="0"/>
      <w:r w:rsidR="00A15775">
        <w:rPr>
          <w:szCs w:val="28"/>
        </w:rPr>
        <w:t>)</w:t>
      </w:r>
      <w:r w:rsidRPr="004C4885">
        <w:rPr>
          <w:rFonts w:eastAsia="Times New Roman"/>
          <w:szCs w:val="28"/>
          <w:lang w:eastAsia="ru-RU"/>
        </w:rPr>
        <w:t xml:space="preserve"> «Об утверждении Порядка принятия решений о разработке муниципальных программ Эвенкийского муниципального района, их формировании и реализации», </w:t>
      </w:r>
      <w:r w:rsidRPr="004C4885">
        <w:rPr>
          <w:b/>
          <w:szCs w:val="28"/>
          <w:lang w:eastAsia="ru-RU"/>
        </w:rPr>
        <w:t>ПОСТАНОВЛЯЮ:</w:t>
      </w:r>
    </w:p>
    <w:p w14:paraId="6CD8375F" w14:textId="77777777" w:rsidR="004C4885" w:rsidRPr="00D41956" w:rsidRDefault="004C4885" w:rsidP="004C4885">
      <w:pPr>
        <w:spacing w:line="240" w:lineRule="auto"/>
        <w:jc w:val="both"/>
        <w:rPr>
          <w:szCs w:val="28"/>
          <w:lang w:eastAsia="ru-RU"/>
        </w:rPr>
      </w:pPr>
      <w:r w:rsidRPr="004C4885">
        <w:rPr>
          <w:szCs w:val="28"/>
          <w:lang w:eastAsia="ru-RU"/>
        </w:rPr>
        <w:t xml:space="preserve">1. </w:t>
      </w:r>
      <w:r w:rsidRPr="004C4885">
        <w:rPr>
          <w:szCs w:val="28"/>
          <w:lang w:eastAsia="ru-RU"/>
        </w:rPr>
        <w:tab/>
        <w:t xml:space="preserve">Внести в постановление Администрации Эвенкийского муниципального района от 14.11.2019 № 489-п «Об утверждении муниципальной программы Эвенкийского муниципального района «Управление муниципальными финансами» на </w:t>
      </w:r>
      <w:r w:rsidR="00E27073" w:rsidRPr="00E27073">
        <w:rPr>
          <w:szCs w:val="28"/>
          <w:lang w:eastAsia="ru-RU"/>
        </w:rPr>
        <w:t>2020-202</w:t>
      </w:r>
      <w:r w:rsidR="006A0724">
        <w:rPr>
          <w:szCs w:val="28"/>
          <w:lang w:eastAsia="ru-RU"/>
        </w:rPr>
        <w:t>5</w:t>
      </w:r>
      <w:r w:rsidRPr="00E27073">
        <w:rPr>
          <w:szCs w:val="28"/>
          <w:lang w:eastAsia="ru-RU"/>
        </w:rPr>
        <w:t xml:space="preserve"> годы»</w:t>
      </w:r>
      <w:r w:rsidRPr="004C4885">
        <w:rPr>
          <w:szCs w:val="28"/>
          <w:lang w:eastAsia="ru-RU"/>
        </w:rPr>
        <w:t xml:space="preserve"> </w:t>
      </w:r>
      <w:r w:rsidRPr="00D41956">
        <w:rPr>
          <w:rFonts w:eastAsia="Times New Roman"/>
          <w:szCs w:val="28"/>
          <w:lang w:eastAsia="ru-RU"/>
        </w:rPr>
        <w:t>(</w:t>
      </w:r>
      <w:r w:rsidR="00E27073" w:rsidRPr="00D41956">
        <w:rPr>
          <w:rFonts w:eastAsia="Times New Roman"/>
          <w:szCs w:val="28"/>
          <w:lang w:eastAsia="ru-RU"/>
        </w:rPr>
        <w:t>в редакции от 16.04.2020 №182-п, от 04.08.2020 №354-п, от 13.10.2020 №498-п, от 10.11.2020 №</w:t>
      </w:r>
      <w:r w:rsidR="005C0614" w:rsidRPr="00D41956">
        <w:rPr>
          <w:rFonts w:eastAsia="Times New Roman"/>
          <w:szCs w:val="28"/>
          <w:lang w:eastAsia="ru-RU"/>
        </w:rPr>
        <w:t>544-п</w:t>
      </w:r>
      <w:r w:rsidR="00E27073" w:rsidRPr="00D41956">
        <w:rPr>
          <w:rFonts w:eastAsia="Times New Roman"/>
          <w:szCs w:val="28"/>
          <w:lang w:eastAsia="ru-RU"/>
        </w:rPr>
        <w:t xml:space="preserve">, </w:t>
      </w:r>
      <w:r w:rsidR="00477FFA">
        <w:rPr>
          <w:rFonts w:eastAsia="Times New Roman"/>
          <w:szCs w:val="28"/>
          <w:lang w:eastAsia="ru-RU"/>
        </w:rPr>
        <w:t xml:space="preserve">от </w:t>
      </w:r>
      <w:r w:rsidR="00E27073" w:rsidRPr="00D41956">
        <w:rPr>
          <w:rFonts w:eastAsia="Times New Roman"/>
          <w:szCs w:val="28"/>
          <w:lang w:eastAsia="ru-RU"/>
        </w:rPr>
        <w:t>03.02.2021 №68-п</w:t>
      </w:r>
      <w:r w:rsidR="00F105A6">
        <w:rPr>
          <w:rFonts w:eastAsia="Times New Roman"/>
          <w:szCs w:val="28"/>
          <w:lang w:eastAsia="ru-RU"/>
        </w:rPr>
        <w:t xml:space="preserve">, </w:t>
      </w:r>
      <w:r w:rsidR="00F105A6" w:rsidRPr="00F105A6">
        <w:rPr>
          <w:szCs w:val="28"/>
          <w:lang w:eastAsia="ru-RU"/>
        </w:rPr>
        <w:t>от 15.11.2021 №531-п, от 19.04.2022 №209-п, от 22.08.2022 №419-п</w:t>
      </w:r>
      <w:r w:rsidR="006A5F09">
        <w:rPr>
          <w:szCs w:val="28"/>
          <w:lang w:eastAsia="ru-RU"/>
        </w:rPr>
        <w:t xml:space="preserve">, </w:t>
      </w:r>
      <w:r w:rsidR="00815981">
        <w:rPr>
          <w:szCs w:val="28"/>
          <w:lang w:eastAsia="ru-RU"/>
        </w:rPr>
        <w:t>от 07.11.2022 №549-</w:t>
      </w:r>
      <w:r w:rsidR="00163146">
        <w:rPr>
          <w:szCs w:val="28"/>
          <w:lang w:eastAsia="ru-RU"/>
        </w:rPr>
        <w:t>п</w:t>
      </w:r>
      <w:r w:rsidR="006A0724">
        <w:rPr>
          <w:szCs w:val="28"/>
          <w:lang w:eastAsia="ru-RU"/>
        </w:rPr>
        <w:t>, от 14.11.2022 №566-п, от 30.12.2022 №698-п, от 22.05.2023 №270-п, от 12.07.2023 №394-п, от 04.10.2023 №529-п</w:t>
      </w:r>
      <w:r w:rsidRPr="00D41956">
        <w:rPr>
          <w:rFonts w:eastAsia="Times New Roman"/>
          <w:szCs w:val="28"/>
          <w:lang w:eastAsia="ru-RU"/>
        </w:rPr>
        <w:t xml:space="preserve">), </w:t>
      </w:r>
      <w:r w:rsidRPr="00D41956">
        <w:rPr>
          <w:szCs w:val="28"/>
          <w:lang w:eastAsia="ru-RU"/>
        </w:rPr>
        <w:t>следующие изменения:</w:t>
      </w:r>
    </w:p>
    <w:p w14:paraId="3DD13AB6" w14:textId="77777777" w:rsidR="00D41956" w:rsidRPr="001D1DF3" w:rsidRDefault="00D41956" w:rsidP="006A3D1A">
      <w:pPr>
        <w:tabs>
          <w:tab w:val="left" w:pos="709"/>
        </w:tabs>
        <w:autoSpaceDE w:val="0"/>
        <w:autoSpaceDN w:val="0"/>
        <w:adjustRightInd w:val="0"/>
        <w:jc w:val="both"/>
        <w:rPr>
          <w:rFonts w:eastAsia="Times New Roman"/>
          <w:szCs w:val="28"/>
          <w:lang w:eastAsia="ru-RU"/>
        </w:rPr>
      </w:pPr>
      <w:r w:rsidRPr="001D1DF3">
        <w:rPr>
          <w:rFonts w:eastAsia="Times New Roman"/>
          <w:szCs w:val="28"/>
          <w:lang w:eastAsia="ru-RU"/>
        </w:rPr>
        <w:t xml:space="preserve">1.1 </w:t>
      </w:r>
      <w:r w:rsidR="006A3D1A">
        <w:rPr>
          <w:rFonts w:eastAsia="Times New Roman"/>
          <w:szCs w:val="28"/>
          <w:lang w:eastAsia="ru-RU"/>
        </w:rPr>
        <w:tab/>
      </w:r>
      <w:r w:rsidR="00D65939" w:rsidRPr="009804C1">
        <w:rPr>
          <w:rFonts w:eastAsia="Times New Roman"/>
          <w:szCs w:val="28"/>
          <w:lang w:eastAsia="ru-RU"/>
        </w:rPr>
        <w:t xml:space="preserve">В </w:t>
      </w:r>
      <w:r w:rsidR="00D65939" w:rsidRPr="009804C1">
        <w:rPr>
          <w:rFonts w:eastAsia="Times New Roman"/>
          <w:color w:val="000000" w:themeColor="text1"/>
          <w:szCs w:val="28"/>
          <w:lang w:eastAsia="ru-RU"/>
        </w:rPr>
        <w:t xml:space="preserve">наименовании постановления </w:t>
      </w:r>
      <w:r w:rsidRPr="009804C1">
        <w:rPr>
          <w:rFonts w:eastAsia="Times New Roman"/>
          <w:szCs w:val="28"/>
          <w:lang w:eastAsia="ru-RU"/>
        </w:rPr>
        <w:t>слова «2020-202</w:t>
      </w:r>
      <w:r w:rsidR="006A0724">
        <w:rPr>
          <w:rFonts w:eastAsia="Times New Roman"/>
          <w:szCs w:val="28"/>
          <w:lang w:eastAsia="ru-RU"/>
        </w:rPr>
        <w:t>5</w:t>
      </w:r>
      <w:r w:rsidRPr="009804C1">
        <w:rPr>
          <w:rFonts w:eastAsia="Times New Roman"/>
          <w:szCs w:val="28"/>
          <w:lang w:eastAsia="ru-RU"/>
        </w:rPr>
        <w:t xml:space="preserve"> годы» заменить словами «2020-202</w:t>
      </w:r>
      <w:r w:rsidR="006A0724">
        <w:rPr>
          <w:rFonts w:eastAsia="Times New Roman"/>
          <w:szCs w:val="28"/>
          <w:lang w:eastAsia="ru-RU"/>
        </w:rPr>
        <w:t>6</w:t>
      </w:r>
      <w:r w:rsidRPr="009804C1">
        <w:rPr>
          <w:rFonts w:eastAsia="Times New Roman"/>
          <w:szCs w:val="28"/>
          <w:lang w:eastAsia="ru-RU"/>
        </w:rPr>
        <w:t xml:space="preserve"> годы».</w:t>
      </w:r>
    </w:p>
    <w:p w14:paraId="1EC6340E" w14:textId="77777777" w:rsidR="00D41956" w:rsidRPr="001D1DF3" w:rsidRDefault="00D41956" w:rsidP="00D41956">
      <w:pPr>
        <w:tabs>
          <w:tab w:val="left" w:pos="709"/>
        </w:tabs>
        <w:autoSpaceDE w:val="0"/>
        <w:autoSpaceDN w:val="0"/>
        <w:adjustRightInd w:val="0"/>
        <w:jc w:val="both"/>
        <w:rPr>
          <w:rFonts w:eastAsia="Times New Roman"/>
          <w:szCs w:val="28"/>
          <w:lang w:eastAsia="ru-RU"/>
        </w:rPr>
      </w:pPr>
      <w:r w:rsidRPr="001D1DF3">
        <w:rPr>
          <w:rFonts w:eastAsia="Times New Roman"/>
          <w:szCs w:val="28"/>
          <w:lang w:eastAsia="ru-RU"/>
        </w:rPr>
        <w:t xml:space="preserve">1.2. </w:t>
      </w:r>
      <w:r w:rsidR="006A3D1A">
        <w:rPr>
          <w:rFonts w:eastAsia="Times New Roman"/>
          <w:szCs w:val="28"/>
          <w:lang w:eastAsia="ru-RU"/>
        </w:rPr>
        <w:tab/>
      </w:r>
      <w:r w:rsidRPr="001D1DF3">
        <w:rPr>
          <w:rFonts w:eastAsia="Times New Roman"/>
          <w:szCs w:val="28"/>
          <w:lang w:eastAsia="ru-RU"/>
        </w:rPr>
        <w:t>Приложение к постановлению изложить в новой редакции согласно Приложению к настоящему постановлению.</w:t>
      </w:r>
    </w:p>
    <w:p w14:paraId="34C7D20E" w14:textId="77777777" w:rsidR="00454D4D" w:rsidRPr="00454D4D" w:rsidRDefault="00F960F9" w:rsidP="00454D4D">
      <w:pPr>
        <w:autoSpaceDE w:val="0"/>
        <w:autoSpaceDN w:val="0"/>
        <w:adjustRightInd w:val="0"/>
        <w:spacing w:line="240" w:lineRule="auto"/>
        <w:jc w:val="both"/>
        <w:rPr>
          <w:rFonts w:eastAsia="Times New Roman"/>
          <w:szCs w:val="28"/>
          <w:lang w:eastAsia="ru-RU"/>
        </w:rPr>
      </w:pPr>
      <w:r>
        <w:rPr>
          <w:bCs/>
          <w:szCs w:val="28"/>
        </w:rPr>
        <w:t>2.</w:t>
      </w:r>
      <w:r w:rsidR="004C4885" w:rsidRPr="004C4885">
        <w:rPr>
          <w:bCs/>
          <w:szCs w:val="28"/>
        </w:rPr>
        <w:tab/>
      </w:r>
      <w:r w:rsidR="00454D4D" w:rsidRPr="00454D4D">
        <w:rPr>
          <w:rFonts w:eastAsia="Times New Roman"/>
          <w:szCs w:val="28"/>
          <w:lang w:eastAsia="ru-RU"/>
        </w:rPr>
        <w:t>Контроль исполнения настоящего постановления возложить на заместителя Главы Эвенкийского муниципального района по экономике и финансам Е.В. Загорец.</w:t>
      </w:r>
    </w:p>
    <w:p w14:paraId="70D23C2C" w14:textId="77777777" w:rsidR="00454D4D" w:rsidRPr="00454D4D" w:rsidRDefault="004C4885" w:rsidP="00454D4D">
      <w:pPr>
        <w:autoSpaceDE w:val="0"/>
        <w:autoSpaceDN w:val="0"/>
        <w:adjustRightInd w:val="0"/>
        <w:spacing w:line="240" w:lineRule="auto"/>
        <w:jc w:val="both"/>
        <w:rPr>
          <w:rFonts w:eastAsia="Times New Roman"/>
          <w:szCs w:val="28"/>
          <w:lang w:eastAsia="ru-RU"/>
        </w:rPr>
      </w:pPr>
      <w:r w:rsidRPr="004C4885">
        <w:rPr>
          <w:color w:val="000000" w:themeColor="text1"/>
          <w:szCs w:val="28"/>
          <w:lang w:eastAsia="ru-RU"/>
        </w:rPr>
        <w:t xml:space="preserve">3. </w:t>
      </w:r>
      <w:r w:rsidR="006A3D1A">
        <w:rPr>
          <w:color w:val="000000" w:themeColor="text1"/>
          <w:szCs w:val="28"/>
          <w:lang w:eastAsia="ru-RU"/>
        </w:rPr>
        <w:tab/>
      </w:r>
      <w:r w:rsidR="00454D4D" w:rsidRPr="00454D4D">
        <w:rPr>
          <w:rFonts w:eastAsia="Times New Roman"/>
          <w:szCs w:val="28"/>
          <w:lang w:eastAsia="ru-RU"/>
        </w:rPr>
        <w:t>Настоящее постановление вступает в силу с момента опубликования в периодическом печатном средстве массовой информации «Официальный вестник Эвенкийского муниципального района».</w:t>
      </w:r>
    </w:p>
    <w:p w14:paraId="4C5B6310" w14:textId="77777777" w:rsidR="006A5F09" w:rsidRPr="00454D4D" w:rsidRDefault="006A5F09" w:rsidP="006A5F09">
      <w:pPr>
        <w:tabs>
          <w:tab w:val="left" w:pos="709"/>
        </w:tabs>
        <w:spacing w:line="240" w:lineRule="auto"/>
        <w:jc w:val="both"/>
        <w:rPr>
          <w:bCs/>
          <w:szCs w:val="28"/>
        </w:rPr>
      </w:pPr>
    </w:p>
    <w:p w14:paraId="68F4390C" w14:textId="77777777" w:rsidR="004C4885" w:rsidRPr="004C4885" w:rsidRDefault="00021DD8" w:rsidP="004C4885">
      <w:pPr>
        <w:tabs>
          <w:tab w:val="left" w:pos="709"/>
        </w:tabs>
        <w:autoSpaceDE w:val="0"/>
        <w:autoSpaceDN w:val="0"/>
        <w:adjustRightInd w:val="0"/>
        <w:spacing w:line="240" w:lineRule="auto"/>
        <w:jc w:val="both"/>
        <w:rPr>
          <w:rFonts w:eastAsia="Times New Roman"/>
          <w:szCs w:val="28"/>
          <w:lang w:eastAsia="ru-RU"/>
        </w:rPr>
      </w:pPr>
      <w:r>
        <w:rPr>
          <w:rFonts w:eastAsia="Times New Roman"/>
          <w:szCs w:val="28"/>
          <w:lang w:eastAsia="ru-RU"/>
        </w:rPr>
        <w:t>Глава</w:t>
      </w:r>
      <w:r w:rsidR="004C4885" w:rsidRPr="004C4885">
        <w:rPr>
          <w:rFonts w:eastAsia="Times New Roman"/>
          <w:szCs w:val="28"/>
          <w:lang w:eastAsia="ru-RU"/>
        </w:rPr>
        <w:t xml:space="preserve"> </w:t>
      </w:r>
    </w:p>
    <w:p w14:paraId="7C3D7233" w14:textId="77777777" w:rsidR="004C4885" w:rsidRPr="004C4885" w:rsidRDefault="004C4885" w:rsidP="004C4885">
      <w:pPr>
        <w:tabs>
          <w:tab w:val="left" w:pos="709"/>
        </w:tabs>
        <w:autoSpaceDE w:val="0"/>
        <w:autoSpaceDN w:val="0"/>
        <w:adjustRightInd w:val="0"/>
        <w:spacing w:line="240" w:lineRule="auto"/>
        <w:jc w:val="both"/>
        <w:rPr>
          <w:rFonts w:eastAsia="Times New Roman"/>
          <w:szCs w:val="28"/>
          <w:lang w:eastAsia="ru-RU"/>
        </w:rPr>
        <w:sectPr w:rsidR="004C4885" w:rsidRPr="004C4885" w:rsidSect="00454D4D">
          <w:footerReference w:type="default" r:id="rId9"/>
          <w:pgSz w:w="11906" w:h="16838"/>
          <w:pgMar w:top="851" w:right="851" w:bottom="567" w:left="1701" w:header="709" w:footer="709" w:gutter="0"/>
          <w:cols w:space="708"/>
          <w:titlePg/>
          <w:docGrid w:linePitch="381"/>
        </w:sectPr>
      </w:pPr>
      <w:r w:rsidRPr="004C4885">
        <w:rPr>
          <w:rFonts w:eastAsia="Times New Roman"/>
          <w:szCs w:val="28"/>
          <w:lang w:eastAsia="ru-RU"/>
        </w:rPr>
        <w:t xml:space="preserve">Эвенкийского муниципального района                             </w:t>
      </w:r>
      <w:r w:rsidR="005956B6">
        <w:rPr>
          <w:rFonts w:eastAsia="Times New Roman"/>
          <w:szCs w:val="28"/>
          <w:lang w:eastAsia="ru-RU"/>
        </w:rPr>
        <w:t xml:space="preserve">   </w:t>
      </w:r>
      <w:r w:rsidRPr="004C4885">
        <w:rPr>
          <w:rFonts w:eastAsia="Times New Roman"/>
          <w:szCs w:val="28"/>
          <w:lang w:eastAsia="ru-RU"/>
        </w:rPr>
        <w:t xml:space="preserve">     </w:t>
      </w:r>
      <w:r w:rsidR="006A3D1A">
        <w:rPr>
          <w:rFonts w:eastAsia="Times New Roman"/>
          <w:szCs w:val="28"/>
          <w:lang w:eastAsia="ru-RU"/>
        </w:rPr>
        <w:t xml:space="preserve"> </w:t>
      </w:r>
      <w:r w:rsidRPr="004C4885">
        <w:rPr>
          <w:rFonts w:eastAsia="Times New Roman"/>
          <w:szCs w:val="28"/>
          <w:lang w:eastAsia="ru-RU"/>
        </w:rPr>
        <w:t xml:space="preserve">   </w:t>
      </w:r>
      <w:r w:rsidR="005956B6">
        <w:rPr>
          <w:rFonts w:eastAsia="Times New Roman"/>
          <w:szCs w:val="28"/>
          <w:lang w:eastAsia="ru-RU"/>
        </w:rPr>
        <w:t>А.Ю. Черкасов</w:t>
      </w:r>
    </w:p>
    <w:p w14:paraId="5C52FD7F" w14:textId="77777777" w:rsidR="006D6F11" w:rsidRPr="00D325B2" w:rsidRDefault="001140A7" w:rsidP="005D626C">
      <w:pPr>
        <w:autoSpaceDE w:val="0"/>
        <w:autoSpaceDN w:val="0"/>
        <w:adjustRightInd w:val="0"/>
        <w:spacing w:line="240" w:lineRule="auto"/>
        <w:ind w:left="5954"/>
        <w:jc w:val="both"/>
        <w:rPr>
          <w:szCs w:val="28"/>
        </w:rPr>
      </w:pPr>
      <w:r>
        <w:rPr>
          <w:szCs w:val="28"/>
        </w:rPr>
        <w:lastRenderedPageBreak/>
        <w:t>п</w:t>
      </w:r>
      <w:r w:rsidR="006D6F11" w:rsidRPr="00D325B2">
        <w:rPr>
          <w:szCs w:val="28"/>
        </w:rPr>
        <w:t>риложение</w:t>
      </w:r>
    </w:p>
    <w:p w14:paraId="76D3CB6C" w14:textId="77777777" w:rsidR="00DA12E9" w:rsidRDefault="006D6F11" w:rsidP="005D626C">
      <w:pPr>
        <w:autoSpaceDE w:val="0"/>
        <w:autoSpaceDN w:val="0"/>
        <w:adjustRightInd w:val="0"/>
        <w:spacing w:line="240" w:lineRule="auto"/>
        <w:ind w:left="5954"/>
        <w:jc w:val="both"/>
        <w:rPr>
          <w:szCs w:val="28"/>
        </w:rPr>
      </w:pPr>
      <w:r w:rsidRPr="00D325B2">
        <w:rPr>
          <w:szCs w:val="28"/>
        </w:rPr>
        <w:t>к постановлению</w:t>
      </w:r>
    </w:p>
    <w:p w14:paraId="362FE9B8" w14:textId="77777777" w:rsidR="006D6F11" w:rsidRPr="00D325B2" w:rsidRDefault="006D6F11" w:rsidP="005D626C">
      <w:pPr>
        <w:autoSpaceDE w:val="0"/>
        <w:autoSpaceDN w:val="0"/>
        <w:adjustRightInd w:val="0"/>
        <w:spacing w:line="240" w:lineRule="auto"/>
        <w:ind w:left="5954"/>
        <w:jc w:val="both"/>
        <w:rPr>
          <w:szCs w:val="28"/>
        </w:rPr>
      </w:pPr>
      <w:r w:rsidRPr="00D325B2">
        <w:rPr>
          <w:szCs w:val="28"/>
        </w:rPr>
        <w:t xml:space="preserve">Администрации </w:t>
      </w:r>
      <w:r w:rsidR="001140A7">
        <w:rPr>
          <w:szCs w:val="28"/>
        </w:rPr>
        <w:t>ЭМР</w:t>
      </w:r>
    </w:p>
    <w:p w14:paraId="6725F881" w14:textId="77777777" w:rsidR="006D6F11" w:rsidRDefault="005C3854" w:rsidP="005D626C">
      <w:pPr>
        <w:autoSpaceDE w:val="0"/>
        <w:autoSpaceDN w:val="0"/>
        <w:adjustRightInd w:val="0"/>
        <w:spacing w:line="240" w:lineRule="auto"/>
        <w:ind w:left="5954"/>
        <w:jc w:val="both"/>
        <w:rPr>
          <w:szCs w:val="28"/>
        </w:rPr>
      </w:pPr>
      <w:r>
        <w:rPr>
          <w:szCs w:val="28"/>
        </w:rPr>
        <w:t xml:space="preserve">от </w:t>
      </w:r>
      <w:proofErr w:type="gramStart"/>
      <w:r>
        <w:rPr>
          <w:szCs w:val="28"/>
        </w:rPr>
        <w:t>«</w:t>
      </w:r>
      <w:r w:rsidR="006A0724">
        <w:rPr>
          <w:szCs w:val="28"/>
        </w:rPr>
        <w:t xml:space="preserve">  </w:t>
      </w:r>
      <w:proofErr w:type="gramEnd"/>
      <w:r w:rsidR="006A0724">
        <w:rPr>
          <w:szCs w:val="28"/>
        </w:rPr>
        <w:t xml:space="preserve"> </w:t>
      </w:r>
      <w:r w:rsidR="001140A7">
        <w:rPr>
          <w:szCs w:val="28"/>
        </w:rPr>
        <w:t>»</w:t>
      </w:r>
      <w:r w:rsidR="006A0724">
        <w:rPr>
          <w:szCs w:val="28"/>
        </w:rPr>
        <w:t xml:space="preserve"> </w:t>
      </w:r>
      <w:r w:rsidR="00243A95">
        <w:rPr>
          <w:szCs w:val="28"/>
        </w:rPr>
        <w:t xml:space="preserve"> </w:t>
      </w:r>
      <w:r w:rsidR="004C4885">
        <w:rPr>
          <w:szCs w:val="28"/>
        </w:rPr>
        <w:t>202</w:t>
      </w:r>
      <w:r w:rsidR="006A0724">
        <w:rPr>
          <w:szCs w:val="28"/>
        </w:rPr>
        <w:t>3</w:t>
      </w:r>
      <w:r w:rsidR="001140A7">
        <w:rPr>
          <w:szCs w:val="28"/>
        </w:rPr>
        <w:t xml:space="preserve"> </w:t>
      </w:r>
      <w:r w:rsidR="00D0416A">
        <w:rPr>
          <w:szCs w:val="28"/>
        </w:rPr>
        <w:t>№</w:t>
      </w:r>
      <w:r w:rsidR="00243A95">
        <w:rPr>
          <w:szCs w:val="28"/>
        </w:rPr>
        <w:t xml:space="preserve"> </w:t>
      </w:r>
      <w:r w:rsidR="006A0724">
        <w:rPr>
          <w:szCs w:val="28"/>
        </w:rPr>
        <w:t xml:space="preserve">     </w:t>
      </w:r>
      <w:r w:rsidR="006A3D1A">
        <w:rPr>
          <w:szCs w:val="28"/>
        </w:rPr>
        <w:t>-п</w:t>
      </w:r>
    </w:p>
    <w:p w14:paraId="36BB63B3" w14:textId="77777777" w:rsidR="00A83A70" w:rsidRDefault="00A83A70" w:rsidP="005956B6">
      <w:pPr>
        <w:autoSpaceDE w:val="0"/>
        <w:autoSpaceDN w:val="0"/>
        <w:adjustRightInd w:val="0"/>
        <w:spacing w:line="240" w:lineRule="auto"/>
        <w:ind w:left="5954"/>
        <w:jc w:val="both"/>
        <w:rPr>
          <w:szCs w:val="28"/>
        </w:rPr>
      </w:pPr>
    </w:p>
    <w:p w14:paraId="4DECA703" w14:textId="77777777" w:rsidR="00A83A70" w:rsidRPr="00A83A70" w:rsidRDefault="00A83A70" w:rsidP="00A83A70">
      <w:pPr>
        <w:tabs>
          <w:tab w:val="left" w:pos="0"/>
        </w:tabs>
        <w:autoSpaceDE w:val="0"/>
        <w:autoSpaceDN w:val="0"/>
        <w:adjustRightInd w:val="0"/>
        <w:spacing w:line="240" w:lineRule="auto"/>
        <w:jc w:val="right"/>
        <w:rPr>
          <w:szCs w:val="28"/>
        </w:rPr>
      </w:pPr>
      <w:r w:rsidRPr="00A83A70">
        <w:rPr>
          <w:bCs/>
          <w:spacing w:val="-9"/>
          <w:szCs w:val="28"/>
        </w:rPr>
        <w:t xml:space="preserve">приложение </w:t>
      </w:r>
    </w:p>
    <w:p w14:paraId="0AD007E4" w14:textId="77777777" w:rsidR="00A83A70" w:rsidRPr="00A83A70" w:rsidRDefault="00A83A70" w:rsidP="00A83A70">
      <w:pPr>
        <w:spacing w:line="240" w:lineRule="auto"/>
        <w:ind w:left="4956"/>
        <w:jc w:val="right"/>
        <w:rPr>
          <w:bCs/>
          <w:spacing w:val="-9"/>
          <w:szCs w:val="28"/>
        </w:rPr>
      </w:pPr>
      <w:r w:rsidRPr="00A83A70">
        <w:rPr>
          <w:bCs/>
          <w:spacing w:val="-9"/>
          <w:szCs w:val="28"/>
        </w:rPr>
        <w:t>к постановлению</w:t>
      </w:r>
    </w:p>
    <w:p w14:paraId="69CB7B96" w14:textId="77777777" w:rsidR="00A83A70" w:rsidRPr="00A83A70" w:rsidRDefault="00A83A70" w:rsidP="00A83A70">
      <w:pPr>
        <w:spacing w:line="240" w:lineRule="auto"/>
        <w:ind w:left="4956"/>
        <w:jc w:val="right"/>
        <w:rPr>
          <w:bCs/>
          <w:spacing w:val="-9"/>
          <w:szCs w:val="28"/>
        </w:rPr>
      </w:pPr>
      <w:r w:rsidRPr="00A83A70">
        <w:rPr>
          <w:bCs/>
          <w:spacing w:val="-9"/>
          <w:szCs w:val="28"/>
        </w:rPr>
        <w:t xml:space="preserve"> Администрации </w:t>
      </w:r>
      <w:r>
        <w:rPr>
          <w:bCs/>
          <w:spacing w:val="-9"/>
          <w:szCs w:val="28"/>
        </w:rPr>
        <w:t>ЭМР</w:t>
      </w:r>
    </w:p>
    <w:p w14:paraId="3E510774" w14:textId="77777777" w:rsidR="00A83A70" w:rsidRPr="00A83A70" w:rsidRDefault="00A83A70" w:rsidP="00A83A70">
      <w:pPr>
        <w:overflowPunct w:val="0"/>
        <w:autoSpaceDE w:val="0"/>
        <w:autoSpaceDN w:val="0"/>
        <w:adjustRightInd w:val="0"/>
        <w:spacing w:line="240" w:lineRule="auto"/>
        <w:jc w:val="right"/>
        <w:textAlignment w:val="baseline"/>
        <w:rPr>
          <w:rFonts w:eastAsia="Times New Roman"/>
          <w:b/>
          <w:szCs w:val="28"/>
          <w:lang w:eastAsia="ru-RU"/>
        </w:rPr>
      </w:pPr>
      <w:proofErr w:type="gramStart"/>
      <w:r w:rsidRPr="00A83A70">
        <w:rPr>
          <w:bCs/>
          <w:spacing w:val="-9"/>
          <w:szCs w:val="28"/>
        </w:rPr>
        <w:t>от  «</w:t>
      </w:r>
      <w:proofErr w:type="gramEnd"/>
      <w:r>
        <w:rPr>
          <w:bCs/>
          <w:spacing w:val="-9"/>
          <w:szCs w:val="28"/>
        </w:rPr>
        <w:t>14</w:t>
      </w:r>
      <w:r w:rsidRPr="00A83A70">
        <w:rPr>
          <w:bCs/>
          <w:spacing w:val="-9"/>
          <w:szCs w:val="28"/>
        </w:rPr>
        <w:t xml:space="preserve">»11.2019 № </w:t>
      </w:r>
      <w:r>
        <w:rPr>
          <w:bCs/>
          <w:spacing w:val="-9"/>
          <w:szCs w:val="28"/>
        </w:rPr>
        <w:t>489</w:t>
      </w:r>
      <w:r w:rsidRPr="00A83A70">
        <w:rPr>
          <w:bCs/>
          <w:spacing w:val="-9"/>
          <w:szCs w:val="28"/>
        </w:rPr>
        <w:t>-п</w:t>
      </w:r>
    </w:p>
    <w:p w14:paraId="4597BE70" w14:textId="77777777" w:rsidR="00A83A70" w:rsidRPr="00D325B2" w:rsidRDefault="00A83A70" w:rsidP="005956B6">
      <w:pPr>
        <w:autoSpaceDE w:val="0"/>
        <w:autoSpaceDN w:val="0"/>
        <w:adjustRightInd w:val="0"/>
        <w:spacing w:line="240" w:lineRule="auto"/>
        <w:ind w:left="5954"/>
        <w:jc w:val="both"/>
        <w:rPr>
          <w:szCs w:val="28"/>
        </w:rPr>
      </w:pPr>
    </w:p>
    <w:p w14:paraId="6971AB99" w14:textId="77777777" w:rsidR="004C4885" w:rsidRDefault="006D6F11" w:rsidP="0094191D">
      <w:pPr>
        <w:pStyle w:val="1"/>
        <w:rPr>
          <w:rFonts w:cs="Times New Roman"/>
          <w:b/>
        </w:rPr>
      </w:pPr>
      <w:r w:rsidRPr="00D325B2">
        <w:rPr>
          <w:rFonts w:cs="Times New Roman"/>
          <w:b/>
        </w:rPr>
        <w:t xml:space="preserve">Муниципальная программа Эвенкийского муниципального района «Управление </w:t>
      </w:r>
      <w:r w:rsidRPr="00D6783A">
        <w:rPr>
          <w:rFonts w:cs="Times New Roman"/>
          <w:b/>
        </w:rPr>
        <w:t>муниципальными финансами»</w:t>
      </w:r>
      <w:r w:rsidR="00320547" w:rsidRPr="00D6783A">
        <w:rPr>
          <w:rFonts w:cs="Times New Roman"/>
          <w:b/>
        </w:rPr>
        <w:t xml:space="preserve"> </w:t>
      </w:r>
    </w:p>
    <w:p w14:paraId="48D0EF6A" w14:textId="77777777" w:rsidR="006D6F11" w:rsidRPr="00D325B2" w:rsidRDefault="006D6F11" w:rsidP="0094191D">
      <w:pPr>
        <w:pStyle w:val="1"/>
        <w:rPr>
          <w:rFonts w:cs="Times New Roman"/>
        </w:rPr>
      </w:pPr>
      <w:r w:rsidRPr="00D325B2">
        <w:rPr>
          <w:rFonts w:cs="Times New Roman"/>
        </w:rPr>
        <w:t xml:space="preserve">1. Паспорт муниципальной программы Эвенкийского муниципального района «Управление </w:t>
      </w:r>
      <w:r w:rsidRPr="00D6783A">
        <w:rPr>
          <w:rFonts w:cs="Times New Roman"/>
        </w:rPr>
        <w:t>муниципальными финансами»</w:t>
      </w:r>
      <w:r w:rsidR="00320547" w:rsidRPr="00D6783A">
        <w:rPr>
          <w:rFonts w:cs="Times New Roman"/>
        </w:rPr>
        <w:t xml:space="preserve"> </w:t>
      </w:r>
    </w:p>
    <w:p w14:paraId="127D7F64" w14:textId="77777777" w:rsidR="006D6F11" w:rsidRPr="00D325B2" w:rsidRDefault="006D6F11" w:rsidP="006D6F11">
      <w:pPr>
        <w:autoSpaceDE w:val="0"/>
        <w:autoSpaceDN w:val="0"/>
        <w:adjustRightInd w:val="0"/>
        <w:spacing w:line="240" w:lineRule="auto"/>
        <w:rPr>
          <w:szCs w:val="28"/>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2400"/>
        <w:gridCol w:w="6960"/>
      </w:tblGrid>
      <w:tr w:rsidR="006D6F11" w:rsidRPr="00D325B2" w14:paraId="5E7AD526" w14:textId="77777777" w:rsidTr="009C66FB">
        <w:trPr>
          <w:trHeight w:val="600"/>
        </w:trPr>
        <w:tc>
          <w:tcPr>
            <w:tcW w:w="2400" w:type="dxa"/>
            <w:tcBorders>
              <w:top w:val="single" w:sz="4" w:space="0" w:color="auto"/>
              <w:left w:val="single" w:sz="4" w:space="0" w:color="auto"/>
              <w:bottom w:val="single" w:sz="4" w:space="0" w:color="auto"/>
              <w:right w:val="single" w:sz="4" w:space="0" w:color="auto"/>
            </w:tcBorders>
            <w:hideMark/>
          </w:tcPr>
          <w:p w14:paraId="738CD68C" w14:textId="77777777" w:rsidR="006D6F11" w:rsidRPr="00D325B2" w:rsidRDefault="006D6F11" w:rsidP="00D0416A">
            <w:pPr>
              <w:pStyle w:val="ConsPlusCell"/>
              <w:spacing w:line="276" w:lineRule="auto"/>
              <w:jc w:val="left"/>
              <w:rPr>
                <w:rFonts w:ascii="Times New Roman" w:hAnsi="Times New Roman" w:cs="Times New Roman"/>
                <w:sz w:val="28"/>
                <w:szCs w:val="28"/>
              </w:rPr>
            </w:pPr>
            <w:r w:rsidRPr="00D325B2">
              <w:rPr>
                <w:rFonts w:ascii="Times New Roman" w:hAnsi="Times New Roman" w:cs="Times New Roman"/>
                <w:sz w:val="28"/>
                <w:szCs w:val="28"/>
              </w:rPr>
              <w:t>Наименование муниципальной программы</w:t>
            </w:r>
          </w:p>
        </w:tc>
        <w:tc>
          <w:tcPr>
            <w:tcW w:w="6960" w:type="dxa"/>
            <w:tcBorders>
              <w:top w:val="single" w:sz="4" w:space="0" w:color="auto"/>
              <w:left w:val="single" w:sz="4" w:space="0" w:color="auto"/>
              <w:bottom w:val="single" w:sz="4" w:space="0" w:color="auto"/>
              <w:right w:val="single" w:sz="4" w:space="0" w:color="auto"/>
            </w:tcBorders>
            <w:hideMark/>
          </w:tcPr>
          <w:p w14:paraId="7D0FB40A" w14:textId="77777777" w:rsidR="006D6F11" w:rsidRPr="00D325B2" w:rsidRDefault="006D6F11" w:rsidP="002D7093">
            <w:pPr>
              <w:autoSpaceDE w:val="0"/>
              <w:autoSpaceDN w:val="0"/>
              <w:adjustRightInd w:val="0"/>
              <w:spacing w:line="240" w:lineRule="auto"/>
              <w:jc w:val="left"/>
              <w:rPr>
                <w:szCs w:val="28"/>
              </w:rPr>
            </w:pPr>
            <w:r w:rsidRPr="00D325B2">
              <w:rPr>
                <w:szCs w:val="28"/>
              </w:rPr>
              <w:t>«Управление муниципальными финансами»</w:t>
            </w:r>
            <w:r w:rsidR="00D63090">
              <w:rPr>
                <w:szCs w:val="28"/>
              </w:rPr>
              <w:t xml:space="preserve"> </w:t>
            </w:r>
            <w:r w:rsidR="00320547" w:rsidRPr="00D6783A">
              <w:rPr>
                <w:szCs w:val="28"/>
              </w:rPr>
              <w:t>на 2020-202</w:t>
            </w:r>
            <w:r w:rsidR="006A0724">
              <w:rPr>
                <w:szCs w:val="28"/>
              </w:rPr>
              <w:t>6</w:t>
            </w:r>
            <w:r w:rsidR="00320547" w:rsidRPr="00D6783A">
              <w:rPr>
                <w:szCs w:val="28"/>
              </w:rPr>
              <w:t xml:space="preserve"> годы</w:t>
            </w:r>
            <w:r w:rsidRPr="00D6783A">
              <w:rPr>
                <w:szCs w:val="28"/>
              </w:rPr>
              <w:t xml:space="preserve"> (далее – муниципальная программа)</w:t>
            </w:r>
          </w:p>
        </w:tc>
      </w:tr>
      <w:tr w:rsidR="006D6F11" w:rsidRPr="00D325B2" w14:paraId="5E3E87B3" w14:textId="77777777" w:rsidTr="009C66FB">
        <w:trPr>
          <w:trHeight w:val="600"/>
        </w:trPr>
        <w:tc>
          <w:tcPr>
            <w:tcW w:w="2400" w:type="dxa"/>
            <w:tcBorders>
              <w:top w:val="single" w:sz="4" w:space="0" w:color="auto"/>
              <w:left w:val="single" w:sz="4" w:space="0" w:color="auto"/>
              <w:bottom w:val="single" w:sz="4" w:space="0" w:color="auto"/>
              <w:right w:val="single" w:sz="4" w:space="0" w:color="auto"/>
            </w:tcBorders>
            <w:hideMark/>
          </w:tcPr>
          <w:p w14:paraId="294FF3D7" w14:textId="77777777" w:rsidR="006D6F11" w:rsidRPr="00D325B2" w:rsidRDefault="006D6F11" w:rsidP="00D0416A">
            <w:pPr>
              <w:pStyle w:val="ConsPlusCell"/>
              <w:spacing w:line="276" w:lineRule="auto"/>
              <w:jc w:val="left"/>
              <w:rPr>
                <w:rFonts w:ascii="Times New Roman" w:hAnsi="Times New Roman" w:cs="Times New Roman"/>
                <w:sz w:val="28"/>
                <w:szCs w:val="28"/>
              </w:rPr>
            </w:pPr>
            <w:r w:rsidRPr="00D325B2">
              <w:rPr>
                <w:rFonts w:ascii="Times New Roman" w:hAnsi="Times New Roman" w:cs="Times New Roman"/>
                <w:sz w:val="28"/>
                <w:szCs w:val="28"/>
              </w:rPr>
              <w:t>Основания для разработки муниципальной программы</w:t>
            </w:r>
          </w:p>
        </w:tc>
        <w:tc>
          <w:tcPr>
            <w:tcW w:w="6960" w:type="dxa"/>
            <w:tcBorders>
              <w:top w:val="single" w:sz="4" w:space="0" w:color="auto"/>
              <w:left w:val="single" w:sz="4" w:space="0" w:color="auto"/>
              <w:bottom w:val="single" w:sz="4" w:space="0" w:color="auto"/>
              <w:right w:val="single" w:sz="4" w:space="0" w:color="auto"/>
            </w:tcBorders>
            <w:hideMark/>
          </w:tcPr>
          <w:p w14:paraId="7B4A3B32" w14:textId="77777777" w:rsidR="006D6F11" w:rsidRPr="00D325B2" w:rsidRDefault="00D325B2" w:rsidP="00D0416A">
            <w:pPr>
              <w:autoSpaceDE w:val="0"/>
              <w:autoSpaceDN w:val="0"/>
              <w:adjustRightInd w:val="0"/>
              <w:spacing w:line="240" w:lineRule="auto"/>
              <w:jc w:val="left"/>
              <w:rPr>
                <w:szCs w:val="28"/>
              </w:rPr>
            </w:pPr>
            <w:r>
              <w:rPr>
                <w:szCs w:val="28"/>
              </w:rPr>
              <w:t xml:space="preserve">Статья 179 </w:t>
            </w:r>
            <w:r w:rsidR="006D6F11" w:rsidRPr="00D325B2">
              <w:rPr>
                <w:szCs w:val="28"/>
              </w:rPr>
              <w:t>Бюджетн</w:t>
            </w:r>
            <w:r>
              <w:rPr>
                <w:szCs w:val="28"/>
              </w:rPr>
              <w:t>ого</w:t>
            </w:r>
            <w:r w:rsidR="006D6F11" w:rsidRPr="00D325B2">
              <w:rPr>
                <w:szCs w:val="28"/>
              </w:rPr>
              <w:t xml:space="preserve"> кодекс</w:t>
            </w:r>
            <w:r>
              <w:rPr>
                <w:szCs w:val="28"/>
              </w:rPr>
              <w:t>а</w:t>
            </w:r>
            <w:r w:rsidR="006D6F11" w:rsidRPr="00D325B2">
              <w:rPr>
                <w:szCs w:val="28"/>
              </w:rPr>
              <w:t xml:space="preserve"> Российской Федерации</w:t>
            </w:r>
            <w:r>
              <w:rPr>
                <w:szCs w:val="28"/>
              </w:rPr>
              <w:t>;</w:t>
            </w:r>
          </w:p>
          <w:p w14:paraId="69CDE0ED" w14:textId="77777777" w:rsidR="006D6F11" w:rsidRPr="00D325B2" w:rsidRDefault="006D6F11" w:rsidP="00D0416A">
            <w:pPr>
              <w:autoSpaceDE w:val="0"/>
              <w:autoSpaceDN w:val="0"/>
              <w:adjustRightInd w:val="0"/>
              <w:spacing w:line="240" w:lineRule="auto"/>
              <w:jc w:val="left"/>
              <w:rPr>
                <w:szCs w:val="28"/>
              </w:rPr>
            </w:pPr>
            <w:r w:rsidRPr="00D325B2">
              <w:rPr>
                <w:szCs w:val="28"/>
              </w:rPr>
              <w:t xml:space="preserve">Постановление Администрации Эвенкийского муниципального района от </w:t>
            </w:r>
            <w:r w:rsidR="004C4885">
              <w:rPr>
                <w:szCs w:val="28"/>
              </w:rPr>
              <w:t>06.10.2020</w:t>
            </w:r>
            <w:r w:rsidRPr="00D325B2">
              <w:rPr>
                <w:szCs w:val="28"/>
              </w:rPr>
              <w:t xml:space="preserve"> № </w:t>
            </w:r>
            <w:r w:rsidR="00886842">
              <w:rPr>
                <w:szCs w:val="28"/>
              </w:rPr>
              <w:t>472</w:t>
            </w:r>
            <w:r w:rsidRPr="00D325B2">
              <w:rPr>
                <w:szCs w:val="28"/>
              </w:rPr>
              <w:t>-п «Об утверждении Порядка принятия решений о разработке муниципальных программ Эвенкийского муниципального района, их формировании и реализации»</w:t>
            </w:r>
            <w:r w:rsidR="00D325B2">
              <w:rPr>
                <w:szCs w:val="28"/>
              </w:rPr>
              <w:t>;</w:t>
            </w:r>
          </w:p>
          <w:p w14:paraId="1A3AD65E" w14:textId="309526F4" w:rsidR="006D6F11" w:rsidRPr="00E55255" w:rsidRDefault="006D6F11" w:rsidP="00886842">
            <w:pPr>
              <w:autoSpaceDE w:val="0"/>
              <w:autoSpaceDN w:val="0"/>
              <w:adjustRightInd w:val="0"/>
              <w:spacing w:line="240" w:lineRule="auto"/>
              <w:jc w:val="left"/>
              <w:rPr>
                <w:b/>
                <w:szCs w:val="28"/>
              </w:rPr>
            </w:pPr>
            <w:r w:rsidRPr="00147148">
              <w:rPr>
                <w:szCs w:val="28"/>
              </w:rPr>
              <w:t xml:space="preserve">Распоряжение Администрации Эвенкийского муниципального района от </w:t>
            </w:r>
            <w:r w:rsidR="00886842" w:rsidRPr="00147148">
              <w:rPr>
                <w:szCs w:val="28"/>
              </w:rPr>
              <w:t>25</w:t>
            </w:r>
            <w:r w:rsidRPr="00147148">
              <w:rPr>
                <w:szCs w:val="28"/>
              </w:rPr>
              <w:t>.</w:t>
            </w:r>
            <w:r w:rsidR="00886842" w:rsidRPr="00147148">
              <w:rPr>
                <w:szCs w:val="28"/>
              </w:rPr>
              <w:t>12</w:t>
            </w:r>
            <w:r w:rsidRPr="00147148">
              <w:rPr>
                <w:szCs w:val="28"/>
              </w:rPr>
              <w:t>.201</w:t>
            </w:r>
            <w:r w:rsidR="00886842" w:rsidRPr="00147148">
              <w:rPr>
                <w:szCs w:val="28"/>
              </w:rPr>
              <w:t>9</w:t>
            </w:r>
            <w:r w:rsidRPr="00147148">
              <w:rPr>
                <w:szCs w:val="28"/>
              </w:rPr>
              <w:t xml:space="preserve"> № </w:t>
            </w:r>
            <w:r w:rsidR="00886842" w:rsidRPr="00147148">
              <w:rPr>
                <w:szCs w:val="28"/>
              </w:rPr>
              <w:t>514</w:t>
            </w:r>
            <w:r w:rsidRPr="00147148">
              <w:rPr>
                <w:szCs w:val="28"/>
              </w:rPr>
              <w:t>-р</w:t>
            </w:r>
            <w:r w:rsidR="00E55255" w:rsidRPr="00147148">
              <w:rPr>
                <w:szCs w:val="28"/>
              </w:rPr>
              <w:t xml:space="preserve"> (</w:t>
            </w:r>
            <w:r w:rsidR="00147148">
              <w:rPr>
                <w:szCs w:val="28"/>
              </w:rPr>
              <w:t xml:space="preserve">в редакции </w:t>
            </w:r>
            <w:r w:rsidR="00E55255">
              <w:rPr>
                <w:szCs w:val="28"/>
              </w:rPr>
              <w:t>от 12.02.2021 № 52-р)</w:t>
            </w:r>
          </w:p>
        </w:tc>
      </w:tr>
      <w:tr w:rsidR="006D6F11" w:rsidRPr="00D325B2" w14:paraId="04933FB2" w14:textId="77777777" w:rsidTr="009C66FB">
        <w:trPr>
          <w:trHeight w:val="600"/>
        </w:trPr>
        <w:tc>
          <w:tcPr>
            <w:tcW w:w="2400" w:type="dxa"/>
            <w:tcBorders>
              <w:top w:val="single" w:sz="4" w:space="0" w:color="auto"/>
              <w:left w:val="single" w:sz="4" w:space="0" w:color="auto"/>
              <w:bottom w:val="single" w:sz="4" w:space="0" w:color="auto"/>
              <w:right w:val="single" w:sz="4" w:space="0" w:color="auto"/>
            </w:tcBorders>
            <w:hideMark/>
          </w:tcPr>
          <w:p w14:paraId="1FE8B6AB" w14:textId="77777777" w:rsidR="006D6F11" w:rsidRPr="00D325B2" w:rsidRDefault="006D6F11" w:rsidP="00D0416A">
            <w:pPr>
              <w:pStyle w:val="ConsPlusCell"/>
              <w:spacing w:line="276" w:lineRule="auto"/>
              <w:jc w:val="left"/>
              <w:rPr>
                <w:rFonts w:ascii="Times New Roman" w:hAnsi="Times New Roman" w:cs="Times New Roman"/>
                <w:sz w:val="28"/>
                <w:szCs w:val="28"/>
              </w:rPr>
            </w:pPr>
            <w:r w:rsidRPr="00D325B2">
              <w:rPr>
                <w:rFonts w:ascii="Times New Roman" w:hAnsi="Times New Roman" w:cs="Times New Roman"/>
                <w:sz w:val="28"/>
                <w:szCs w:val="28"/>
              </w:rPr>
              <w:t>Ответственный исполнитель муниципальной программы</w:t>
            </w:r>
          </w:p>
        </w:tc>
        <w:tc>
          <w:tcPr>
            <w:tcW w:w="6960" w:type="dxa"/>
            <w:tcBorders>
              <w:top w:val="single" w:sz="4" w:space="0" w:color="auto"/>
              <w:left w:val="single" w:sz="4" w:space="0" w:color="auto"/>
              <w:bottom w:val="single" w:sz="4" w:space="0" w:color="auto"/>
              <w:right w:val="single" w:sz="4" w:space="0" w:color="auto"/>
            </w:tcBorders>
            <w:hideMark/>
          </w:tcPr>
          <w:p w14:paraId="3DB49364" w14:textId="77777777" w:rsidR="006D6F11" w:rsidRPr="00D325B2" w:rsidRDefault="006D6F11" w:rsidP="00D0416A">
            <w:pPr>
              <w:autoSpaceDE w:val="0"/>
              <w:autoSpaceDN w:val="0"/>
              <w:adjustRightInd w:val="0"/>
              <w:spacing w:line="240" w:lineRule="auto"/>
              <w:jc w:val="left"/>
              <w:rPr>
                <w:szCs w:val="28"/>
              </w:rPr>
            </w:pPr>
            <w:r w:rsidRPr="00D325B2">
              <w:rPr>
                <w:szCs w:val="28"/>
              </w:rPr>
              <w:t>Департамент финансов Администрации Эвенкийского муниципального района</w:t>
            </w:r>
            <w:r w:rsidR="008516EC">
              <w:rPr>
                <w:szCs w:val="28"/>
              </w:rPr>
              <w:t xml:space="preserve"> (далее - департамент финансов)</w:t>
            </w:r>
          </w:p>
          <w:p w14:paraId="538731ED" w14:textId="77777777" w:rsidR="006D6F11" w:rsidRPr="00D325B2" w:rsidRDefault="006D6F11" w:rsidP="00D0416A">
            <w:pPr>
              <w:pStyle w:val="ConsPlusCell"/>
              <w:spacing w:line="276" w:lineRule="auto"/>
              <w:jc w:val="left"/>
              <w:rPr>
                <w:rFonts w:ascii="Times New Roman" w:hAnsi="Times New Roman" w:cs="Times New Roman"/>
                <w:sz w:val="28"/>
                <w:szCs w:val="28"/>
              </w:rPr>
            </w:pPr>
          </w:p>
        </w:tc>
      </w:tr>
      <w:tr w:rsidR="006D6F11" w:rsidRPr="00D325B2" w14:paraId="1BFB5A75" w14:textId="77777777" w:rsidTr="009C66FB">
        <w:trPr>
          <w:trHeight w:val="600"/>
        </w:trPr>
        <w:tc>
          <w:tcPr>
            <w:tcW w:w="2400" w:type="dxa"/>
            <w:tcBorders>
              <w:top w:val="single" w:sz="4" w:space="0" w:color="auto"/>
              <w:left w:val="single" w:sz="4" w:space="0" w:color="auto"/>
              <w:bottom w:val="single" w:sz="4" w:space="0" w:color="auto"/>
              <w:right w:val="single" w:sz="4" w:space="0" w:color="auto"/>
            </w:tcBorders>
            <w:hideMark/>
          </w:tcPr>
          <w:p w14:paraId="1FFF470A" w14:textId="38C0C554" w:rsidR="006D6F11" w:rsidRPr="00D325B2" w:rsidRDefault="006D6F11" w:rsidP="00D0416A">
            <w:pPr>
              <w:pStyle w:val="ConsPlusCell"/>
              <w:spacing w:line="276" w:lineRule="auto"/>
              <w:jc w:val="left"/>
              <w:rPr>
                <w:rFonts w:ascii="Times New Roman" w:hAnsi="Times New Roman" w:cs="Times New Roman"/>
                <w:sz w:val="28"/>
                <w:szCs w:val="28"/>
              </w:rPr>
            </w:pPr>
            <w:r w:rsidRPr="00D325B2">
              <w:rPr>
                <w:rFonts w:ascii="Times New Roman" w:hAnsi="Times New Roman" w:cs="Times New Roman"/>
                <w:sz w:val="28"/>
                <w:szCs w:val="28"/>
              </w:rPr>
              <w:t xml:space="preserve">Соисполнители муниципальной </w:t>
            </w:r>
            <w:r w:rsidR="006E17FF">
              <w:rPr>
                <w:rFonts w:ascii="Times New Roman" w:hAnsi="Times New Roman" w:cs="Times New Roman"/>
                <w:sz w:val="28"/>
                <w:szCs w:val="28"/>
              </w:rPr>
              <w:t>п</w:t>
            </w:r>
            <w:r w:rsidRPr="00D325B2">
              <w:rPr>
                <w:rFonts w:ascii="Times New Roman" w:hAnsi="Times New Roman" w:cs="Times New Roman"/>
                <w:sz w:val="28"/>
                <w:szCs w:val="28"/>
              </w:rPr>
              <w:t>рограммы</w:t>
            </w:r>
          </w:p>
        </w:tc>
        <w:tc>
          <w:tcPr>
            <w:tcW w:w="6960" w:type="dxa"/>
            <w:tcBorders>
              <w:top w:val="single" w:sz="4" w:space="0" w:color="auto"/>
              <w:left w:val="single" w:sz="4" w:space="0" w:color="auto"/>
              <w:bottom w:val="single" w:sz="4" w:space="0" w:color="auto"/>
              <w:right w:val="single" w:sz="4" w:space="0" w:color="auto"/>
            </w:tcBorders>
            <w:hideMark/>
          </w:tcPr>
          <w:p w14:paraId="1F550707" w14:textId="77777777" w:rsidR="006D6F11" w:rsidRPr="00D325B2" w:rsidRDefault="006D6F11" w:rsidP="00D0416A">
            <w:pPr>
              <w:autoSpaceDE w:val="0"/>
              <w:autoSpaceDN w:val="0"/>
              <w:adjustRightInd w:val="0"/>
              <w:spacing w:line="240" w:lineRule="auto"/>
              <w:jc w:val="left"/>
              <w:rPr>
                <w:szCs w:val="28"/>
              </w:rPr>
            </w:pPr>
            <w:r w:rsidRPr="00D325B2">
              <w:rPr>
                <w:szCs w:val="28"/>
              </w:rPr>
              <w:t>-</w:t>
            </w:r>
          </w:p>
        </w:tc>
      </w:tr>
      <w:tr w:rsidR="006D6F11" w:rsidRPr="00D325B2" w14:paraId="54C7EB6F" w14:textId="77777777" w:rsidTr="009C66FB">
        <w:trPr>
          <w:trHeight w:val="600"/>
        </w:trPr>
        <w:tc>
          <w:tcPr>
            <w:tcW w:w="2400" w:type="dxa"/>
            <w:tcBorders>
              <w:top w:val="single" w:sz="4" w:space="0" w:color="auto"/>
              <w:left w:val="single" w:sz="4" w:space="0" w:color="auto"/>
              <w:bottom w:val="single" w:sz="4" w:space="0" w:color="auto"/>
              <w:right w:val="single" w:sz="4" w:space="0" w:color="auto"/>
            </w:tcBorders>
          </w:tcPr>
          <w:p w14:paraId="14C9F5DA" w14:textId="77777777" w:rsidR="006D6F11" w:rsidRPr="00D325B2" w:rsidRDefault="006D6F11" w:rsidP="00D0416A">
            <w:pPr>
              <w:autoSpaceDE w:val="0"/>
              <w:autoSpaceDN w:val="0"/>
              <w:adjustRightInd w:val="0"/>
              <w:spacing w:line="240" w:lineRule="auto"/>
              <w:jc w:val="left"/>
              <w:rPr>
                <w:szCs w:val="28"/>
              </w:rPr>
            </w:pPr>
            <w:r w:rsidRPr="00D325B2">
              <w:rPr>
                <w:szCs w:val="28"/>
              </w:rPr>
              <w:t xml:space="preserve">Перечень подпрограмм и отдельных мероприятий </w:t>
            </w:r>
            <w:r w:rsidRPr="00D325B2">
              <w:rPr>
                <w:szCs w:val="28"/>
              </w:rPr>
              <w:lastRenderedPageBreak/>
              <w:t>муниципальной программы</w:t>
            </w:r>
          </w:p>
        </w:tc>
        <w:tc>
          <w:tcPr>
            <w:tcW w:w="6960" w:type="dxa"/>
            <w:tcBorders>
              <w:top w:val="single" w:sz="4" w:space="0" w:color="auto"/>
              <w:left w:val="single" w:sz="4" w:space="0" w:color="auto"/>
              <w:bottom w:val="single" w:sz="4" w:space="0" w:color="auto"/>
              <w:right w:val="single" w:sz="4" w:space="0" w:color="auto"/>
            </w:tcBorders>
          </w:tcPr>
          <w:p w14:paraId="22E95A47" w14:textId="77777777" w:rsidR="006D6F11" w:rsidRPr="00EC14D3" w:rsidRDefault="006D6F11" w:rsidP="00D0416A">
            <w:pPr>
              <w:autoSpaceDE w:val="0"/>
              <w:autoSpaceDN w:val="0"/>
              <w:adjustRightInd w:val="0"/>
              <w:spacing w:line="240" w:lineRule="auto"/>
              <w:jc w:val="left"/>
              <w:rPr>
                <w:szCs w:val="28"/>
              </w:rPr>
            </w:pPr>
            <w:r w:rsidRPr="00D325B2">
              <w:rPr>
                <w:szCs w:val="28"/>
              </w:rPr>
              <w:lastRenderedPageBreak/>
              <w:t>1</w:t>
            </w:r>
            <w:r w:rsidRPr="00EC14D3">
              <w:rPr>
                <w:szCs w:val="28"/>
              </w:rPr>
              <w:t xml:space="preserve">. Создание условий для эффективного и ответственного управления муниципальными финансами, повышения устойчивости бюджетов </w:t>
            </w:r>
            <w:r w:rsidRPr="00EC14D3">
              <w:rPr>
                <w:szCs w:val="28"/>
              </w:rPr>
              <w:lastRenderedPageBreak/>
              <w:t>муниципальных образований Эвенкийского муниципального района;</w:t>
            </w:r>
          </w:p>
          <w:p w14:paraId="6D392477" w14:textId="77777777" w:rsidR="006D6F11" w:rsidRPr="00EC14D3" w:rsidRDefault="006D6F11" w:rsidP="00D0416A">
            <w:pPr>
              <w:autoSpaceDE w:val="0"/>
              <w:autoSpaceDN w:val="0"/>
              <w:adjustRightInd w:val="0"/>
              <w:spacing w:line="240" w:lineRule="auto"/>
              <w:jc w:val="left"/>
              <w:rPr>
                <w:szCs w:val="28"/>
              </w:rPr>
            </w:pPr>
            <w:r w:rsidRPr="00EC14D3">
              <w:rPr>
                <w:szCs w:val="28"/>
              </w:rPr>
              <w:t>2. Управление муниципальным долгом Эвенкийского муниципального района;</w:t>
            </w:r>
          </w:p>
          <w:p w14:paraId="4438DECB" w14:textId="77777777" w:rsidR="006D6F11" w:rsidRPr="00D325B2" w:rsidRDefault="006D6F11" w:rsidP="00D0416A">
            <w:pPr>
              <w:autoSpaceDE w:val="0"/>
              <w:autoSpaceDN w:val="0"/>
              <w:adjustRightInd w:val="0"/>
              <w:spacing w:line="240" w:lineRule="auto"/>
              <w:jc w:val="left"/>
              <w:rPr>
                <w:szCs w:val="28"/>
              </w:rPr>
            </w:pPr>
            <w:r w:rsidRPr="00EC14D3">
              <w:rPr>
                <w:szCs w:val="28"/>
              </w:rPr>
              <w:t>3. Обеспечение реализации муниципальной программы и прочие мероприятия</w:t>
            </w:r>
          </w:p>
        </w:tc>
      </w:tr>
      <w:tr w:rsidR="006D6F11" w:rsidRPr="00D325B2" w14:paraId="5C2B651F" w14:textId="77777777" w:rsidTr="009C66FB">
        <w:trPr>
          <w:trHeight w:val="600"/>
        </w:trPr>
        <w:tc>
          <w:tcPr>
            <w:tcW w:w="2400" w:type="dxa"/>
            <w:tcBorders>
              <w:top w:val="single" w:sz="4" w:space="0" w:color="auto"/>
              <w:left w:val="single" w:sz="4" w:space="0" w:color="auto"/>
              <w:bottom w:val="single" w:sz="4" w:space="0" w:color="auto"/>
              <w:right w:val="single" w:sz="4" w:space="0" w:color="auto"/>
            </w:tcBorders>
            <w:hideMark/>
          </w:tcPr>
          <w:p w14:paraId="149FEB6D" w14:textId="77777777" w:rsidR="006D6F11" w:rsidRPr="00D325B2" w:rsidRDefault="006D6F11" w:rsidP="00D0416A">
            <w:pPr>
              <w:pStyle w:val="ConsPlusCell"/>
              <w:spacing w:line="276" w:lineRule="auto"/>
              <w:jc w:val="left"/>
              <w:rPr>
                <w:rFonts w:ascii="Times New Roman" w:hAnsi="Times New Roman" w:cs="Times New Roman"/>
                <w:sz w:val="28"/>
                <w:szCs w:val="28"/>
              </w:rPr>
            </w:pPr>
            <w:r w:rsidRPr="00D325B2">
              <w:rPr>
                <w:rFonts w:ascii="Times New Roman" w:hAnsi="Times New Roman" w:cs="Times New Roman"/>
                <w:sz w:val="28"/>
                <w:szCs w:val="28"/>
              </w:rPr>
              <w:lastRenderedPageBreak/>
              <w:t>Цель муниципальной программы</w:t>
            </w:r>
          </w:p>
        </w:tc>
        <w:tc>
          <w:tcPr>
            <w:tcW w:w="6960" w:type="dxa"/>
            <w:tcBorders>
              <w:top w:val="single" w:sz="4" w:space="0" w:color="auto"/>
              <w:left w:val="single" w:sz="4" w:space="0" w:color="auto"/>
              <w:bottom w:val="single" w:sz="4" w:space="0" w:color="auto"/>
              <w:right w:val="single" w:sz="4" w:space="0" w:color="auto"/>
            </w:tcBorders>
            <w:hideMark/>
          </w:tcPr>
          <w:p w14:paraId="56176FDD" w14:textId="77777777" w:rsidR="006D6F11" w:rsidRPr="00D325B2" w:rsidRDefault="00D325B2" w:rsidP="00D0416A">
            <w:pPr>
              <w:autoSpaceDE w:val="0"/>
              <w:autoSpaceDN w:val="0"/>
              <w:adjustRightInd w:val="0"/>
              <w:spacing w:line="240" w:lineRule="auto"/>
              <w:jc w:val="left"/>
              <w:rPr>
                <w:szCs w:val="28"/>
              </w:rPr>
            </w:pPr>
            <w:r>
              <w:rPr>
                <w:szCs w:val="28"/>
              </w:rPr>
              <w:t>О</w:t>
            </w:r>
            <w:r w:rsidR="006D6F11" w:rsidRPr="00D325B2">
              <w:rPr>
                <w:szCs w:val="28"/>
              </w:rPr>
              <w:t>беспечение долгосрочной сбалансированности и устойчивости бюджетов Эвенкийского муниципального района, повышение качества и прозрачности управления муниципальными финансами</w:t>
            </w:r>
          </w:p>
        </w:tc>
      </w:tr>
      <w:tr w:rsidR="006D6F11" w:rsidRPr="00D325B2" w14:paraId="4EF8B22A" w14:textId="77777777" w:rsidTr="005041AE">
        <w:trPr>
          <w:trHeight w:val="286"/>
        </w:trPr>
        <w:tc>
          <w:tcPr>
            <w:tcW w:w="2400" w:type="dxa"/>
            <w:tcBorders>
              <w:top w:val="single" w:sz="4" w:space="0" w:color="auto"/>
              <w:left w:val="single" w:sz="4" w:space="0" w:color="auto"/>
              <w:bottom w:val="single" w:sz="4" w:space="0" w:color="auto"/>
              <w:right w:val="single" w:sz="4" w:space="0" w:color="auto"/>
            </w:tcBorders>
            <w:hideMark/>
          </w:tcPr>
          <w:p w14:paraId="07D34F6D" w14:textId="77777777" w:rsidR="006D6F11" w:rsidRPr="00D325B2" w:rsidRDefault="006D6F11" w:rsidP="00D0416A">
            <w:pPr>
              <w:pStyle w:val="ConsPlusCell"/>
              <w:spacing w:line="276" w:lineRule="auto"/>
              <w:jc w:val="left"/>
              <w:rPr>
                <w:rFonts w:ascii="Times New Roman" w:hAnsi="Times New Roman" w:cs="Times New Roman"/>
                <w:sz w:val="28"/>
                <w:szCs w:val="28"/>
              </w:rPr>
            </w:pPr>
            <w:r w:rsidRPr="00D325B2">
              <w:rPr>
                <w:rFonts w:ascii="Times New Roman" w:hAnsi="Times New Roman" w:cs="Times New Roman"/>
                <w:sz w:val="28"/>
                <w:szCs w:val="28"/>
              </w:rPr>
              <w:t>Задачи муниципальной программы</w:t>
            </w:r>
          </w:p>
        </w:tc>
        <w:tc>
          <w:tcPr>
            <w:tcW w:w="6960" w:type="dxa"/>
            <w:tcBorders>
              <w:top w:val="single" w:sz="4" w:space="0" w:color="auto"/>
              <w:left w:val="single" w:sz="4" w:space="0" w:color="auto"/>
              <w:bottom w:val="single" w:sz="4" w:space="0" w:color="auto"/>
              <w:right w:val="single" w:sz="4" w:space="0" w:color="auto"/>
            </w:tcBorders>
            <w:hideMark/>
          </w:tcPr>
          <w:p w14:paraId="509AB10F" w14:textId="77777777" w:rsidR="006D6F11" w:rsidRPr="00D325B2" w:rsidRDefault="006D6F11" w:rsidP="00D0416A">
            <w:pPr>
              <w:autoSpaceDE w:val="0"/>
              <w:autoSpaceDN w:val="0"/>
              <w:adjustRightInd w:val="0"/>
              <w:spacing w:line="240" w:lineRule="auto"/>
              <w:jc w:val="left"/>
              <w:rPr>
                <w:szCs w:val="28"/>
              </w:rPr>
            </w:pPr>
            <w:r w:rsidRPr="00D325B2">
              <w:rPr>
                <w:szCs w:val="28"/>
              </w:rPr>
              <w:t>1.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14:paraId="59876995" w14:textId="77777777" w:rsidR="006D6F11" w:rsidRPr="00D325B2" w:rsidRDefault="006D6F11" w:rsidP="00D0416A">
            <w:pPr>
              <w:autoSpaceDE w:val="0"/>
              <w:autoSpaceDN w:val="0"/>
              <w:adjustRightInd w:val="0"/>
              <w:spacing w:line="240" w:lineRule="auto"/>
              <w:jc w:val="left"/>
              <w:rPr>
                <w:szCs w:val="28"/>
              </w:rPr>
            </w:pPr>
            <w:r w:rsidRPr="00D325B2">
              <w:rPr>
                <w:szCs w:val="28"/>
              </w:rPr>
              <w:t>2. Эффективное управление муниципальным долгом Эвенкийского муниципального района;</w:t>
            </w:r>
          </w:p>
          <w:p w14:paraId="3AEA70DD" w14:textId="77777777" w:rsidR="0079797E" w:rsidRPr="0079797E" w:rsidRDefault="006D6F11" w:rsidP="00D0416A">
            <w:pPr>
              <w:autoSpaceDE w:val="0"/>
              <w:autoSpaceDN w:val="0"/>
              <w:adjustRightInd w:val="0"/>
              <w:spacing w:line="240" w:lineRule="auto"/>
              <w:jc w:val="left"/>
              <w:rPr>
                <w:szCs w:val="28"/>
              </w:rPr>
            </w:pPr>
            <w:r w:rsidRPr="00D325B2">
              <w:rPr>
                <w:szCs w:val="28"/>
              </w:rPr>
              <w:t>3.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r>
      <w:tr w:rsidR="006D6F11" w:rsidRPr="00D325B2" w14:paraId="70B37F65" w14:textId="77777777" w:rsidTr="009C66FB">
        <w:trPr>
          <w:trHeight w:val="1124"/>
        </w:trPr>
        <w:tc>
          <w:tcPr>
            <w:tcW w:w="2400" w:type="dxa"/>
            <w:tcBorders>
              <w:top w:val="single" w:sz="4" w:space="0" w:color="auto"/>
              <w:left w:val="single" w:sz="4" w:space="0" w:color="auto"/>
              <w:bottom w:val="single" w:sz="4" w:space="0" w:color="auto"/>
              <w:right w:val="single" w:sz="4" w:space="0" w:color="auto"/>
            </w:tcBorders>
            <w:hideMark/>
          </w:tcPr>
          <w:p w14:paraId="35D7D3F8" w14:textId="77777777" w:rsidR="006D6F11" w:rsidRPr="00D325B2" w:rsidRDefault="006D6F11" w:rsidP="00D0416A">
            <w:pPr>
              <w:pStyle w:val="ConsPlusCell"/>
              <w:spacing w:line="276" w:lineRule="auto"/>
              <w:jc w:val="left"/>
              <w:rPr>
                <w:rFonts w:ascii="Times New Roman" w:hAnsi="Times New Roman" w:cs="Times New Roman"/>
                <w:sz w:val="28"/>
                <w:szCs w:val="28"/>
              </w:rPr>
            </w:pPr>
            <w:r w:rsidRPr="00D325B2">
              <w:rPr>
                <w:rFonts w:ascii="Times New Roman" w:hAnsi="Times New Roman" w:cs="Times New Roman"/>
                <w:sz w:val="28"/>
                <w:szCs w:val="28"/>
              </w:rPr>
              <w:t>Этапы и сроки реализации муниципальной программы</w:t>
            </w:r>
          </w:p>
        </w:tc>
        <w:tc>
          <w:tcPr>
            <w:tcW w:w="6960" w:type="dxa"/>
            <w:tcBorders>
              <w:top w:val="single" w:sz="4" w:space="0" w:color="auto"/>
              <w:left w:val="single" w:sz="4" w:space="0" w:color="auto"/>
              <w:bottom w:val="single" w:sz="4" w:space="0" w:color="auto"/>
              <w:right w:val="single" w:sz="4" w:space="0" w:color="auto"/>
            </w:tcBorders>
            <w:hideMark/>
          </w:tcPr>
          <w:p w14:paraId="33EB9B59" w14:textId="77777777" w:rsidR="006D6F11" w:rsidRPr="00D325B2" w:rsidRDefault="006D6F11" w:rsidP="002D7093">
            <w:pPr>
              <w:pStyle w:val="ConsPlusCell"/>
              <w:spacing w:line="276" w:lineRule="auto"/>
              <w:jc w:val="left"/>
              <w:rPr>
                <w:rFonts w:ascii="Times New Roman" w:hAnsi="Times New Roman" w:cs="Times New Roman"/>
                <w:sz w:val="28"/>
                <w:szCs w:val="28"/>
              </w:rPr>
            </w:pPr>
            <w:r w:rsidRPr="00D325B2">
              <w:rPr>
                <w:rFonts w:ascii="Times New Roman" w:hAnsi="Times New Roman" w:cs="Times New Roman"/>
                <w:sz w:val="28"/>
                <w:szCs w:val="28"/>
              </w:rPr>
              <w:t>20</w:t>
            </w:r>
            <w:r w:rsidR="00D325B2">
              <w:rPr>
                <w:rFonts w:ascii="Times New Roman" w:hAnsi="Times New Roman" w:cs="Times New Roman"/>
                <w:sz w:val="28"/>
                <w:szCs w:val="28"/>
              </w:rPr>
              <w:t>20</w:t>
            </w:r>
            <w:r w:rsidR="00392228" w:rsidRPr="00392228">
              <w:rPr>
                <w:szCs w:val="28"/>
              </w:rPr>
              <w:t>–</w:t>
            </w:r>
            <w:r w:rsidRPr="00D325B2">
              <w:rPr>
                <w:rFonts w:ascii="Times New Roman" w:hAnsi="Times New Roman" w:cs="Times New Roman"/>
                <w:sz w:val="28"/>
                <w:szCs w:val="28"/>
              </w:rPr>
              <w:t>202</w:t>
            </w:r>
            <w:r w:rsidR="00CD3530">
              <w:rPr>
                <w:rFonts w:ascii="Times New Roman" w:hAnsi="Times New Roman" w:cs="Times New Roman"/>
                <w:sz w:val="28"/>
                <w:szCs w:val="28"/>
              </w:rPr>
              <w:t>6</w:t>
            </w:r>
            <w:r w:rsidRPr="00D325B2">
              <w:rPr>
                <w:rFonts w:ascii="Times New Roman" w:hAnsi="Times New Roman" w:cs="Times New Roman"/>
                <w:sz w:val="28"/>
                <w:szCs w:val="28"/>
              </w:rPr>
              <w:t xml:space="preserve"> годы</w:t>
            </w:r>
            <w:r w:rsidR="00954887">
              <w:rPr>
                <w:rFonts w:ascii="Times New Roman" w:hAnsi="Times New Roman" w:cs="Times New Roman"/>
                <w:sz w:val="28"/>
                <w:szCs w:val="28"/>
              </w:rPr>
              <w:t>,</w:t>
            </w:r>
            <w:r w:rsidR="005B613E">
              <w:rPr>
                <w:rFonts w:ascii="Times New Roman" w:hAnsi="Times New Roman" w:cs="Times New Roman"/>
                <w:sz w:val="28"/>
                <w:szCs w:val="28"/>
              </w:rPr>
              <w:t xml:space="preserve"> </w:t>
            </w:r>
            <w:r w:rsidR="00954887" w:rsidRPr="00954887">
              <w:rPr>
                <w:rFonts w:ascii="Times New Roman" w:hAnsi="Times New Roman" w:cs="Times New Roman"/>
                <w:sz w:val="28"/>
                <w:szCs w:val="28"/>
              </w:rPr>
              <w:t>этапы не выделяются</w:t>
            </w:r>
          </w:p>
        </w:tc>
      </w:tr>
      <w:tr w:rsidR="006D6F11" w:rsidRPr="00D325B2" w14:paraId="7D5419A8" w14:textId="77777777" w:rsidTr="009C66FB">
        <w:trPr>
          <w:trHeight w:val="840"/>
        </w:trPr>
        <w:tc>
          <w:tcPr>
            <w:tcW w:w="2400" w:type="dxa"/>
            <w:tcBorders>
              <w:top w:val="single" w:sz="4" w:space="0" w:color="auto"/>
              <w:left w:val="single" w:sz="4" w:space="0" w:color="auto"/>
              <w:bottom w:val="single" w:sz="4" w:space="0" w:color="auto"/>
              <w:right w:val="single" w:sz="4" w:space="0" w:color="auto"/>
            </w:tcBorders>
            <w:hideMark/>
          </w:tcPr>
          <w:p w14:paraId="312B2C45" w14:textId="77777777" w:rsidR="006D6F11" w:rsidRPr="00D325B2" w:rsidRDefault="006D6F11" w:rsidP="00D0416A">
            <w:pPr>
              <w:pStyle w:val="ConsPlusCell"/>
              <w:jc w:val="left"/>
              <w:rPr>
                <w:rFonts w:ascii="Times New Roman" w:hAnsi="Times New Roman" w:cs="Times New Roman"/>
                <w:sz w:val="28"/>
                <w:szCs w:val="28"/>
              </w:rPr>
            </w:pPr>
            <w:r w:rsidRPr="00D325B2">
              <w:rPr>
                <w:rFonts w:ascii="Times New Roman" w:hAnsi="Times New Roman" w:cs="Times New Roman"/>
                <w:sz w:val="28"/>
                <w:szCs w:val="28"/>
              </w:rPr>
              <w:t>Перечень целевых показателей и показателей результативности программы с расшифровкой плановых значений по годам ее реализации, значения целевых показателей на долгосрочный период</w:t>
            </w:r>
          </w:p>
        </w:tc>
        <w:tc>
          <w:tcPr>
            <w:tcW w:w="6960" w:type="dxa"/>
            <w:tcBorders>
              <w:top w:val="single" w:sz="4" w:space="0" w:color="auto"/>
              <w:left w:val="single" w:sz="4" w:space="0" w:color="auto"/>
              <w:bottom w:val="single" w:sz="4" w:space="0" w:color="auto"/>
              <w:right w:val="single" w:sz="4" w:space="0" w:color="auto"/>
            </w:tcBorders>
            <w:hideMark/>
          </w:tcPr>
          <w:p w14:paraId="604E202A" w14:textId="77777777" w:rsidR="006D6F11" w:rsidRPr="008063FA" w:rsidRDefault="006D6F11" w:rsidP="00D0416A">
            <w:pPr>
              <w:pStyle w:val="ConsPlusCell"/>
              <w:spacing w:line="276" w:lineRule="auto"/>
              <w:jc w:val="left"/>
              <w:rPr>
                <w:rFonts w:ascii="Times New Roman" w:hAnsi="Times New Roman" w:cs="Times New Roman"/>
                <w:sz w:val="28"/>
                <w:szCs w:val="28"/>
                <w:u w:val="single"/>
              </w:rPr>
            </w:pPr>
            <w:r w:rsidRPr="00D325B2">
              <w:rPr>
                <w:rFonts w:ascii="Times New Roman" w:hAnsi="Times New Roman" w:cs="Times New Roman"/>
                <w:sz w:val="28"/>
                <w:szCs w:val="28"/>
              </w:rPr>
              <w:t xml:space="preserve">Перечень целевых показателей утвержден в </w:t>
            </w:r>
            <w:r w:rsidRPr="008063FA">
              <w:rPr>
                <w:rFonts w:ascii="Times New Roman" w:hAnsi="Times New Roman" w:cs="Times New Roman"/>
                <w:sz w:val="28"/>
                <w:szCs w:val="28"/>
              </w:rPr>
              <w:t>Приложении 1 к паспорту муниципальной программы</w:t>
            </w:r>
          </w:p>
          <w:p w14:paraId="3034E7F1" w14:textId="77777777" w:rsidR="006D6F11" w:rsidRPr="008063FA" w:rsidRDefault="006D6F11" w:rsidP="00D0416A">
            <w:pPr>
              <w:pStyle w:val="ConsPlusCell"/>
              <w:spacing w:line="276" w:lineRule="auto"/>
              <w:jc w:val="left"/>
              <w:rPr>
                <w:rFonts w:ascii="Times New Roman" w:hAnsi="Times New Roman" w:cs="Times New Roman"/>
                <w:sz w:val="28"/>
                <w:szCs w:val="28"/>
              </w:rPr>
            </w:pPr>
          </w:p>
          <w:p w14:paraId="78B2C59D" w14:textId="77777777" w:rsidR="006D6F11" w:rsidRPr="00D325B2" w:rsidRDefault="006D6F11" w:rsidP="00D0416A">
            <w:pPr>
              <w:pStyle w:val="ConsPlusCell"/>
              <w:spacing w:line="276" w:lineRule="auto"/>
              <w:jc w:val="left"/>
              <w:rPr>
                <w:rFonts w:ascii="Times New Roman" w:hAnsi="Times New Roman" w:cs="Times New Roman"/>
                <w:sz w:val="28"/>
                <w:szCs w:val="28"/>
              </w:rPr>
            </w:pPr>
            <w:r w:rsidRPr="008063FA">
              <w:rPr>
                <w:rFonts w:ascii="Times New Roman" w:hAnsi="Times New Roman" w:cs="Times New Roman"/>
                <w:sz w:val="28"/>
                <w:szCs w:val="28"/>
              </w:rPr>
              <w:t>Значения целевых показателей утверждены в Приложении 2 к паспорту муниципальной программы</w:t>
            </w:r>
          </w:p>
        </w:tc>
      </w:tr>
      <w:tr w:rsidR="005E0739" w:rsidRPr="00D325B2" w14:paraId="20AA1439" w14:textId="77777777" w:rsidTr="007010DC">
        <w:trPr>
          <w:trHeight w:val="840"/>
        </w:trPr>
        <w:tc>
          <w:tcPr>
            <w:tcW w:w="2400" w:type="dxa"/>
            <w:tcBorders>
              <w:top w:val="single" w:sz="4" w:space="0" w:color="auto"/>
              <w:left w:val="single" w:sz="4" w:space="0" w:color="auto"/>
              <w:bottom w:val="single" w:sz="4" w:space="0" w:color="auto"/>
              <w:right w:val="single" w:sz="4" w:space="0" w:color="auto"/>
            </w:tcBorders>
            <w:hideMark/>
          </w:tcPr>
          <w:p w14:paraId="1E694B87" w14:textId="77777777" w:rsidR="005E0739" w:rsidRPr="004C4885" w:rsidRDefault="005E0739" w:rsidP="005E0739">
            <w:pPr>
              <w:pStyle w:val="af0"/>
              <w:rPr>
                <w:szCs w:val="28"/>
                <w:lang w:eastAsia="ru-RU"/>
              </w:rPr>
            </w:pPr>
            <w:r w:rsidRPr="004C4885">
              <w:rPr>
                <w:szCs w:val="28"/>
                <w:lang w:eastAsia="ru-RU"/>
              </w:rPr>
              <w:t xml:space="preserve">Информация по ресурсному обеспечению </w:t>
            </w:r>
            <w:r w:rsidRPr="004C4885">
              <w:rPr>
                <w:szCs w:val="28"/>
                <w:lang w:eastAsia="ru-RU"/>
              </w:rPr>
              <w:lastRenderedPageBreak/>
              <w:t>муниципальной программы</w:t>
            </w:r>
          </w:p>
        </w:tc>
        <w:tc>
          <w:tcPr>
            <w:tcW w:w="6960" w:type="dxa"/>
            <w:tcBorders>
              <w:top w:val="single" w:sz="4" w:space="0" w:color="auto"/>
              <w:left w:val="single" w:sz="4" w:space="0" w:color="auto"/>
              <w:bottom w:val="single" w:sz="4" w:space="0" w:color="auto"/>
              <w:right w:val="single" w:sz="4" w:space="0" w:color="auto"/>
            </w:tcBorders>
            <w:hideMark/>
          </w:tcPr>
          <w:p w14:paraId="48833982" w14:textId="77777777" w:rsidR="00BD3B66" w:rsidRPr="007450D8" w:rsidRDefault="00BD3B66" w:rsidP="00BD3B66">
            <w:pPr>
              <w:spacing w:line="240" w:lineRule="auto"/>
              <w:jc w:val="left"/>
              <w:rPr>
                <w:szCs w:val="28"/>
              </w:rPr>
            </w:pPr>
            <w:r w:rsidRPr="007450D8">
              <w:rPr>
                <w:szCs w:val="28"/>
              </w:rPr>
              <w:lastRenderedPageBreak/>
              <w:t>Общий объем бюджетных ассигнований на реализацию муниципальной программы по годам составляет</w:t>
            </w:r>
          </w:p>
          <w:p w14:paraId="6D42044B" w14:textId="77777777" w:rsidR="00BD3B66" w:rsidRPr="007450D8" w:rsidRDefault="007450D8" w:rsidP="00BD3B66">
            <w:pPr>
              <w:spacing w:line="240" w:lineRule="auto"/>
              <w:jc w:val="left"/>
              <w:rPr>
                <w:szCs w:val="28"/>
              </w:rPr>
            </w:pPr>
            <w:r w:rsidRPr="007450D8">
              <w:rPr>
                <w:szCs w:val="28"/>
              </w:rPr>
              <w:t>4</w:t>
            </w:r>
            <w:r w:rsidR="009E62A3">
              <w:rPr>
                <w:szCs w:val="28"/>
              </w:rPr>
              <w:t> 794 758,6</w:t>
            </w:r>
            <w:r w:rsidR="00BD3B66" w:rsidRPr="007450D8">
              <w:rPr>
                <w:szCs w:val="28"/>
              </w:rPr>
              <w:t xml:space="preserve"> тыс. рублей, в том числе:</w:t>
            </w:r>
          </w:p>
          <w:p w14:paraId="18ABA9CF" w14:textId="77777777" w:rsidR="00BD3B66" w:rsidRPr="007450D8" w:rsidRDefault="007450D8" w:rsidP="00BD3B66">
            <w:pPr>
              <w:spacing w:line="240" w:lineRule="auto"/>
              <w:jc w:val="left"/>
              <w:rPr>
                <w:szCs w:val="28"/>
              </w:rPr>
            </w:pPr>
            <w:r>
              <w:rPr>
                <w:szCs w:val="28"/>
              </w:rPr>
              <w:t>589 552,2</w:t>
            </w:r>
            <w:r w:rsidR="00BD3B66" w:rsidRPr="007450D8">
              <w:rPr>
                <w:szCs w:val="28"/>
              </w:rPr>
              <w:t xml:space="preserve"> тыс. рублей – средства краевого бюджета;</w:t>
            </w:r>
          </w:p>
          <w:p w14:paraId="0C9E27B8" w14:textId="77777777" w:rsidR="00BD3B66" w:rsidRPr="007450D8" w:rsidRDefault="007450D8" w:rsidP="00BD3B66">
            <w:pPr>
              <w:spacing w:line="240" w:lineRule="auto"/>
              <w:jc w:val="left"/>
              <w:rPr>
                <w:szCs w:val="28"/>
              </w:rPr>
            </w:pPr>
            <w:r>
              <w:rPr>
                <w:szCs w:val="28"/>
              </w:rPr>
              <w:lastRenderedPageBreak/>
              <w:t>4</w:t>
            </w:r>
            <w:r w:rsidR="009E62A3">
              <w:rPr>
                <w:szCs w:val="28"/>
              </w:rPr>
              <w:t> 149 156,6</w:t>
            </w:r>
            <w:r w:rsidR="00BD3B66" w:rsidRPr="007450D8">
              <w:rPr>
                <w:szCs w:val="28"/>
              </w:rPr>
              <w:t xml:space="preserve"> тыс. рублей – средства районного бюджета;</w:t>
            </w:r>
          </w:p>
          <w:p w14:paraId="2A667631" w14:textId="77777777" w:rsidR="00BD3B66" w:rsidRPr="007450D8" w:rsidRDefault="007450D8" w:rsidP="00BD3B66">
            <w:pPr>
              <w:spacing w:line="240" w:lineRule="auto"/>
              <w:jc w:val="left"/>
              <w:rPr>
                <w:szCs w:val="28"/>
              </w:rPr>
            </w:pPr>
            <w:r>
              <w:rPr>
                <w:szCs w:val="28"/>
              </w:rPr>
              <w:t>56 049,8</w:t>
            </w:r>
            <w:r w:rsidR="00BD3B66" w:rsidRPr="007450D8">
              <w:rPr>
                <w:szCs w:val="28"/>
              </w:rPr>
              <w:t xml:space="preserve"> тыс. рублей – средства бюджетов поселений</w:t>
            </w:r>
          </w:p>
          <w:p w14:paraId="37D1000E" w14:textId="77777777" w:rsidR="00BD3B66" w:rsidRPr="007450D8" w:rsidRDefault="00BD3B66" w:rsidP="00BD3B66">
            <w:pPr>
              <w:spacing w:line="240" w:lineRule="auto"/>
              <w:jc w:val="left"/>
              <w:rPr>
                <w:szCs w:val="28"/>
              </w:rPr>
            </w:pPr>
            <w:r w:rsidRPr="007450D8">
              <w:rPr>
                <w:szCs w:val="28"/>
              </w:rPr>
              <w:t>Объем финансирования по годам реализации муниципальной программы:</w:t>
            </w:r>
          </w:p>
          <w:p w14:paraId="67FBF326" w14:textId="77777777" w:rsidR="00BD3B66" w:rsidRPr="007450D8" w:rsidRDefault="00BD3B66" w:rsidP="00BD3B66">
            <w:pPr>
              <w:spacing w:line="240" w:lineRule="auto"/>
              <w:jc w:val="left"/>
              <w:rPr>
                <w:szCs w:val="28"/>
              </w:rPr>
            </w:pPr>
            <w:r w:rsidRPr="007450D8">
              <w:rPr>
                <w:b/>
                <w:szCs w:val="28"/>
              </w:rPr>
              <w:t>2020 год</w:t>
            </w:r>
            <w:r w:rsidRPr="007450D8">
              <w:rPr>
                <w:szCs w:val="28"/>
              </w:rPr>
              <w:t xml:space="preserve"> – 601 391,2 тыс. рублей, в том числе:</w:t>
            </w:r>
          </w:p>
          <w:p w14:paraId="47ABDF62" w14:textId="77777777" w:rsidR="00BD3B66" w:rsidRPr="007450D8" w:rsidRDefault="00BD3B66" w:rsidP="00BD3B66">
            <w:pPr>
              <w:spacing w:line="240" w:lineRule="auto"/>
              <w:jc w:val="left"/>
              <w:rPr>
                <w:szCs w:val="28"/>
              </w:rPr>
            </w:pPr>
            <w:r w:rsidRPr="007450D8">
              <w:rPr>
                <w:szCs w:val="28"/>
              </w:rPr>
              <w:t>68 132,4 тыс. рублей – средства краевого бюджета;</w:t>
            </w:r>
          </w:p>
          <w:p w14:paraId="27A57FA1" w14:textId="77777777" w:rsidR="00BD3B66" w:rsidRPr="007450D8" w:rsidRDefault="00BD3B66" w:rsidP="00BD3B66">
            <w:pPr>
              <w:spacing w:line="240" w:lineRule="auto"/>
              <w:jc w:val="left"/>
              <w:rPr>
                <w:szCs w:val="28"/>
              </w:rPr>
            </w:pPr>
            <w:r w:rsidRPr="007450D8">
              <w:rPr>
                <w:szCs w:val="28"/>
              </w:rPr>
              <w:t>527 244,8 тыс. рублей – средства районного бюджета;</w:t>
            </w:r>
          </w:p>
          <w:p w14:paraId="131E12D7" w14:textId="77777777" w:rsidR="00BD3B66" w:rsidRPr="007450D8" w:rsidRDefault="00BD3B66" w:rsidP="00BD3B66">
            <w:pPr>
              <w:spacing w:line="240" w:lineRule="auto"/>
              <w:jc w:val="left"/>
              <w:rPr>
                <w:szCs w:val="28"/>
              </w:rPr>
            </w:pPr>
            <w:r w:rsidRPr="007450D8">
              <w:rPr>
                <w:szCs w:val="28"/>
              </w:rPr>
              <w:t>6 014,0 тыс. рублей – средства бюджетов поселений;</w:t>
            </w:r>
          </w:p>
          <w:p w14:paraId="03C5834C" w14:textId="77777777" w:rsidR="00BD3B66" w:rsidRPr="007450D8" w:rsidRDefault="00BD3B66" w:rsidP="00BD3B66">
            <w:pPr>
              <w:spacing w:line="240" w:lineRule="auto"/>
              <w:jc w:val="left"/>
              <w:rPr>
                <w:szCs w:val="28"/>
              </w:rPr>
            </w:pPr>
            <w:r w:rsidRPr="007450D8">
              <w:rPr>
                <w:b/>
                <w:szCs w:val="28"/>
              </w:rPr>
              <w:t>2021 год</w:t>
            </w:r>
            <w:r w:rsidRPr="007450D8">
              <w:rPr>
                <w:szCs w:val="28"/>
              </w:rPr>
              <w:t xml:space="preserve"> – 602 176,4 тыс. рублей, в том числе:</w:t>
            </w:r>
          </w:p>
          <w:p w14:paraId="4B4AAF22" w14:textId="77777777" w:rsidR="00BD3B66" w:rsidRPr="007450D8" w:rsidRDefault="00BD3B66" w:rsidP="00BD3B66">
            <w:pPr>
              <w:spacing w:line="240" w:lineRule="auto"/>
              <w:jc w:val="left"/>
              <w:rPr>
                <w:szCs w:val="28"/>
              </w:rPr>
            </w:pPr>
            <w:r w:rsidRPr="007450D8">
              <w:rPr>
                <w:szCs w:val="28"/>
              </w:rPr>
              <w:t>71 396,2 тыс. рублей – средства краевого бюджета;</w:t>
            </w:r>
          </w:p>
          <w:p w14:paraId="0B2D91DB" w14:textId="77777777" w:rsidR="00BD3B66" w:rsidRPr="007450D8" w:rsidRDefault="00BD3B66" w:rsidP="00BD3B66">
            <w:pPr>
              <w:spacing w:line="240" w:lineRule="auto"/>
              <w:jc w:val="left"/>
              <w:rPr>
                <w:szCs w:val="28"/>
              </w:rPr>
            </w:pPr>
            <w:r w:rsidRPr="007450D8">
              <w:rPr>
                <w:szCs w:val="28"/>
              </w:rPr>
              <w:t>523 635,3 тыс. рублей - средства районного бюджета;</w:t>
            </w:r>
          </w:p>
          <w:p w14:paraId="6E41449D" w14:textId="77777777" w:rsidR="00BD3B66" w:rsidRPr="007450D8" w:rsidRDefault="00BD3B66" w:rsidP="00BD3B66">
            <w:pPr>
              <w:spacing w:line="240" w:lineRule="auto"/>
              <w:jc w:val="left"/>
              <w:rPr>
                <w:szCs w:val="28"/>
              </w:rPr>
            </w:pPr>
            <w:r w:rsidRPr="007450D8">
              <w:rPr>
                <w:szCs w:val="28"/>
              </w:rPr>
              <w:t>7 144,9 тыс. рублей – средства бюджетов поселений;</w:t>
            </w:r>
          </w:p>
          <w:p w14:paraId="58F234DE" w14:textId="77777777" w:rsidR="00BD3B66" w:rsidRPr="007450D8" w:rsidRDefault="00BD3B66" w:rsidP="00BD3B66">
            <w:pPr>
              <w:spacing w:line="240" w:lineRule="auto"/>
              <w:jc w:val="left"/>
              <w:rPr>
                <w:szCs w:val="28"/>
              </w:rPr>
            </w:pPr>
            <w:r w:rsidRPr="007450D8">
              <w:rPr>
                <w:b/>
                <w:szCs w:val="28"/>
              </w:rPr>
              <w:t>2022 год</w:t>
            </w:r>
            <w:r w:rsidRPr="007450D8">
              <w:rPr>
                <w:szCs w:val="28"/>
              </w:rPr>
              <w:t xml:space="preserve"> – 695 974,5 тыс. рублей, в том числе:</w:t>
            </w:r>
          </w:p>
          <w:p w14:paraId="5EE30FF9" w14:textId="77777777" w:rsidR="00BD3B66" w:rsidRPr="007450D8" w:rsidRDefault="00BD3B66" w:rsidP="00BD3B66">
            <w:pPr>
              <w:spacing w:line="240" w:lineRule="auto"/>
              <w:jc w:val="left"/>
              <w:rPr>
                <w:szCs w:val="28"/>
              </w:rPr>
            </w:pPr>
            <w:r w:rsidRPr="007450D8">
              <w:rPr>
                <w:szCs w:val="28"/>
              </w:rPr>
              <w:t>72 408,0 тыс. рублей – средства краевого бюджета;</w:t>
            </w:r>
          </w:p>
          <w:p w14:paraId="47E8AFCE" w14:textId="77777777" w:rsidR="00BD3B66" w:rsidRPr="007450D8" w:rsidRDefault="00BD3B66" w:rsidP="00BD3B66">
            <w:pPr>
              <w:spacing w:line="240" w:lineRule="auto"/>
              <w:jc w:val="left"/>
              <w:rPr>
                <w:szCs w:val="28"/>
              </w:rPr>
            </w:pPr>
            <w:r w:rsidRPr="007450D8">
              <w:rPr>
                <w:szCs w:val="28"/>
              </w:rPr>
              <w:t>615 809,9 тыс. рублей – средства районного бюджета;</w:t>
            </w:r>
          </w:p>
          <w:p w14:paraId="44AD3E56" w14:textId="77777777" w:rsidR="00BD3B66" w:rsidRPr="007450D8" w:rsidRDefault="00BD3B66" w:rsidP="00BD3B66">
            <w:pPr>
              <w:spacing w:line="240" w:lineRule="auto"/>
              <w:jc w:val="left"/>
              <w:rPr>
                <w:szCs w:val="28"/>
              </w:rPr>
            </w:pPr>
            <w:r w:rsidRPr="007450D8">
              <w:rPr>
                <w:szCs w:val="28"/>
              </w:rPr>
              <w:t>7 756,6 тыс. рублей – средства бюджетов поселений;</w:t>
            </w:r>
          </w:p>
          <w:p w14:paraId="453D548A" w14:textId="77777777" w:rsidR="00BD3B66" w:rsidRPr="007450D8" w:rsidRDefault="00BD3B66" w:rsidP="00BD3B66">
            <w:pPr>
              <w:spacing w:line="240" w:lineRule="auto"/>
              <w:jc w:val="left"/>
              <w:rPr>
                <w:szCs w:val="28"/>
              </w:rPr>
            </w:pPr>
            <w:r w:rsidRPr="007450D8">
              <w:rPr>
                <w:b/>
                <w:szCs w:val="28"/>
              </w:rPr>
              <w:t>2023 год</w:t>
            </w:r>
            <w:r w:rsidRPr="007450D8">
              <w:rPr>
                <w:szCs w:val="28"/>
              </w:rPr>
              <w:t xml:space="preserve"> – 726 010,9 тыс. рублей, в том числе:</w:t>
            </w:r>
          </w:p>
          <w:p w14:paraId="5CE1102B" w14:textId="77777777" w:rsidR="00BD3B66" w:rsidRPr="007450D8" w:rsidRDefault="00BD3B66" w:rsidP="00BD3B66">
            <w:pPr>
              <w:spacing w:line="240" w:lineRule="auto"/>
              <w:jc w:val="left"/>
              <w:rPr>
                <w:szCs w:val="28"/>
              </w:rPr>
            </w:pPr>
            <w:r w:rsidRPr="007450D8">
              <w:rPr>
                <w:szCs w:val="28"/>
              </w:rPr>
              <w:t>91 874,3 тыс. рублей – средства краевого бюджета;</w:t>
            </w:r>
          </w:p>
          <w:p w14:paraId="413619E3" w14:textId="77777777" w:rsidR="00BD3B66" w:rsidRPr="007450D8" w:rsidRDefault="00BD3B66" w:rsidP="00BD3B66">
            <w:pPr>
              <w:spacing w:line="240" w:lineRule="auto"/>
              <w:jc w:val="left"/>
              <w:rPr>
                <w:szCs w:val="28"/>
              </w:rPr>
            </w:pPr>
            <w:r w:rsidRPr="007450D8">
              <w:rPr>
                <w:szCs w:val="28"/>
              </w:rPr>
              <w:t>625 372,3 тыс. рублей – средства районного бюджета;</w:t>
            </w:r>
          </w:p>
          <w:p w14:paraId="538BF241" w14:textId="77777777" w:rsidR="00BD3B66" w:rsidRPr="007450D8" w:rsidRDefault="00BD3B66" w:rsidP="00BD3B66">
            <w:pPr>
              <w:spacing w:line="240" w:lineRule="auto"/>
              <w:jc w:val="both"/>
              <w:rPr>
                <w:szCs w:val="28"/>
              </w:rPr>
            </w:pPr>
            <w:r w:rsidRPr="007450D8">
              <w:rPr>
                <w:szCs w:val="28"/>
              </w:rPr>
              <w:t>8 764,3 тыс. рублей – средства бюджетов поселений;</w:t>
            </w:r>
          </w:p>
          <w:p w14:paraId="3AD98AD2" w14:textId="77777777" w:rsidR="00BD3B66" w:rsidRPr="007450D8" w:rsidRDefault="00BD3B66" w:rsidP="00BD3B66">
            <w:pPr>
              <w:spacing w:line="240" w:lineRule="auto"/>
              <w:jc w:val="both"/>
              <w:rPr>
                <w:szCs w:val="28"/>
              </w:rPr>
            </w:pPr>
            <w:r w:rsidRPr="007450D8">
              <w:rPr>
                <w:b/>
                <w:szCs w:val="28"/>
              </w:rPr>
              <w:t>2024 год</w:t>
            </w:r>
            <w:r w:rsidRPr="007450D8">
              <w:rPr>
                <w:szCs w:val="28"/>
              </w:rPr>
              <w:t xml:space="preserve"> – </w:t>
            </w:r>
            <w:r w:rsidR="009E62A3">
              <w:rPr>
                <w:szCs w:val="28"/>
              </w:rPr>
              <w:t>761 517,4</w:t>
            </w:r>
            <w:r w:rsidRPr="007450D8">
              <w:rPr>
                <w:szCs w:val="28"/>
              </w:rPr>
              <w:t xml:space="preserve"> тыс. рублей, в том числе:</w:t>
            </w:r>
          </w:p>
          <w:p w14:paraId="46AF60A6" w14:textId="77777777" w:rsidR="00BD3B66" w:rsidRPr="007450D8" w:rsidRDefault="007450D8" w:rsidP="00BD3B66">
            <w:pPr>
              <w:spacing w:line="240" w:lineRule="auto"/>
              <w:jc w:val="left"/>
              <w:rPr>
                <w:szCs w:val="28"/>
              </w:rPr>
            </w:pPr>
            <w:r>
              <w:rPr>
                <w:szCs w:val="28"/>
              </w:rPr>
              <w:t>112 183,5</w:t>
            </w:r>
            <w:r w:rsidR="00BD3B66" w:rsidRPr="007450D8">
              <w:rPr>
                <w:szCs w:val="28"/>
              </w:rPr>
              <w:t xml:space="preserve"> тыс. рублей – средства краевого бюджета;</w:t>
            </w:r>
          </w:p>
          <w:p w14:paraId="511B8949" w14:textId="77777777" w:rsidR="00BD3B66" w:rsidRPr="007450D8" w:rsidRDefault="009E62A3" w:rsidP="00BD3B66">
            <w:pPr>
              <w:spacing w:line="240" w:lineRule="auto"/>
              <w:jc w:val="left"/>
              <w:rPr>
                <w:szCs w:val="28"/>
              </w:rPr>
            </w:pPr>
            <w:r>
              <w:rPr>
                <w:szCs w:val="28"/>
              </w:rPr>
              <w:t>640 543,9</w:t>
            </w:r>
            <w:r w:rsidR="00BD3B66" w:rsidRPr="007450D8">
              <w:rPr>
                <w:szCs w:val="28"/>
              </w:rPr>
              <w:t xml:space="preserve"> тыс. рублей – средства районного бюджета;</w:t>
            </w:r>
          </w:p>
          <w:p w14:paraId="286E8C37" w14:textId="77777777" w:rsidR="00BD3B66" w:rsidRPr="007450D8" w:rsidRDefault="007450D8" w:rsidP="00BD3B66">
            <w:pPr>
              <w:spacing w:line="240" w:lineRule="auto"/>
              <w:jc w:val="both"/>
              <w:rPr>
                <w:szCs w:val="28"/>
              </w:rPr>
            </w:pPr>
            <w:r>
              <w:rPr>
                <w:szCs w:val="28"/>
              </w:rPr>
              <w:t>8 790,0</w:t>
            </w:r>
            <w:r w:rsidR="00BD3B66" w:rsidRPr="007450D8">
              <w:rPr>
                <w:szCs w:val="28"/>
              </w:rPr>
              <w:t xml:space="preserve"> тыс. рублей – средства бюджетов поселений;</w:t>
            </w:r>
          </w:p>
          <w:p w14:paraId="3405D387" w14:textId="77777777" w:rsidR="00BD3B66" w:rsidRPr="007450D8" w:rsidRDefault="00BD3B66" w:rsidP="00BD3B66">
            <w:pPr>
              <w:spacing w:line="240" w:lineRule="auto"/>
              <w:jc w:val="both"/>
              <w:rPr>
                <w:szCs w:val="28"/>
              </w:rPr>
            </w:pPr>
            <w:r w:rsidRPr="007450D8">
              <w:rPr>
                <w:b/>
                <w:szCs w:val="28"/>
              </w:rPr>
              <w:t>2025 год</w:t>
            </w:r>
            <w:r w:rsidRPr="007450D8">
              <w:rPr>
                <w:szCs w:val="28"/>
              </w:rPr>
              <w:t xml:space="preserve"> – </w:t>
            </w:r>
            <w:r w:rsidR="009E62A3">
              <w:rPr>
                <w:szCs w:val="28"/>
              </w:rPr>
              <w:t>703 844,1</w:t>
            </w:r>
            <w:r w:rsidRPr="007450D8">
              <w:rPr>
                <w:szCs w:val="28"/>
              </w:rPr>
              <w:t xml:space="preserve"> тыс. рублей, в том числе:</w:t>
            </w:r>
          </w:p>
          <w:p w14:paraId="5E90A8B3" w14:textId="77777777" w:rsidR="00BD3B66" w:rsidRPr="007450D8" w:rsidRDefault="007450D8" w:rsidP="00BD3B66">
            <w:pPr>
              <w:spacing w:line="240" w:lineRule="auto"/>
              <w:jc w:val="left"/>
              <w:rPr>
                <w:szCs w:val="28"/>
              </w:rPr>
            </w:pPr>
            <w:r>
              <w:rPr>
                <w:szCs w:val="28"/>
              </w:rPr>
              <w:t>86 778,9</w:t>
            </w:r>
            <w:r w:rsidR="00BD3B66" w:rsidRPr="007450D8">
              <w:rPr>
                <w:szCs w:val="28"/>
              </w:rPr>
              <w:t xml:space="preserve"> тыс. рублей – средства краевого бюджета;</w:t>
            </w:r>
          </w:p>
          <w:p w14:paraId="6EA4BFE1" w14:textId="77777777" w:rsidR="00BD3B66" w:rsidRPr="007450D8" w:rsidRDefault="009E62A3" w:rsidP="00BD3B66">
            <w:pPr>
              <w:spacing w:line="240" w:lineRule="auto"/>
              <w:jc w:val="left"/>
              <w:rPr>
                <w:szCs w:val="28"/>
              </w:rPr>
            </w:pPr>
            <w:r>
              <w:rPr>
                <w:szCs w:val="28"/>
              </w:rPr>
              <w:t>608 275,2</w:t>
            </w:r>
            <w:r w:rsidR="00BD3B66" w:rsidRPr="007450D8">
              <w:rPr>
                <w:szCs w:val="28"/>
              </w:rPr>
              <w:t xml:space="preserve"> тыс. рублей – средства районного бюджета;</w:t>
            </w:r>
          </w:p>
          <w:p w14:paraId="4162074F" w14:textId="77777777" w:rsidR="00CD3530" w:rsidRPr="007450D8" w:rsidRDefault="007450D8" w:rsidP="00BD3B66">
            <w:pPr>
              <w:pStyle w:val="af0"/>
              <w:rPr>
                <w:szCs w:val="28"/>
              </w:rPr>
            </w:pPr>
            <w:r>
              <w:rPr>
                <w:szCs w:val="28"/>
              </w:rPr>
              <w:t>8 790,0</w:t>
            </w:r>
            <w:r w:rsidR="00BD3B66" w:rsidRPr="007450D8">
              <w:rPr>
                <w:szCs w:val="28"/>
              </w:rPr>
              <w:t xml:space="preserve"> тыс. рублей – средства бюджетов поселений;</w:t>
            </w:r>
          </w:p>
          <w:p w14:paraId="68BF432E" w14:textId="77777777" w:rsidR="007450D8" w:rsidRPr="007450D8" w:rsidRDefault="007450D8" w:rsidP="007450D8">
            <w:pPr>
              <w:spacing w:line="240" w:lineRule="auto"/>
              <w:jc w:val="both"/>
              <w:rPr>
                <w:szCs w:val="28"/>
              </w:rPr>
            </w:pPr>
            <w:r w:rsidRPr="007450D8">
              <w:rPr>
                <w:b/>
                <w:szCs w:val="28"/>
              </w:rPr>
              <w:t>202</w:t>
            </w:r>
            <w:r>
              <w:rPr>
                <w:b/>
                <w:szCs w:val="28"/>
              </w:rPr>
              <w:t>6</w:t>
            </w:r>
            <w:r w:rsidRPr="007450D8">
              <w:rPr>
                <w:b/>
                <w:szCs w:val="28"/>
              </w:rPr>
              <w:t xml:space="preserve"> год</w:t>
            </w:r>
            <w:r w:rsidRPr="007450D8">
              <w:rPr>
                <w:szCs w:val="28"/>
              </w:rPr>
              <w:t xml:space="preserve"> – </w:t>
            </w:r>
            <w:r w:rsidR="009E62A3">
              <w:rPr>
                <w:szCs w:val="28"/>
              </w:rPr>
              <w:t>703 844,1</w:t>
            </w:r>
            <w:r w:rsidRPr="007450D8">
              <w:rPr>
                <w:szCs w:val="28"/>
              </w:rPr>
              <w:t xml:space="preserve"> тыс. рублей, в том числе:</w:t>
            </w:r>
          </w:p>
          <w:p w14:paraId="0C81219E" w14:textId="77777777" w:rsidR="007450D8" w:rsidRPr="007450D8" w:rsidRDefault="007450D8" w:rsidP="007450D8">
            <w:pPr>
              <w:spacing w:line="240" w:lineRule="auto"/>
              <w:jc w:val="left"/>
              <w:rPr>
                <w:szCs w:val="28"/>
              </w:rPr>
            </w:pPr>
            <w:r>
              <w:rPr>
                <w:szCs w:val="28"/>
              </w:rPr>
              <w:t>86 778,9</w:t>
            </w:r>
            <w:r w:rsidRPr="007450D8">
              <w:rPr>
                <w:szCs w:val="28"/>
              </w:rPr>
              <w:t xml:space="preserve"> тыс. рублей – средства краевого бюджета;</w:t>
            </w:r>
          </w:p>
          <w:p w14:paraId="50F35F13" w14:textId="77777777" w:rsidR="007450D8" w:rsidRPr="007450D8" w:rsidRDefault="009E62A3" w:rsidP="007450D8">
            <w:pPr>
              <w:spacing w:line="240" w:lineRule="auto"/>
              <w:jc w:val="left"/>
              <w:rPr>
                <w:szCs w:val="28"/>
              </w:rPr>
            </w:pPr>
            <w:r>
              <w:rPr>
                <w:szCs w:val="28"/>
              </w:rPr>
              <w:t>608 275,2</w:t>
            </w:r>
            <w:r w:rsidR="007450D8" w:rsidRPr="007450D8">
              <w:rPr>
                <w:szCs w:val="28"/>
              </w:rPr>
              <w:t xml:space="preserve"> тыс. рублей – средства районного бюджета;</w:t>
            </w:r>
          </w:p>
          <w:p w14:paraId="239329FB" w14:textId="77777777" w:rsidR="00BD3B66" w:rsidRPr="007450D8" w:rsidRDefault="007450D8" w:rsidP="007450D8">
            <w:pPr>
              <w:pStyle w:val="af0"/>
              <w:rPr>
                <w:szCs w:val="28"/>
              </w:rPr>
            </w:pPr>
            <w:r>
              <w:rPr>
                <w:szCs w:val="28"/>
              </w:rPr>
              <w:t>8 790,0</w:t>
            </w:r>
            <w:r w:rsidRPr="007450D8">
              <w:rPr>
                <w:szCs w:val="28"/>
              </w:rPr>
              <w:t xml:space="preserve"> тыс. рублей – средства бюджетов поселений</w:t>
            </w:r>
            <w:r w:rsidR="00BD3B66" w:rsidRPr="007450D8">
              <w:rPr>
                <w:szCs w:val="28"/>
              </w:rPr>
              <w:t>.</w:t>
            </w:r>
          </w:p>
          <w:p w14:paraId="5FBE3FFF" w14:textId="77777777" w:rsidR="00BD3B66" w:rsidRPr="007450D8" w:rsidRDefault="00BD3B66" w:rsidP="00BD3B66">
            <w:pPr>
              <w:pStyle w:val="af0"/>
              <w:rPr>
                <w:szCs w:val="28"/>
              </w:rPr>
            </w:pPr>
          </w:p>
        </w:tc>
      </w:tr>
    </w:tbl>
    <w:p w14:paraId="71003369" w14:textId="1FF4315B" w:rsidR="0001102F" w:rsidRPr="00D325B2" w:rsidRDefault="0001102F" w:rsidP="00D0416A">
      <w:pPr>
        <w:autoSpaceDE w:val="0"/>
        <w:autoSpaceDN w:val="0"/>
        <w:adjustRightInd w:val="0"/>
        <w:spacing w:line="240" w:lineRule="auto"/>
        <w:ind w:firstLine="708"/>
        <w:jc w:val="both"/>
        <w:rPr>
          <w:szCs w:val="28"/>
        </w:rPr>
      </w:pPr>
    </w:p>
    <w:p w14:paraId="2FC13ACE" w14:textId="77777777" w:rsidR="006D6F11" w:rsidRDefault="006D6F11" w:rsidP="004C4885">
      <w:pPr>
        <w:autoSpaceDE w:val="0"/>
        <w:autoSpaceDN w:val="0"/>
        <w:adjustRightInd w:val="0"/>
        <w:spacing w:line="240" w:lineRule="auto"/>
        <w:ind w:firstLine="709"/>
        <w:jc w:val="both"/>
        <w:rPr>
          <w:szCs w:val="28"/>
        </w:rPr>
      </w:pPr>
    </w:p>
    <w:p w14:paraId="22F9CDD3" w14:textId="77777777" w:rsidR="00CC3C95" w:rsidRPr="00D325B2" w:rsidRDefault="00CC3C95" w:rsidP="00D0416A">
      <w:pPr>
        <w:autoSpaceDE w:val="0"/>
        <w:autoSpaceDN w:val="0"/>
        <w:adjustRightInd w:val="0"/>
        <w:spacing w:line="240" w:lineRule="auto"/>
        <w:ind w:firstLine="540"/>
        <w:jc w:val="both"/>
        <w:rPr>
          <w:szCs w:val="28"/>
        </w:rPr>
        <w:sectPr w:rsidR="00CC3C95" w:rsidRPr="00D325B2" w:rsidSect="001375E5">
          <w:headerReference w:type="default" r:id="rId10"/>
          <w:pgSz w:w="11905" w:h="16838"/>
          <w:pgMar w:top="1134" w:right="851" w:bottom="1134" w:left="1701" w:header="720" w:footer="720" w:gutter="0"/>
          <w:cols w:space="720"/>
          <w:noEndnote/>
          <w:docGrid w:linePitch="360"/>
        </w:sectPr>
      </w:pPr>
    </w:p>
    <w:p w14:paraId="6459DB16" w14:textId="77777777" w:rsidR="006D6F11" w:rsidRPr="004E33C1" w:rsidRDefault="001140A7" w:rsidP="005956B6">
      <w:pPr>
        <w:autoSpaceDE w:val="0"/>
        <w:autoSpaceDN w:val="0"/>
        <w:adjustRightInd w:val="0"/>
        <w:spacing w:line="240" w:lineRule="auto"/>
        <w:ind w:left="7797"/>
        <w:jc w:val="left"/>
        <w:outlineLvl w:val="2"/>
        <w:rPr>
          <w:rFonts w:eastAsia="Times New Roman"/>
          <w:szCs w:val="28"/>
          <w:lang w:eastAsia="ru-RU"/>
        </w:rPr>
      </w:pPr>
      <w:r>
        <w:rPr>
          <w:rFonts w:eastAsia="Times New Roman"/>
          <w:szCs w:val="28"/>
          <w:lang w:eastAsia="ru-RU"/>
        </w:rPr>
        <w:lastRenderedPageBreak/>
        <w:t>п</w:t>
      </w:r>
      <w:r w:rsidR="006D6F11" w:rsidRPr="004E33C1">
        <w:rPr>
          <w:rFonts w:eastAsia="Times New Roman"/>
          <w:szCs w:val="28"/>
          <w:lang w:eastAsia="ru-RU"/>
        </w:rPr>
        <w:t>риложение № 1</w:t>
      </w:r>
    </w:p>
    <w:p w14:paraId="6636C71D" w14:textId="77777777" w:rsidR="006D6F11" w:rsidRPr="004E33C1" w:rsidRDefault="006D6F11" w:rsidP="005956B6">
      <w:pPr>
        <w:autoSpaceDE w:val="0"/>
        <w:autoSpaceDN w:val="0"/>
        <w:adjustRightInd w:val="0"/>
        <w:spacing w:line="240" w:lineRule="auto"/>
        <w:ind w:left="7797"/>
        <w:jc w:val="left"/>
        <w:rPr>
          <w:rFonts w:eastAsia="Times New Roman"/>
          <w:szCs w:val="28"/>
          <w:lang w:eastAsia="ru-RU"/>
        </w:rPr>
      </w:pPr>
      <w:r w:rsidRPr="004E33C1">
        <w:rPr>
          <w:rFonts w:eastAsia="Times New Roman"/>
          <w:szCs w:val="28"/>
          <w:lang w:eastAsia="ru-RU"/>
        </w:rPr>
        <w:t>к паспорту муниципальной программы</w:t>
      </w:r>
    </w:p>
    <w:p w14:paraId="5E81817E" w14:textId="77777777" w:rsidR="006D6F11" w:rsidRPr="004E33C1" w:rsidRDefault="006D6F11" w:rsidP="005956B6">
      <w:pPr>
        <w:autoSpaceDE w:val="0"/>
        <w:autoSpaceDN w:val="0"/>
        <w:adjustRightInd w:val="0"/>
        <w:spacing w:line="240" w:lineRule="auto"/>
        <w:ind w:left="7797"/>
        <w:jc w:val="left"/>
        <w:rPr>
          <w:rFonts w:eastAsia="Times New Roman"/>
          <w:szCs w:val="28"/>
          <w:lang w:eastAsia="ru-RU"/>
        </w:rPr>
      </w:pPr>
      <w:r w:rsidRPr="004E33C1">
        <w:rPr>
          <w:rFonts w:eastAsia="Times New Roman"/>
          <w:szCs w:val="28"/>
          <w:lang w:eastAsia="ru-RU"/>
        </w:rPr>
        <w:t>Эвенкийского муниципального района</w:t>
      </w:r>
    </w:p>
    <w:p w14:paraId="2951B670" w14:textId="77777777" w:rsidR="004E4736" w:rsidRDefault="006D6F11" w:rsidP="005956B6">
      <w:pPr>
        <w:autoSpaceDE w:val="0"/>
        <w:autoSpaceDN w:val="0"/>
        <w:adjustRightInd w:val="0"/>
        <w:spacing w:line="240" w:lineRule="auto"/>
        <w:ind w:left="7797"/>
        <w:jc w:val="left"/>
        <w:rPr>
          <w:rFonts w:eastAsia="Times New Roman"/>
          <w:bCs/>
          <w:szCs w:val="28"/>
          <w:lang w:eastAsia="ru-RU"/>
        </w:rPr>
      </w:pPr>
      <w:r w:rsidRPr="004E33C1">
        <w:rPr>
          <w:rFonts w:eastAsia="Times New Roman"/>
          <w:szCs w:val="28"/>
          <w:lang w:eastAsia="ru-RU"/>
        </w:rPr>
        <w:t>«Управление муниципальными финансами</w:t>
      </w:r>
      <w:r w:rsidRPr="004E33C1">
        <w:rPr>
          <w:rFonts w:eastAsia="Times New Roman"/>
          <w:bCs/>
          <w:szCs w:val="28"/>
          <w:lang w:eastAsia="ru-RU"/>
        </w:rPr>
        <w:t>»</w:t>
      </w:r>
    </w:p>
    <w:p w14:paraId="3ED09D3C" w14:textId="77777777" w:rsidR="006D6F11" w:rsidRPr="004E33C1" w:rsidRDefault="006D6F11" w:rsidP="006D6F11">
      <w:pPr>
        <w:autoSpaceDE w:val="0"/>
        <w:autoSpaceDN w:val="0"/>
        <w:adjustRightInd w:val="0"/>
        <w:spacing w:line="240" w:lineRule="auto"/>
        <w:jc w:val="right"/>
        <w:rPr>
          <w:rFonts w:eastAsia="Times New Roman"/>
          <w:szCs w:val="28"/>
          <w:lang w:eastAsia="ru-RU"/>
        </w:rPr>
      </w:pPr>
    </w:p>
    <w:p w14:paraId="642CE9A0" w14:textId="77777777" w:rsidR="004E33C1" w:rsidRPr="00A03A70" w:rsidRDefault="006D6F11" w:rsidP="009A67DA">
      <w:pPr>
        <w:pStyle w:val="1"/>
        <w:spacing w:before="0"/>
        <w:rPr>
          <w:rFonts w:eastAsia="Times New Roman"/>
          <w:lang w:eastAsia="ru-RU"/>
        </w:rPr>
      </w:pPr>
      <w:r w:rsidRPr="00A03A70">
        <w:rPr>
          <w:rFonts w:eastAsia="Times New Roman"/>
          <w:lang w:eastAsia="ru-RU"/>
        </w:rPr>
        <w:t xml:space="preserve">Цели, целевые показатели, показатели результативности </w:t>
      </w:r>
    </w:p>
    <w:p w14:paraId="2A0B8F5F" w14:textId="77777777" w:rsidR="006D6F11" w:rsidRDefault="006D6F11" w:rsidP="004E33C1">
      <w:pPr>
        <w:spacing w:line="240" w:lineRule="auto"/>
        <w:rPr>
          <w:rFonts w:eastAsia="Times New Roman"/>
          <w:szCs w:val="28"/>
          <w:lang w:eastAsia="ru-RU"/>
        </w:rPr>
      </w:pPr>
      <w:r w:rsidRPr="004E33C1">
        <w:rPr>
          <w:rFonts w:eastAsia="Times New Roman"/>
          <w:szCs w:val="28"/>
          <w:lang w:eastAsia="ru-RU"/>
        </w:rPr>
        <w:t>(показатели развития отрасли, вида экономической деятельности)</w:t>
      </w:r>
    </w:p>
    <w:p w14:paraId="1887E6BD" w14:textId="77777777" w:rsidR="009A67DA" w:rsidRPr="004E33C1" w:rsidRDefault="009A67DA" w:rsidP="004E33C1">
      <w:pPr>
        <w:spacing w:line="240" w:lineRule="auto"/>
        <w:rPr>
          <w:rFonts w:eastAsia="Times New Roman"/>
          <w:szCs w:val="28"/>
          <w:lang w:eastAsia="ru-RU"/>
        </w:rPr>
      </w:pPr>
    </w:p>
    <w:tbl>
      <w:tblPr>
        <w:tblpPr w:leftFromText="180" w:rightFromText="180" w:vertAnchor="text" w:tblpX="-318" w:tblpY="1"/>
        <w:tblOverlap w:val="neve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6"/>
        <w:gridCol w:w="2745"/>
        <w:gridCol w:w="1313"/>
        <w:gridCol w:w="977"/>
        <w:gridCol w:w="2099"/>
        <w:gridCol w:w="827"/>
        <w:gridCol w:w="839"/>
        <w:gridCol w:w="58"/>
        <w:gridCol w:w="781"/>
        <w:gridCol w:w="117"/>
        <w:gridCol w:w="719"/>
        <w:gridCol w:w="38"/>
        <w:gridCol w:w="766"/>
        <w:gridCol w:w="35"/>
        <w:gridCol w:w="839"/>
        <w:gridCol w:w="29"/>
        <w:gridCol w:w="959"/>
        <w:gridCol w:w="962"/>
      </w:tblGrid>
      <w:tr w:rsidR="00A931CE" w:rsidRPr="004E33C1" w14:paraId="15A691DB" w14:textId="77777777" w:rsidTr="0069474E">
        <w:trPr>
          <w:trHeight w:val="604"/>
        </w:trPr>
        <w:tc>
          <w:tcPr>
            <w:tcW w:w="176" w:type="pct"/>
            <w:vMerge w:val="restart"/>
            <w:shd w:val="clear" w:color="auto" w:fill="auto"/>
            <w:vAlign w:val="center"/>
          </w:tcPr>
          <w:p w14:paraId="30AB8F1E"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w:t>
            </w:r>
          </w:p>
          <w:p w14:paraId="409E3D0D"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п/п</w:t>
            </w:r>
          </w:p>
        </w:tc>
        <w:tc>
          <w:tcPr>
            <w:tcW w:w="939" w:type="pct"/>
            <w:vMerge w:val="restart"/>
            <w:shd w:val="clear" w:color="auto" w:fill="auto"/>
            <w:vAlign w:val="center"/>
          </w:tcPr>
          <w:p w14:paraId="1198FCAF"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Цели,</w:t>
            </w:r>
          </w:p>
          <w:p w14:paraId="35227AB3"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задачи,</w:t>
            </w:r>
          </w:p>
          <w:p w14:paraId="06C9F68E"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показатели</w:t>
            </w:r>
          </w:p>
        </w:tc>
        <w:tc>
          <w:tcPr>
            <w:tcW w:w="449" w:type="pct"/>
            <w:vMerge w:val="restart"/>
            <w:shd w:val="clear" w:color="auto" w:fill="auto"/>
            <w:vAlign w:val="center"/>
          </w:tcPr>
          <w:p w14:paraId="0D044AAE"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Единица</w:t>
            </w:r>
          </w:p>
          <w:p w14:paraId="78B1A550"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измерения</w:t>
            </w:r>
          </w:p>
        </w:tc>
        <w:tc>
          <w:tcPr>
            <w:tcW w:w="334" w:type="pct"/>
            <w:vMerge w:val="restart"/>
            <w:shd w:val="clear" w:color="auto" w:fill="auto"/>
            <w:vAlign w:val="center"/>
          </w:tcPr>
          <w:p w14:paraId="521FDF6E"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Вес показателя</w:t>
            </w:r>
          </w:p>
        </w:tc>
        <w:tc>
          <w:tcPr>
            <w:tcW w:w="718" w:type="pct"/>
            <w:vMerge w:val="restart"/>
            <w:shd w:val="clear" w:color="auto" w:fill="auto"/>
            <w:vAlign w:val="center"/>
          </w:tcPr>
          <w:p w14:paraId="2BCB520F"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Источник</w:t>
            </w:r>
          </w:p>
          <w:p w14:paraId="3217CDC9"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информации</w:t>
            </w:r>
          </w:p>
        </w:tc>
        <w:tc>
          <w:tcPr>
            <w:tcW w:w="283" w:type="pct"/>
            <w:vMerge w:val="restart"/>
            <w:shd w:val="clear" w:color="auto" w:fill="auto"/>
            <w:vAlign w:val="center"/>
          </w:tcPr>
          <w:p w14:paraId="563E64AC" w14:textId="77777777" w:rsidR="00577F3C" w:rsidRPr="00416105" w:rsidRDefault="00577F3C" w:rsidP="0076070C">
            <w:pPr>
              <w:autoSpaceDE w:val="0"/>
              <w:autoSpaceDN w:val="0"/>
              <w:adjustRightInd w:val="0"/>
              <w:spacing w:line="240" w:lineRule="auto"/>
              <w:rPr>
                <w:rFonts w:eastAsia="Times New Roman"/>
                <w:sz w:val="22"/>
                <w:lang w:eastAsia="ru-RU"/>
              </w:rPr>
            </w:pPr>
            <w:r w:rsidRPr="00416105">
              <w:rPr>
                <w:rFonts w:eastAsia="Times New Roman"/>
                <w:sz w:val="22"/>
                <w:lang w:eastAsia="ru-RU"/>
              </w:rPr>
              <w:t>20</w:t>
            </w:r>
            <w:r>
              <w:rPr>
                <w:rFonts w:eastAsia="Times New Roman"/>
                <w:sz w:val="22"/>
                <w:lang w:eastAsia="ru-RU"/>
              </w:rPr>
              <w:t>19</w:t>
            </w:r>
            <w:r w:rsidRPr="00416105">
              <w:rPr>
                <w:rFonts w:eastAsia="Times New Roman"/>
                <w:sz w:val="22"/>
                <w:lang w:eastAsia="ru-RU"/>
              </w:rPr>
              <w:t xml:space="preserve"> год</w:t>
            </w:r>
          </w:p>
        </w:tc>
        <w:tc>
          <w:tcPr>
            <w:tcW w:w="2101" w:type="pct"/>
            <w:gridSpan w:val="12"/>
            <w:shd w:val="clear" w:color="auto" w:fill="auto"/>
            <w:vAlign w:val="center"/>
          </w:tcPr>
          <w:p w14:paraId="32A8ED5B" w14:textId="77777777" w:rsidR="00577F3C" w:rsidRPr="00DF4A28" w:rsidRDefault="00577F3C" w:rsidP="0076070C">
            <w:pPr>
              <w:autoSpaceDE w:val="0"/>
              <w:autoSpaceDN w:val="0"/>
              <w:adjustRightInd w:val="0"/>
              <w:spacing w:line="240" w:lineRule="auto"/>
              <w:rPr>
                <w:sz w:val="24"/>
                <w:szCs w:val="24"/>
              </w:rPr>
            </w:pPr>
            <w:r w:rsidRPr="00DF4A28">
              <w:rPr>
                <w:sz w:val="24"/>
                <w:szCs w:val="24"/>
              </w:rPr>
              <w:t>Годы реализации муниципальной программы</w:t>
            </w:r>
          </w:p>
        </w:tc>
      </w:tr>
      <w:tr w:rsidR="00A931CE" w:rsidRPr="004E33C1" w14:paraId="2630AA5B" w14:textId="77777777" w:rsidTr="0069474E">
        <w:trPr>
          <w:trHeight w:val="240"/>
        </w:trPr>
        <w:tc>
          <w:tcPr>
            <w:tcW w:w="176" w:type="pct"/>
            <w:vMerge/>
            <w:shd w:val="clear" w:color="auto" w:fill="auto"/>
            <w:vAlign w:val="center"/>
          </w:tcPr>
          <w:p w14:paraId="32363136" w14:textId="77777777" w:rsidR="00577F3C" w:rsidRPr="000D61ED" w:rsidRDefault="00577F3C" w:rsidP="0076070C">
            <w:pPr>
              <w:autoSpaceDE w:val="0"/>
              <w:autoSpaceDN w:val="0"/>
              <w:adjustRightInd w:val="0"/>
              <w:spacing w:line="240" w:lineRule="auto"/>
              <w:rPr>
                <w:rFonts w:eastAsia="Times New Roman"/>
                <w:sz w:val="24"/>
                <w:szCs w:val="24"/>
                <w:lang w:eastAsia="ru-RU"/>
              </w:rPr>
            </w:pPr>
          </w:p>
        </w:tc>
        <w:tc>
          <w:tcPr>
            <w:tcW w:w="939" w:type="pct"/>
            <w:vMerge/>
            <w:shd w:val="clear" w:color="auto" w:fill="auto"/>
            <w:vAlign w:val="center"/>
          </w:tcPr>
          <w:p w14:paraId="640AB65D" w14:textId="77777777" w:rsidR="00577F3C" w:rsidRPr="000D61ED" w:rsidRDefault="00577F3C" w:rsidP="0076070C">
            <w:pPr>
              <w:autoSpaceDE w:val="0"/>
              <w:autoSpaceDN w:val="0"/>
              <w:adjustRightInd w:val="0"/>
              <w:spacing w:line="240" w:lineRule="auto"/>
              <w:rPr>
                <w:rFonts w:eastAsia="Times New Roman"/>
                <w:sz w:val="24"/>
                <w:szCs w:val="24"/>
                <w:lang w:eastAsia="ru-RU"/>
              </w:rPr>
            </w:pPr>
          </w:p>
        </w:tc>
        <w:tc>
          <w:tcPr>
            <w:tcW w:w="449" w:type="pct"/>
            <w:vMerge/>
            <w:shd w:val="clear" w:color="auto" w:fill="auto"/>
            <w:vAlign w:val="center"/>
          </w:tcPr>
          <w:p w14:paraId="0A02EE26" w14:textId="77777777" w:rsidR="00577F3C" w:rsidRPr="000D61ED" w:rsidRDefault="00577F3C" w:rsidP="0076070C">
            <w:pPr>
              <w:autoSpaceDE w:val="0"/>
              <w:autoSpaceDN w:val="0"/>
              <w:adjustRightInd w:val="0"/>
              <w:spacing w:line="240" w:lineRule="auto"/>
              <w:rPr>
                <w:rFonts w:eastAsia="Times New Roman"/>
                <w:sz w:val="24"/>
                <w:szCs w:val="24"/>
                <w:lang w:eastAsia="ru-RU"/>
              </w:rPr>
            </w:pPr>
          </w:p>
        </w:tc>
        <w:tc>
          <w:tcPr>
            <w:tcW w:w="334" w:type="pct"/>
            <w:vMerge/>
            <w:shd w:val="clear" w:color="auto" w:fill="auto"/>
            <w:vAlign w:val="center"/>
          </w:tcPr>
          <w:p w14:paraId="2D76CB8C" w14:textId="77777777" w:rsidR="00577F3C" w:rsidRPr="000D61ED" w:rsidRDefault="00577F3C" w:rsidP="0076070C">
            <w:pPr>
              <w:autoSpaceDE w:val="0"/>
              <w:autoSpaceDN w:val="0"/>
              <w:adjustRightInd w:val="0"/>
              <w:spacing w:line="240" w:lineRule="auto"/>
              <w:rPr>
                <w:rFonts w:eastAsia="Times New Roman"/>
                <w:sz w:val="24"/>
                <w:szCs w:val="24"/>
                <w:lang w:eastAsia="ru-RU"/>
              </w:rPr>
            </w:pPr>
          </w:p>
        </w:tc>
        <w:tc>
          <w:tcPr>
            <w:tcW w:w="718" w:type="pct"/>
            <w:vMerge/>
            <w:shd w:val="clear" w:color="auto" w:fill="auto"/>
            <w:vAlign w:val="center"/>
          </w:tcPr>
          <w:p w14:paraId="416B85FD" w14:textId="77777777" w:rsidR="00577F3C" w:rsidRPr="000D61ED" w:rsidRDefault="00577F3C" w:rsidP="0076070C">
            <w:pPr>
              <w:autoSpaceDE w:val="0"/>
              <w:autoSpaceDN w:val="0"/>
              <w:adjustRightInd w:val="0"/>
              <w:spacing w:line="240" w:lineRule="auto"/>
              <w:rPr>
                <w:rFonts w:eastAsia="Times New Roman"/>
                <w:sz w:val="24"/>
                <w:szCs w:val="24"/>
                <w:lang w:eastAsia="ru-RU"/>
              </w:rPr>
            </w:pPr>
          </w:p>
        </w:tc>
        <w:tc>
          <w:tcPr>
            <w:tcW w:w="283" w:type="pct"/>
            <w:vMerge/>
            <w:shd w:val="clear" w:color="auto" w:fill="auto"/>
            <w:vAlign w:val="center"/>
          </w:tcPr>
          <w:p w14:paraId="5500035D" w14:textId="77777777" w:rsidR="00577F3C" w:rsidRPr="00416105" w:rsidRDefault="00577F3C" w:rsidP="0076070C">
            <w:pPr>
              <w:autoSpaceDE w:val="0"/>
              <w:autoSpaceDN w:val="0"/>
              <w:adjustRightInd w:val="0"/>
              <w:spacing w:line="240" w:lineRule="auto"/>
              <w:rPr>
                <w:rFonts w:eastAsia="Times New Roman"/>
                <w:sz w:val="22"/>
                <w:lang w:eastAsia="ru-RU"/>
              </w:rPr>
            </w:pPr>
          </w:p>
        </w:tc>
        <w:tc>
          <w:tcPr>
            <w:tcW w:w="287" w:type="pct"/>
            <w:shd w:val="clear" w:color="auto" w:fill="auto"/>
            <w:vAlign w:val="center"/>
          </w:tcPr>
          <w:p w14:paraId="7C8DF96C" w14:textId="77777777" w:rsidR="00577F3C" w:rsidRPr="00416105" w:rsidRDefault="00577F3C" w:rsidP="0076070C">
            <w:pPr>
              <w:autoSpaceDE w:val="0"/>
              <w:autoSpaceDN w:val="0"/>
              <w:adjustRightInd w:val="0"/>
              <w:spacing w:line="240" w:lineRule="auto"/>
              <w:rPr>
                <w:rFonts w:eastAsia="Times New Roman"/>
                <w:sz w:val="22"/>
                <w:lang w:eastAsia="ru-RU"/>
              </w:rPr>
            </w:pPr>
            <w:r w:rsidRPr="00416105">
              <w:rPr>
                <w:rFonts w:eastAsia="Times New Roman"/>
                <w:sz w:val="22"/>
                <w:lang w:eastAsia="ru-RU"/>
              </w:rPr>
              <w:t>20</w:t>
            </w:r>
            <w:r>
              <w:rPr>
                <w:rFonts w:eastAsia="Times New Roman"/>
                <w:sz w:val="22"/>
                <w:lang w:eastAsia="ru-RU"/>
              </w:rPr>
              <w:t xml:space="preserve">20 </w:t>
            </w:r>
            <w:r w:rsidRPr="00416105">
              <w:rPr>
                <w:rFonts w:eastAsia="Times New Roman"/>
                <w:sz w:val="22"/>
                <w:lang w:eastAsia="ru-RU"/>
              </w:rPr>
              <w:t>год</w:t>
            </w:r>
          </w:p>
        </w:tc>
        <w:tc>
          <w:tcPr>
            <w:tcW w:w="287" w:type="pct"/>
            <w:gridSpan w:val="2"/>
            <w:shd w:val="clear" w:color="auto" w:fill="auto"/>
            <w:vAlign w:val="center"/>
          </w:tcPr>
          <w:p w14:paraId="6DA6A0FD" w14:textId="77777777" w:rsidR="00577F3C" w:rsidRPr="00416105" w:rsidRDefault="00577F3C" w:rsidP="0076070C">
            <w:pPr>
              <w:autoSpaceDE w:val="0"/>
              <w:autoSpaceDN w:val="0"/>
              <w:adjustRightInd w:val="0"/>
              <w:spacing w:line="240" w:lineRule="auto"/>
              <w:rPr>
                <w:rFonts w:eastAsia="Times New Roman"/>
                <w:sz w:val="22"/>
                <w:lang w:eastAsia="ru-RU"/>
              </w:rPr>
            </w:pPr>
            <w:r w:rsidRPr="00416105">
              <w:rPr>
                <w:rFonts w:eastAsia="Times New Roman"/>
                <w:sz w:val="22"/>
                <w:lang w:eastAsia="ru-RU"/>
              </w:rPr>
              <w:t>20</w:t>
            </w:r>
            <w:r>
              <w:rPr>
                <w:rFonts w:eastAsia="Times New Roman"/>
                <w:sz w:val="22"/>
                <w:lang w:eastAsia="ru-RU"/>
              </w:rPr>
              <w:t>21</w:t>
            </w:r>
            <w:r w:rsidRPr="00416105">
              <w:rPr>
                <w:rFonts w:eastAsia="Times New Roman"/>
                <w:sz w:val="22"/>
                <w:lang w:eastAsia="ru-RU"/>
              </w:rPr>
              <w:t xml:space="preserve"> год</w:t>
            </w:r>
          </w:p>
        </w:tc>
        <w:tc>
          <w:tcPr>
            <w:tcW w:w="286" w:type="pct"/>
            <w:gridSpan w:val="2"/>
            <w:vAlign w:val="center"/>
          </w:tcPr>
          <w:p w14:paraId="2C7AF463" w14:textId="77777777" w:rsidR="00577F3C" w:rsidRPr="00416105" w:rsidRDefault="00577F3C" w:rsidP="0076070C">
            <w:pPr>
              <w:autoSpaceDE w:val="0"/>
              <w:autoSpaceDN w:val="0"/>
              <w:adjustRightInd w:val="0"/>
              <w:spacing w:line="240" w:lineRule="auto"/>
              <w:rPr>
                <w:rFonts w:eastAsia="Times New Roman"/>
                <w:sz w:val="22"/>
                <w:lang w:eastAsia="ru-RU"/>
              </w:rPr>
            </w:pPr>
            <w:r w:rsidRPr="00416105">
              <w:rPr>
                <w:rFonts w:eastAsia="Times New Roman"/>
                <w:sz w:val="22"/>
                <w:lang w:eastAsia="ru-RU"/>
              </w:rPr>
              <w:t>20</w:t>
            </w:r>
            <w:r>
              <w:rPr>
                <w:rFonts w:eastAsia="Times New Roman"/>
                <w:sz w:val="22"/>
                <w:lang w:eastAsia="ru-RU"/>
              </w:rPr>
              <w:t>22</w:t>
            </w:r>
            <w:r w:rsidRPr="00416105">
              <w:rPr>
                <w:rFonts w:eastAsia="Times New Roman"/>
                <w:sz w:val="22"/>
                <w:lang w:eastAsia="ru-RU"/>
              </w:rPr>
              <w:t xml:space="preserve"> год</w:t>
            </w:r>
          </w:p>
        </w:tc>
        <w:tc>
          <w:tcPr>
            <w:tcW w:w="287" w:type="pct"/>
            <w:gridSpan w:val="3"/>
            <w:vAlign w:val="center"/>
          </w:tcPr>
          <w:p w14:paraId="03FE31CA" w14:textId="77777777" w:rsidR="00577F3C" w:rsidRPr="00416105" w:rsidRDefault="00577F3C" w:rsidP="0076070C">
            <w:pPr>
              <w:autoSpaceDE w:val="0"/>
              <w:autoSpaceDN w:val="0"/>
              <w:adjustRightInd w:val="0"/>
              <w:spacing w:line="240" w:lineRule="auto"/>
              <w:rPr>
                <w:rFonts w:eastAsia="Times New Roman"/>
                <w:sz w:val="22"/>
                <w:lang w:eastAsia="ru-RU"/>
              </w:rPr>
            </w:pPr>
            <w:r w:rsidRPr="00416105">
              <w:rPr>
                <w:rFonts w:eastAsia="Times New Roman"/>
                <w:sz w:val="22"/>
                <w:lang w:eastAsia="ru-RU"/>
              </w:rPr>
              <w:t>20</w:t>
            </w:r>
            <w:r>
              <w:rPr>
                <w:rFonts w:eastAsia="Times New Roman"/>
                <w:sz w:val="22"/>
                <w:lang w:eastAsia="ru-RU"/>
              </w:rPr>
              <w:t>23</w:t>
            </w:r>
            <w:r w:rsidRPr="00416105">
              <w:rPr>
                <w:rFonts w:eastAsia="Times New Roman"/>
                <w:sz w:val="22"/>
                <w:lang w:eastAsia="ru-RU"/>
              </w:rPr>
              <w:t xml:space="preserve"> год</w:t>
            </w:r>
          </w:p>
        </w:tc>
        <w:tc>
          <w:tcPr>
            <w:tcW w:w="287" w:type="pct"/>
            <w:vAlign w:val="center"/>
          </w:tcPr>
          <w:p w14:paraId="49C8D239" w14:textId="77777777" w:rsidR="00577F3C" w:rsidRPr="00416105" w:rsidRDefault="00577F3C" w:rsidP="0076070C">
            <w:pPr>
              <w:autoSpaceDE w:val="0"/>
              <w:autoSpaceDN w:val="0"/>
              <w:adjustRightInd w:val="0"/>
              <w:spacing w:line="240" w:lineRule="auto"/>
              <w:rPr>
                <w:rFonts w:eastAsia="Times New Roman"/>
                <w:sz w:val="22"/>
                <w:lang w:eastAsia="ru-RU"/>
              </w:rPr>
            </w:pPr>
            <w:r>
              <w:rPr>
                <w:rFonts w:eastAsia="Times New Roman"/>
                <w:sz w:val="22"/>
                <w:lang w:eastAsia="ru-RU"/>
              </w:rPr>
              <w:t>2024 год</w:t>
            </w:r>
          </w:p>
        </w:tc>
        <w:tc>
          <w:tcPr>
            <w:tcW w:w="338" w:type="pct"/>
            <w:gridSpan w:val="2"/>
          </w:tcPr>
          <w:p w14:paraId="3835A541" w14:textId="77777777" w:rsidR="00577F3C" w:rsidRDefault="00577F3C" w:rsidP="0076070C">
            <w:pPr>
              <w:autoSpaceDE w:val="0"/>
              <w:autoSpaceDN w:val="0"/>
              <w:adjustRightInd w:val="0"/>
              <w:spacing w:line="240" w:lineRule="auto"/>
              <w:rPr>
                <w:rFonts w:eastAsia="Times New Roman"/>
                <w:sz w:val="22"/>
                <w:lang w:eastAsia="ru-RU"/>
              </w:rPr>
            </w:pPr>
            <w:r>
              <w:rPr>
                <w:rFonts w:eastAsia="Times New Roman"/>
                <w:sz w:val="22"/>
                <w:lang w:eastAsia="ru-RU"/>
              </w:rPr>
              <w:t>2025 год</w:t>
            </w:r>
          </w:p>
        </w:tc>
        <w:tc>
          <w:tcPr>
            <w:tcW w:w="329" w:type="pct"/>
          </w:tcPr>
          <w:p w14:paraId="7D119290" w14:textId="77777777" w:rsidR="00577F3C" w:rsidRDefault="00577F3C" w:rsidP="0076070C">
            <w:pPr>
              <w:autoSpaceDE w:val="0"/>
              <w:autoSpaceDN w:val="0"/>
              <w:adjustRightInd w:val="0"/>
              <w:spacing w:line="240" w:lineRule="auto"/>
              <w:rPr>
                <w:rFonts w:eastAsia="Times New Roman"/>
                <w:sz w:val="22"/>
                <w:lang w:eastAsia="ru-RU"/>
              </w:rPr>
            </w:pPr>
            <w:r>
              <w:rPr>
                <w:rFonts w:eastAsia="Times New Roman"/>
                <w:sz w:val="22"/>
                <w:lang w:eastAsia="ru-RU"/>
              </w:rPr>
              <w:t>2026 год</w:t>
            </w:r>
          </w:p>
        </w:tc>
      </w:tr>
      <w:tr w:rsidR="00577F3C" w:rsidRPr="004E33C1" w14:paraId="5F235E1B" w14:textId="77777777" w:rsidTr="00BB6BEE">
        <w:trPr>
          <w:trHeight w:val="360"/>
        </w:trPr>
        <w:tc>
          <w:tcPr>
            <w:tcW w:w="176" w:type="pct"/>
            <w:shd w:val="clear" w:color="auto" w:fill="auto"/>
          </w:tcPr>
          <w:p w14:paraId="34042B44"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1</w:t>
            </w:r>
          </w:p>
        </w:tc>
        <w:tc>
          <w:tcPr>
            <w:tcW w:w="4824" w:type="pct"/>
            <w:gridSpan w:val="17"/>
            <w:shd w:val="clear" w:color="auto" w:fill="auto"/>
          </w:tcPr>
          <w:p w14:paraId="1EFCB11D" w14:textId="77777777" w:rsidR="00577F3C" w:rsidRPr="000D61ED" w:rsidRDefault="00577F3C" w:rsidP="0076070C">
            <w:pPr>
              <w:autoSpaceDE w:val="0"/>
              <w:autoSpaceDN w:val="0"/>
              <w:adjustRightInd w:val="0"/>
              <w:spacing w:line="240" w:lineRule="auto"/>
              <w:jc w:val="left"/>
              <w:rPr>
                <w:rFonts w:eastAsia="Times New Roman"/>
                <w:sz w:val="24"/>
                <w:szCs w:val="24"/>
                <w:lang w:eastAsia="ru-RU"/>
              </w:rPr>
            </w:pPr>
            <w:r w:rsidRPr="000D61ED">
              <w:rPr>
                <w:rFonts w:eastAsia="Times New Roman"/>
                <w:sz w:val="24"/>
                <w:szCs w:val="24"/>
                <w:lang w:eastAsia="ru-RU"/>
              </w:rPr>
              <w:t>Цель: обеспечение долгосрочной сбалансированности и устойчивости бюджетов Эвенкийского муниципального района, повышение качества и прозрачности управления муниципальными финансами</w:t>
            </w:r>
          </w:p>
        </w:tc>
      </w:tr>
      <w:tr w:rsidR="00A931CE" w:rsidRPr="004E33C1" w14:paraId="5307270B" w14:textId="77777777" w:rsidTr="0069474E">
        <w:trPr>
          <w:trHeight w:val="360"/>
        </w:trPr>
        <w:tc>
          <w:tcPr>
            <w:tcW w:w="176" w:type="pct"/>
            <w:shd w:val="clear" w:color="auto" w:fill="auto"/>
          </w:tcPr>
          <w:p w14:paraId="6ADE10F7"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1.1</w:t>
            </w:r>
          </w:p>
        </w:tc>
        <w:tc>
          <w:tcPr>
            <w:tcW w:w="939" w:type="pct"/>
            <w:shd w:val="clear" w:color="auto" w:fill="auto"/>
          </w:tcPr>
          <w:p w14:paraId="643DC7CB" w14:textId="77777777" w:rsidR="00577F3C" w:rsidRPr="000D61ED" w:rsidRDefault="00577F3C" w:rsidP="0076070C">
            <w:pPr>
              <w:autoSpaceDE w:val="0"/>
              <w:autoSpaceDN w:val="0"/>
              <w:adjustRightInd w:val="0"/>
              <w:spacing w:line="240" w:lineRule="auto"/>
              <w:jc w:val="left"/>
              <w:rPr>
                <w:rFonts w:eastAsia="Times New Roman"/>
                <w:sz w:val="24"/>
                <w:szCs w:val="24"/>
                <w:lang w:eastAsia="ru-RU"/>
              </w:rPr>
            </w:pPr>
            <w:r w:rsidRPr="000D61ED">
              <w:rPr>
                <w:rFonts w:eastAsia="Times New Roman"/>
                <w:sz w:val="24"/>
                <w:szCs w:val="24"/>
                <w:lang w:eastAsia="ru-RU"/>
              </w:rPr>
              <w:t>Отношение фактического объема предоставленной финансовой помощи на выравнивание бюджетной обеспеченности бюджетам поселений к утвержденным плановым назначениям</w:t>
            </w:r>
          </w:p>
        </w:tc>
        <w:tc>
          <w:tcPr>
            <w:tcW w:w="449" w:type="pct"/>
            <w:shd w:val="clear" w:color="auto" w:fill="auto"/>
          </w:tcPr>
          <w:p w14:paraId="31269E86" w14:textId="77777777" w:rsidR="00577F3C" w:rsidRPr="000D61ED" w:rsidRDefault="00E84AB6"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процент</w:t>
            </w:r>
          </w:p>
        </w:tc>
        <w:tc>
          <w:tcPr>
            <w:tcW w:w="334" w:type="pct"/>
            <w:shd w:val="clear" w:color="auto" w:fill="auto"/>
          </w:tcPr>
          <w:p w14:paraId="319C441C" w14:textId="77777777" w:rsidR="00577F3C" w:rsidRPr="000D61ED" w:rsidRDefault="00577F3C" w:rsidP="0076070C">
            <w:pPr>
              <w:autoSpaceDE w:val="0"/>
              <w:autoSpaceDN w:val="0"/>
              <w:adjustRightInd w:val="0"/>
              <w:spacing w:line="240" w:lineRule="auto"/>
              <w:jc w:val="right"/>
              <w:rPr>
                <w:rFonts w:eastAsia="Times New Roman"/>
                <w:sz w:val="24"/>
                <w:szCs w:val="24"/>
                <w:lang w:eastAsia="ru-RU"/>
              </w:rPr>
            </w:pPr>
          </w:p>
        </w:tc>
        <w:tc>
          <w:tcPr>
            <w:tcW w:w="718" w:type="pct"/>
            <w:shd w:val="clear" w:color="auto" w:fill="auto"/>
          </w:tcPr>
          <w:p w14:paraId="52EDC04F" w14:textId="77777777" w:rsidR="00577F3C" w:rsidRPr="000D61ED" w:rsidRDefault="00577F3C" w:rsidP="0076070C">
            <w:pPr>
              <w:autoSpaceDE w:val="0"/>
              <w:autoSpaceDN w:val="0"/>
              <w:adjustRightInd w:val="0"/>
              <w:spacing w:line="240" w:lineRule="auto"/>
              <w:ind w:right="-108"/>
              <w:jc w:val="left"/>
              <w:rPr>
                <w:rFonts w:eastAsia="Times New Roman"/>
                <w:sz w:val="24"/>
                <w:szCs w:val="24"/>
                <w:lang w:eastAsia="ru-RU"/>
              </w:rPr>
            </w:pPr>
            <w:r w:rsidRPr="000D61ED">
              <w:rPr>
                <w:rFonts w:eastAsia="Times New Roman"/>
                <w:sz w:val="24"/>
                <w:szCs w:val="24"/>
                <w:lang w:eastAsia="ru-RU"/>
              </w:rPr>
              <w:t>годовой отчет об исполнении бюджета</w:t>
            </w:r>
          </w:p>
        </w:tc>
        <w:tc>
          <w:tcPr>
            <w:tcW w:w="283" w:type="pct"/>
            <w:shd w:val="clear" w:color="auto" w:fill="auto"/>
          </w:tcPr>
          <w:p w14:paraId="05F78440"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100</w:t>
            </w:r>
          </w:p>
        </w:tc>
        <w:tc>
          <w:tcPr>
            <w:tcW w:w="307" w:type="pct"/>
            <w:gridSpan w:val="2"/>
            <w:shd w:val="clear" w:color="auto" w:fill="auto"/>
          </w:tcPr>
          <w:p w14:paraId="03992DCC"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100</w:t>
            </w:r>
          </w:p>
        </w:tc>
        <w:tc>
          <w:tcPr>
            <w:tcW w:w="307" w:type="pct"/>
            <w:gridSpan w:val="2"/>
            <w:shd w:val="clear" w:color="auto" w:fill="auto"/>
          </w:tcPr>
          <w:p w14:paraId="267E9479"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100</w:t>
            </w:r>
          </w:p>
        </w:tc>
        <w:tc>
          <w:tcPr>
            <w:tcW w:w="259" w:type="pct"/>
            <w:gridSpan w:val="2"/>
          </w:tcPr>
          <w:p w14:paraId="6112A39F"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100</w:t>
            </w:r>
          </w:p>
        </w:tc>
        <w:tc>
          <w:tcPr>
            <w:tcW w:w="262" w:type="pct"/>
          </w:tcPr>
          <w:p w14:paraId="231BF769"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100</w:t>
            </w:r>
          </w:p>
        </w:tc>
        <w:tc>
          <w:tcPr>
            <w:tcW w:w="309" w:type="pct"/>
            <w:gridSpan w:val="3"/>
          </w:tcPr>
          <w:p w14:paraId="02EF3929"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100</w:t>
            </w:r>
          </w:p>
        </w:tc>
        <w:tc>
          <w:tcPr>
            <w:tcW w:w="328" w:type="pct"/>
          </w:tcPr>
          <w:p w14:paraId="2E708E59" w14:textId="77777777" w:rsidR="00577F3C"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100</w:t>
            </w:r>
          </w:p>
        </w:tc>
        <w:tc>
          <w:tcPr>
            <w:tcW w:w="329" w:type="pct"/>
          </w:tcPr>
          <w:p w14:paraId="2F11A582" w14:textId="77777777" w:rsidR="00577F3C"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100</w:t>
            </w:r>
          </w:p>
        </w:tc>
      </w:tr>
      <w:tr w:rsidR="00A931CE" w:rsidRPr="004E33C1" w14:paraId="02495D87" w14:textId="77777777" w:rsidTr="0069474E">
        <w:trPr>
          <w:trHeight w:val="280"/>
        </w:trPr>
        <w:tc>
          <w:tcPr>
            <w:tcW w:w="176" w:type="pct"/>
            <w:shd w:val="clear" w:color="auto" w:fill="auto"/>
          </w:tcPr>
          <w:p w14:paraId="5471C163"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1.2</w:t>
            </w:r>
          </w:p>
        </w:tc>
        <w:tc>
          <w:tcPr>
            <w:tcW w:w="939" w:type="pct"/>
            <w:shd w:val="clear" w:color="auto" w:fill="auto"/>
          </w:tcPr>
          <w:p w14:paraId="2B14DE7D" w14:textId="77777777" w:rsidR="00577F3C" w:rsidRPr="000D61ED" w:rsidRDefault="00577F3C" w:rsidP="0076070C">
            <w:pPr>
              <w:autoSpaceDE w:val="0"/>
              <w:autoSpaceDN w:val="0"/>
              <w:adjustRightInd w:val="0"/>
              <w:spacing w:line="240" w:lineRule="auto"/>
              <w:jc w:val="left"/>
              <w:rPr>
                <w:rFonts w:eastAsia="Times New Roman"/>
                <w:sz w:val="24"/>
                <w:szCs w:val="24"/>
                <w:lang w:eastAsia="ru-RU"/>
              </w:rPr>
            </w:pPr>
            <w:r>
              <w:rPr>
                <w:rFonts w:eastAsiaTheme="minorHAnsi"/>
                <w:sz w:val="24"/>
                <w:szCs w:val="24"/>
              </w:rPr>
              <w:t xml:space="preserve">Доля объема расходов на обслуживание муниципального долга от общего объема расходов районного бюджета, за исключением объема </w:t>
            </w:r>
            <w:r>
              <w:rPr>
                <w:rFonts w:eastAsiaTheme="minorHAnsi"/>
                <w:sz w:val="24"/>
                <w:szCs w:val="24"/>
              </w:rPr>
              <w:lastRenderedPageBreak/>
              <w:t>расходов, которые осуществляются за счет субвенций, предоставляемых из бюджетов бюджетной системы Российской Федерации, не более</w:t>
            </w:r>
          </w:p>
        </w:tc>
        <w:tc>
          <w:tcPr>
            <w:tcW w:w="449" w:type="pct"/>
            <w:shd w:val="clear" w:color="auto" w:fill="auto"/>
          </w:tcPr>
          <w:p w14:paraId="5AA82DFC" w14:textId="77777777" w:rsidR="00577F3C" w:rsidRPr="000D61ED" w:rsidRDefault="00E84AB6"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lastRenderedPageBreak/>
              <w:t>процент</w:t>
            </w:r>
          </w:p>
        </w:tc>
        <w:tc>
          <w:tcPr>
            <w:tcW w:w="334" w:type="pct"/>
            <w:shd w:val="clear" w:color="auto" w:fill="auto"/>
          </w:tcPr>
          <w:p w14:paraId="00F90ED1" w14:textId="77777777" w:rsidR="00577F3C" w:rsidRPr="000D61ED" w:rsidRDefault="00577F3C" w:rsidP="0076070C">
            <w:pPr>
              <w:autoSpaceDE w:val="0"/>
              <w:autoSpaceDN w:val="0"/>
              <w:adjustRightInd w:val="0"/>
              <w:spacing w:line="240" w:lineRule="auto"/>
              <w:jc w:val="right"/>
              <w:rPr>
                <w:sz w:val="24"/>
                <w:szCs w:val="24"/>
              </w:rPr>
            </w:pPr>
          </w:p>
        </w:tc>
        <w:tc>
          <w:tcPr>
            <w:tcW w:w="718" w:type="pct"/>
            <w:shd w:val="clear" w:color="auto" w:fill="auto"/>
          </w:tcPr>
          <w:p w14:paraId="6DBA1B79" w14:textId="77777777" w:rsidR="00577F3C" w:rsidRPr="000D61ED" w:rsidRDefault="00577F3C" w:rsidP="0076070C">
            <w:pPr>
              <w:autoSpaceDE w:val="0"/>
              <w:autoSpaceDN w:val="0"/>
              <w:adjustRightInd w:val="0"/>
              <w:spacing w:line="240" w:lineRule="auto"/>
              <w:jc w:val="left"/>
              <w:rPr>
                <w:sz w:val="24"/>
                <w:szCs w:val="24"/>
              </w:rPr>
            </w:pPr>
            <w:r>
              <w:rPr>
                <w:sz w:val="24"/>
                <w:szCs w:val="24"/>
              </w:rPr>
              <w:t>Р</w:t>
            </w:r>
            <w:r w:rsidRPr="000D61ED">
              <w:rPr>
                <w:sz w:val="24"/>
                <w:szCs w:val="24"/>
              </w:rPr>
              <w:t xml:space="preserve">ешение Эвенкийского районного Совета депутатов о районном бюджете на очередной </w:t>
            </w:r>
            <w:r w:rsidRPr="000D61ED">
              <w:rPr>
                <w:sz w:val="24"/>
                <w:szCs w:val="24"/>
              </w:rPr>
              <w:lastRenderedPageBreak/>
              <w:t>финансовый год и плановый период</w:t>
            </w:r>
          </w:p>
        </w:tc>
        <w:tc>
          <w:tcPr>
            <w:tcW w:w="283" w:type="pct"/>
            <w:shd w:val="clear" w:color="auto" w:fill="auto"/>
          </w:tcPr>
          <w:p w14:paraId="17BCEFF7" w14:textId="77777777" w:rsidR="00577F3C" w:rsidRPr="000D61ED" w:rsidRDefault="00577F3C" w:rsidP="0076070C">
            <w:pPr>
              <w:spacing w:line="240" w:lineRule="auto"/>
              <w:ind w:right="-108"/>
              <w:rPr>
                <w:rFonts w:eastAsia="Times New Roman"/>
                <w:sz w:val="24"/>
                <w:szCs w:val="24"/>
                <w:lang w:eastAsia="ru-RU"/>
              </w:rPr>
            </w:pPr>
            <w:r>
              <w:rPr>
                <w:rFonts w:eastAsia="Times New Roman"/>
                <w:sz w:val="24"/>
                <w:szCs w:val="24"/>
                <w:lang w:eastAsia="ru-RU"/>
              </w:rPr>
              <w:lastRenderedPageBreak/>
              <w:t>15</w:t>
            </w:r>
          </w:p>
        </w:tc>
        <w:tc>
          <w:tcPr>
            <w:tcW w:w="307" w:type="pct"/>
            <w:gridSpan w:val="2"/>
            <w:shd w:val="clear" w:color="auto" w:fill="auto"/>
          </w:tcPr>
          <w:p w14:paraId="464E9140" w14:textId="77777777" w:rsidR="00577F3C" w:rsidRPr="000D61ED" w:rsidRDefault="00577F3C" w:rsidP="0076070C">
            <w:pPr>
              <w:spacing w:line="240" w:lineRule="auto"/>
              <w:rPr>
                <w:rFonts w:eastAsia="Times New Roman"/>
                <w:sz w:val="24"/>
                <w:szCs w:val="24"/>
                <w:lang w:eastAsia="ru-RU"/>
              </w:rPr>
            </w:pPr>
            <w:r>
              <w:rPr>
                <w:rFonts w:eastAsia="Times New Roman"/>
                <w:sz w:val="24"/>
                <w:szCs w:val="24"/>
                <w:lang w:eastAsia="ru-RU"/>
              </w:rPr>
              <w:t>15</w:t>
            </w:r>
          </w:p>
        </w:tc>
        <w:tc>
          <w:tcPr>
            <w:tcW w:w="307" w:type="pct"/>
            <w:gridSpan w:val="2"/>
            <w:shd w:val="clear" w:color="auto" w:fill="auto"/>
          </w:tcPr>
          <w:p w14:paraId="4F2718C5" w14:textId="77777777" w:rsidR="00577F3C" w:rsidRPr="004E4736" w:rsidRDefault="00577F3C" w:rsidP="0076070C">
            <w:pPr>
              <w:spacing w:line="240" w:lineRule="auto"/>
              <w:ind w:right="-108"/>
              <w:rPr>
                <w:rFonts w:eastAsia="Times New Roman"/>
                <w:sz w:val="24"/>
                <w:szCs w:val="24"/>
                <w:lang w:eastAsia="ru-RU"/>
              </w:rPr>
            </w:pPr>
            <w:r>
              <w:rPr>
                <w:rFonts w:eastAsia="Times New Roman"/>
                <w:sz w:val="24"/>
                <w:szCs w:val="24"/>
                <w:lang w:eastAsia="ru-RU"/>
              </w:rPr>
              <w:t>10</w:t>
            </w:r>
          </w:p>
        </w:tc>
        <w:tc>
          <w:tcPr>
            <w:tcW w:w="259" w:type="pct"/>
            <w:gridSpan w:val="2"/>
          </w:tcPr>
          <w:p w14:paraId="29EE1336" w14:textId="77777777" w:rsidR="00577F3C" w:rsidRPr="000D61ED" w:rsidRDefault="00577F3C" w:rsidP="0076070C">
            <w:pPr>
              <w:spacing w:line="240" w:lineRule="auto"/>
              <w:rPr>
                <w:rFonts w:eastAsia="Times New Roman"/>
                <w:sz w:val="24"/>
                <w:szCs w:val="24"/>
                <w:lang w:eastAsia="ru-RU"/>
              </w:rPr>
            </w:pPr>
            <w:r>
              <w:rPr>
                <w:rFonts w:eastAsia="Times New Roman"/>
                <w:sz w:val="24"/>
                <w:szCs w:val="24"/>
                <w:lang w:eastAsia="ru-RU"/>
              </w:rPr>
              <w:t>10</w:t>
            </w:r>
          </w:p>
        </w:tc>
        <w:tc>
          <w:tcPr>
            <w:tcW w:w="262" w:type="pct"/>
          </w:tcPr>
          <w:p w14:paraId="2D63C9B2" w14:textId="77777777" w:rsidR="00577F3C" w:rsidRPr="000D61ED" w:rsidRDefault="00577F3C" w:rsidP="0076070C">
            <w:pPr>
              <w:spacing w:line="240" w:lineRule="auto"/>
              <w:rPr>
                <w:rFonts w:eastAsia="Times New Roman"/>
                <w:sz w:val="24"/>
                <w:szCs w:val="24"/>
                <w:lang w:eastAsia="ru-RU"/>
              </w:rPr>
            </w:pPr>
            <w:r>
              <w:rPr>
                <w:rFonts w:eastAsia="Times New Roman"/>
                <w:sz w:val="24"/>
                <w:szCs w:val="24"/>
                <w:lang w:eastAsia="ru-RU"/>
              </w:rPr>
              <w:t>10</w:t>
            </w:r>
          </w:p>
        </w:tc>
        <w:tc>
          <w:tcPr>
            <w:tcW w:w="309" w:type="pct"/>
            <w:gridSpan w:val="3"/>
          </w:tcPr>
          <w:p w14:paraId="683D8BA7" w14:textId="77777777" w:rsidR="00577F3C" w:rsidRPr="000D61ED" w:rsidRDefault="00577F3C" w:rsidP="0076070C">
            <w:pPr>
              <w:spacing w:line="240" w:lineRule="auto"/>
              <w:rPr>
                <w:rFonts w:eastAsia="Times New Roman"/>
                <w:sz w:val="24"/>
                <w:szCs w:val="24"/>
                <w:lang w:eastAsia="ru-RU"/>
              </w:rPr>
            </w:pPr>
            <w:r>
              <w:rPr>
                <w:rFonts w:eastAsia="Times New Roman"/>
                <w:sz w:val="24"/>
                <w:szCs w:val="24"/>
                <w:lang w:eastAsia="ru-RU"/>
              </w:rPr>
              <w:t>10</w:t>
            </w:r>
          </w:p>
        </w:tc>
        <w:tc>
          <w:tcPr>
            <w:tcW w:w="328" w:type="pct"/>
          </w:tcPr>
          <w:p w14:paraId="1C236547" w14:textId="77777777" w:rsidR="00577F3C" w:rsidRDefault="00577F3C" w:rsidP="0076070C">
            <w:pPr>
              <w:spacing w:line="240" w:lineRule="auto"/>
              <w:rPr>
                <w:rFonts w:eastAsia="Times New Roman"/>
                <w:sz w:val="24"/>
                <w:szCs w:val="24"/>
                <w:lang w:eastAsia="ru-RU"/>
              </w:rPr>
            </w:pPr>
            <w:r>
              <w:rPr>
                <w:rFonts w:eastAsia="Times New Roman"/>
                <w:sz w:val="24"/>
                <w:szCs w:val="24"/>
                <w:lang w:eastAsia="ru-RU"/>
              </w:rPr>
              <w:t>10</w:t>
            </w:r>
          </w:p>
        </w:tc>
        <w:tc>
          <w:tcPr>
            <w:tcW w:w="329" w:type="pct"/>
          </w:tcPr>
          <w:p w14:paraId="14F125F1" w14:textId="77777777" w:rsidR="00577F3C" w:rsidRDefault="00577F3C" w:rsidP="0076070C">
            <w:pPr>
              <w:spacing w:line="240" w:lineRule="auto"/>
              <w:rPr>
                <w:rFonts w:eastAsia="Times New Roman"/>
                <w:sz w:val="24"/>
                <w:szCs w:val="24"/>
                <w:lang w:eastAsia="ru-RU"/>
              </w:rPr>
            </w:pPr>
            <w:r>
              <w:rPr>
                <w:rFonts w:eastAsia="Times New Roman"/>
                <w:sz w:val="24"/>
                <w:szCs w:val="24"/>
                <w:lang w:eastAsia="ru-RU"/>
              </w:rPr>
              <w:t>10</w:t>
            </w:r>
          </w:p>
        </w:tc>
      </w:tr>
      <w:tr w:rsidR="00A931CE" w:rsidRPr="004E33C1" w14:paraId="74C1E7CD" w14:textId="77777777" w:rsidTr="0069474E">
        <w:trPr>
          <w:trHeight w:val="1772"/>
        </w:trPr>
        <w:tc>
          <w:tcPr>
            <w:tcW w:w="176" w:type="pct"/>
            <w:shd w:val="clear" w:color="auto" w:fill="auto"/>
          </w:tcPr>
          <w:p w14:paraId="5395C8C0"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1.3</w:t>
            </w:r>
          </w:p>
        </w:tc>
        <w:tc>
          <w:tcPr>
            <w:tcW w:w="939" w:type="pct"/>
            <w:shd w:val="clear" w:color="auto" w:fill="auto"/>
          </w:tcPr>
          <w:p w14:paraId="34435D3F" w14:textId="77777777" w:rsidR="00577F3C" w:rsidRPr="000D61ED" w:rsidRDefault="00577F3C" w:rsidP="0076070C">
            <w:pPr>
              <w:autoSpaceDE w:val="0"/>
              <w:autoSpaceDN w:val="0"/>
              <w:adjustRightInd w:val="0"/>
              <w:spacing w:line="240" w:lineRule="auto"/>
              <w:jc w:val="left"/>
              <w:rPr>
                <w:rFonts w:eastAsia="Times New Roman"/>
                <w:sz w:val="24"/>
                <w:szCs w:val="24"/>
                <w:lang w:eastAsia="ru-RU"/>
              </w:rPr>
            </w:pPr>
            <w:r w:rsidRPr="000D61ED">
              <w:rPr>
                <w:rFonts w:eastAsia="Times New Roman"/>
                <w:sz w:val="24"/>
                <w:szCs w:val="24"/>
              </w:rPr>
              <w:t>Доля расходов районного бюджета, формируемых в рамках муниципальных программ, не менее</w:t>
            </w:r>
          </w:p>
        </w:tc>
        <w:tc>
          <w:tcPr>
            <w:tcW w:w="449" w:type="pct"/>
            <w:shd w:val="clear" w:color="auto" w:fill="auto"/>
          </w:tcPr>
          <w:p w14:paraId="175D0F28" w14:textId="77777777" w:rsidR="00577F3C" w:rsidRPr="000D61ED" w:rsidRDefault="00E84AB6"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процент</w:t>
            </w:r>
          </w:p>
        </w:tc>
        <w:tc>
          <w:tcPr>
            <w:tcW w:w="334" w:type="pct"/>
            <w:shd w:val="clear" w:color="auto" w:fill="auto"/>
          </w:tcPr>
          <w:p w14:paraId="681B4021" w14:textId="77777777" w:rsidR="00577F3C" w:rsidRPr="000D61ED" w:rsidRDefault="00577F3C" w:rsidP="0076070C">
            <w:pPr>
              <w:autoSpaceDE w:val="0"/>
              <w:autoSpaceDN w:val="0"/>
              <w:adjustRightInd w:val="0"/>
              <w:spacing w:line="240" w:lineRule="auto"/>
              <w:jc w:val="right"/>
              <w:rPr>
                <w:rFonts w:eastAsia="Times New Roman"/>
                <w:sz w:val="24"/>
                <w:szCs w:val="24"/>
                <w:lang w:eastAsia="ru-RU"/>
              </w:rPr>
            </w:pPr>
          </w:p>
        </w:tc>
        <w:tc>
          <w:tcPr>
            <w:tcW w:w="718" w:type="pct"/>
            <w:shd w:val="clear" w:color="auto" w:fill="auto"/>
          </w:tcPr>
          <w:p w14:paraId="78782094" w14:textId="77777777" w:rsidR="00577F3C" w:rsidRPr="000D61ED" w:rsidRDefault="00577F3C" w:rsidP="0076070C">
            <w:pPr>
              <w:autoSpaceDE w:val="0"/>
              <w:autoSpaceDN w:val="0"/>
              <w:adjustRightInd w:val="0"/>
              <w:spacing w:line="240" w:lineRule="auto"/>
              <w:jc w:val="left"/>
              <w:rPr>
                <w:rFonts w:eastAsia="Times New Roman"/>
                <w:sz w:val="24"/>
                <w:szCs w:val="24"/>
                <w:lang w:eastAsia="ru-RU"/>
              </w:rPr>
            </w:pPr>
            <w:r>
              <w:rPr>
                <w:sz w:val="24"/>
                <w:szCs w:val="24"/>
              </w:rPr>
              <w:t>Р</w:t>
            </w:r>
            <w:r w:rsidRPr="000D61ED">
              <w:rPr>
                <w:sz w:val="24"/>
                <w:szCs w:val="24"/>
              </w:rPr>
              <w:t>ешение Эвенкийского районного Совета депутатов о районном бюджете на очередной финансовый год и плановый период</w:t>
            </w:r>
          </w:p>
        </w:tc>
        <w:tc>
          <w:tcPr>
            <w:tcW w:w="283" w:type="pct"/>
            <w:shd w:val="clear" w:color="auto" w:fill="auto"/>
          </w:tcPr>
          <w:p w14:paraId="3386D1DE"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92</w:t>
            </w:r>
          </w:p>
        </w:tc>
        <w:tc>
          <w:tcPr>
            <w:tcW w:w="307" w:type="pct"/>
            <w:gridSpan w:val="2"/>
            <w:shd w:val="clear" w:color="auto" w:fill="auto"/>
          </w:tcPr>
          <w:p w14:paraId="562DEE1D"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92</w:t>
            </w:r>
          </w:p>
        </w:tc>
        <w:tc>
          <w:tcPr>
            <w:tcW w:w="307" w:type="pct"/>
            <w:gridSpan w:val="2"/>
            <w:shd w:val="clear" w:color="auto" w:fill="auto"/>
          </w:tcPr>
          <w:p w14:paraId="3B14BEC7"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92</w:t>
            </w:r>
          </w:p>
        </w:tc>
        <w:tc>
          <w:tcPr>
            <w:tcW w:w="259" w:type="pct"/>
            <w:gridSpan w:val="2"/>
          </w:tcPr>
          <w:p w14:paraId="25E7B5E1"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92</w:t>
            </w:r>
          </w:p>
        </w:tc>
        <w:tc>
          <w:tcPr>
            <w:tcW w:w="262" w:type="pct"/>
          </w:tcPr>
          <w:p w14:paraId="45394D8F"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rPr>
              <w:t>92</w:t>
            </w:r>
          </w:p>
        </w:tc>
        <w:tc>
          <w:tcPr>
            <w:tcW w:w="309" w:type="pct"/>
            <w:gridSpan w:val="3"/>
          </w:tcPr>
          <w:p w14:paraId="4261321A"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92</w:t>
            </w:r>
          </w:p>
        </w:tc>
        <w:tc>
          <w:tcPr>
            <w:tcW w:w="328" w:type="pct"/>
          </w:tcPr>
          <w:p w14:paraId="25CBF068" w14:textId="77777777" w:rsidR="00577F3C"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92</w:t>
            </w:r>
          </w:p>
        </w:tc>
        <w:tc>
          <w:tcPr>
            <w:tcW w:w="329" w:type="pct"/>
          </w:tcPr>
          <w:p w14:paraId="1BD27AE8" w14:textId="77777777" w:rsidR="00577F3C"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92</w:t>
            </w:r>
          </w:p>
        </w:tc>
      </w:tr>
      <w:tr w:rsidR="00577F3C" w:rsidRPr="004E33C1" w14:paraId="21FA0E6D" w14:textId="77777777" w:rsidTr="00A931CE">
        <w:trPr>
          <w:trHeight w:val="435"/>
        </w:trPr>
        <w:tc>
          <w:tcPr>
            <w:tcW w:w="5000" w:type="pct"/>
            <w:gridSpan w:val="18"/>
          </w:tcPr>
          <w:p w14:paraId="4DE6954A" w14:textId="77777777" w:rsidR="00577F3C" w:rsidRPr="000D61ED" w:rsidRDefault="00577F3C" w:rsidP="0076070C">
            <w:pPr>
              <w:autoSpaceDE w:val="0"/>
              <w:autoSpaceDN w:val="0"/>
              <w:adjustRightInd w:val="0"/>
              <w:spacing w:line="240" w:lineRule="auto"/>
              <w:jc w:val="left"/>
              <w:rPr>
                <w:rFonts w:eastAsia="Times New Roman"/>
                <w:sz w:val="24"/>
                <w:szCs w:val="24"/>
                <w:lang w:eastAsia="ru-RU"/>
              </w:rPr>
            </w:pPr>
            <w:r w:rsidRPr="000D61ED">
              <w:rPr>
                <w:rFonts w:eastAsia="Times New Roman"/>
                <w:sz w:val="24"/>
                <w:szCs w:val="24"/>
                <w:lang w:eastAsia="ru-RU"/>
              </w:rPr>
              <w:t>Задача 1: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местных бюджетов</w:t>
            </w:r>
          </w:p>
        </w:tc>
      </w:tr>
      <w:tr w:rsidR="00577F3C" w:rsidRPr="004E33C1" w14:paraId="042ED8F1" w14:textId="77777777" w:rsidTr="00A931CE">
        <w:trPr>
          <w:trHeight w:val="240"/>
        </w:trPr>
        <w:tc>
          <w:tcPr>
            <w:tcW w:w="5000" w:type="pct"/>
            <w:gridSpan w:val="18"/>
          </w:tcPr>
          <w:p w14:paraId="11083D93" w14:textId="77777777" w:rsidR="00577F3C" w:rsidRPr="000D61ED" w:rsidRDefault="00577F3C" w:rsidP="0076070C">
            <w:pPr>
              <w:autoSpaceDE w:val="0"/>
              <w:autoSpaceDN w:val="0"/>
              <w:adjustRightInd w:val="0"/>
              <w:spacing w:line="240" w:lineRule="auto"/>
              <w:jc w:val="left"/>
              <w:rPr>
                <w:rFonts w:eastAsia="Times New Roman"/>
                <w:sz w:val="24"/>
                <w:szCs w:val="24"/>
                <w:lang w:eastAsia="ru-RU"/>
              </w:rPr>
            </w:pPr>
            <w:r w:rsidRPr="000D61ED">
              <w:rPr>
                <w:rFonts w:eastAsia="Times New Roman"/>
                <w:sz w:val="24"/>
                <w:szCs w:val="24"/>
                <w:lang w:eastAsia="ru-RU"/>
              </w:rPr>
              <w:t xml:space="preserve">Подпрограмма 1. Создание условий для эффективного и ответственного управления муниципальными финансами, повышения устойчивости бюджетов </w:t>
            </w:r>
            <w:r w:rsidRPr="000D61ED">
              <w:rPr>
                <w:sz w:val="24"/>
                <w:szCs w:val="24"/>
              </w:rPr>
              <w:t>муниципальных образований Эвенкийского муниципального района</w:t>
            </w:r>
          </w:p>
        </w:tc>
      </w:tr>
      <w:tr w:rsidR="00A931CE" w:rsidRPr="004E33C1" w14:paraId="4B7EF296" w14:textId="77777777" w:rsidTr="0069474E">
        <w:trPr>
          <w:trHeight w:val="1156"/>
        </w:trPr>
        <w:tc>
          <w:tcPr>
            <w:tcW w:w="176" w:type="pct"/>
            <w:shd w:val="clear" w:color="auto" w:fill="auto"/>
          </w:tcPr>
          <w:p w14:paraId="1445534B"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1.1</w:t>
            </w:r>
          </w:p>
        </w:tc>
        <w:tc>
          <w:tcPr>
            <w:tcW w:w="939" w:type="pct"/>
            <w:shd w:val="clear" w:color="auto" w:fill="auto"/>
          </w:tcPr>
          <w:p w14:paraId="4299317F" w14:textId="77777777" w:rsidR="00577F3C" w:rsidRPr="000D61ED" w:rsidRDefault="00577F3C" w:rsidP="0076070C">
            <w:pPr>
              <w:autoSpaceDE w:val="0"/>
              <w:autoSpaceDN w:val="0"/>
              <w:adjustRightInd w:val="0"/>
              <w:spacing w:line="240" w:lineRule="auto"/>
              <w:jc w:val="left"/>
              <w:rPr>
                <w:rFonts w:eastAsia="Times New Roman"/>
                <w:sz w:val="24"/>
                <w:szCs w:val="24"/>
                <w:lang w:eastAsia="ru-RU"/>
              </w:rPr>
            </w:pPr>
            <w:r w:rsidRPr="000D61ED">
              <w:rPr>
                <w:rFonts w:eastAsia="Times New Roman"/>
                <w:sz w:val="24"/>
                <w:szCs w:val="24"/>
                <w:lang w:eastAsia="ru-RU"/>
              </w:rPr>
              <w:t>Отношение фактического объема предоставленной финансовой помощи на выравнивание бюджетной обеспеченности бюджетам поселений к утвержденным плановым назначениям</w:t>
            </w:r>
          </w:p>
        </w:tc>
        <w:tc>
          <w:tcPr>
            <w:tcW w:w="449" w:type="pct"/>
            <w:shd w:val="clear" w:color="auto" w:fill="auto"/>
          </w:tcPr>
          <w:p w14:paraId="0A0CB965"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процент</w:t>
            </w:r>
          </w:p>
        </w:tc>
        <w:tc>
          <w:tcPr>
            <w:tcW w:w="334" w:type="pct"/>
            <w:shd w:val="clear" w:color="auto" w:fill="auto"/>
          </w:tcPr>
          <w:p w14:paraId="25310C85"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0,1</w:t>
            </w:r>
          </w:p>
        </w:tc>
        <w:tc>
          <w:tcPr>
            <w:tcW w:w="718" w:type="pct"/>
            <w:shd w:val="clear" w:color="auto" w:fill="auto"/>
          </w:tcPr>
          <w:p w14:paraId="65B9FFF7" w14:textId="77777777" w:rsidR="00577F3C" w:rsidRPr="000D61ED" w:rsidRDefault="00577F3C" w:rsidP="0076070C">
            <w:pPr>
              <w:autoSpaceDE w:val="0"/>
              <w:autoSpaceDN w:val="0"/>
              <w:adjustRightInd w:val="0"/>
              <w:spacing w:line="240" w:lineRule="auto"/>
              <w:jc w:val="left"/>
              <w:rPr>
                <w:rFonts w:eastAsia="Times New Roman"/>
                <w:sz w:val="24"/>
                <w:szCs w:val="24"/>
                <w:lang w:eastAsia="ru-RU"/>
              </w:rPr>
            </w:pPr>
            <w:r w:rsidRPr="000D61ED">
              <w:rPr>
                <w:rFonts w:eastAsia="Times New Roman"/>
                <w:sz w:val="24"/>
                <w:szCs w:val="24"/>
                <w:lang w:eastAsia="ru-RU"/>
              </w:rPr>
              <w:t>годовой отчет об исполнении бюджета</w:t>
            </w:r>
          </w:p>
        </w:tc>
        <w:tc>
          <w:tcPr>
            <w:tcW w:w="283" w:type="pct"/>
            <w:shd w:val="clear" w:color="auto" w:fill="auto"/>
          </w:tcPr>
          <w:p w14:paraId="2B9D82AB" w14:textId="77777777" w:rsidR="00577F3C" w:rsidRPr="006005F1"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100</w:t>
            </w:r>
          </w:p>
        </w:tc>
        <w:tc>
          <w:tcPr>
            <w:tcW w:w="307" w:type="pct"/>
            <w:gridSpan w:val="2"/>
            <w:shd w:val="clear" w:color="auto" w:fill="auto"/>
          </w:tcPr>
          <w:p w14:paraId="54AAAF17" w14:textId="77777777" w:rsidR="00577F3C" w:rsidRPr="006005F1"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100</w:t>
            </w:r>
          </w:p>
        </w:tc>
        <w:tc>
          <w:tcPr>
            <w:tcW w:w="307" w:type="pct"/>
            <w:gridSpan w:val="2"/>
            <w:shd w:val="clear" w:color="auto" w:fill="auto"/>
          </w:tcPr>
          <w:p w14:paraId="330BDE72" w14:textId="77777777" w:rsidR="00577F3C" w:rsidRPr="006005F1" w:rsidRDefault="00577F3C" w:rsidP="0076070C">
            <w:pPr>
              <w:autoSpaceDE w:val="0"/>
              <w:autoSpaceDN w:val="0"/>
              <w:adjustRightInd w:val="0"/>
              <w:spacing w:line="240" w:lineRule="auto"/>
              <w:rPr>
                <w:rFonts w:eastAsia="Times New Roman"/>
                <w:sz w:val="24"/>
                <w:szCs w:val="24"/>
                <w:lang w:eastAsia="ru-RU"/>
              </w:rPr>
            </w:pPr>
            <w:r w:rsidRPr="006005F1">
              <w:rPr>
                <w:rFonts w:eastAsia="Times New Roman"/>
                <w:sz w:val="24"/>
                <w:szCs w:val="24"/>
                <w:lang w:eastAsia="ru-RU"/>
              </w:rPr>
              <w:t>100</w:t>
            </w:r>
          </w:p>
        </w:tc>
        <w:tc>
          <w:tcPr>
            <w:tcW w:w="259" w:type="pct"/>
            <w:gridSpan w:val="2"/>
          </w:tcPr>
          <w:p w14:paraId="69619421" w14:textId="77777777" w:rsidR="00577F3C" w:rsidRPr="006005F1" w:rsidRDefault="00577F3C" w:rsidP="0076070C">
            <w:pPr>
              <w:autoSpaceDE w:val="0"/>
              <w:autoSpaceDN w:val="0"/>
              <w:adjustRightInd w:val="0"/>
              <w:spacing w:line="240" w:lineRule="auto"/>
              <w:rPr>
                <w:rFonts w:eastAsia="Times New Roman"/>
                <w:sz w:val="24"/>
                <w:szCs w:val="24"/>
                <w:lang w:eastAsia="ru-RU"/>
              </w:rPr>
            </w:pPr>
            <w:r w:rsidRPr="006005F1">
              <w:rPr>
                <w:rFonts w:eastAsia="Times New Roman"/>
                <w:sz w:val="24"/>
                <w:szCs w:val="24"/>
                <w:lang w:eastAsia="ru-RU"/>
              </w:rPr>
              <w:t>100</w:t>
            </w:r>
          </w:p>
        </w:tc>
        <w:tc>
          <w:tcPr>
            <w:tcW w:w="262" w:type="pct"/>
          </w:tcPr>
          <w:p w14:paraId="5F7C9239" w14:textId="77777777" w:rsidR="00577F3C" w:rsidRPr="006005F1" w:rsidRDefault="00577F3C" w:rsidP="0076070C">
            <w:pPr>
              <w:autoSpaceDE w:val="0"/>
              <w:autoSpaceDN w:val="0"/>
              <w:adjustRightInd w:val="0"/>
              <w:spacing w:line="240" w:lineRule="auto"/>
              <w:rPr>
                <w:rFonts w:eastAsia="Times New Roman"/>
                <w:sz w:val="24"/>
                <w:szCs w:val="24"/>
                <w:lang w:eastAsia="ru-RU"/>
              </w:rPr>
            </w:pPr>
            <w:r w:rsidRPr="006005F1">
              <w:rPr>
                <w:rFonts w:eastAsia="Times New Roman"/>
                <w:sz w:val="24"/>
                <w:szCs w:val="24"/>
                <w:lang w:eastAsia="ru-RU"/>
              </w:rPr>
              <w:t>100</w:t>
            </w:r>
          </w:p>
        </w:tc>
        <w:tc>
          <w:tcPr>
            <w:tcW w:w="309" w:type="pct"/>
            <w:gridSpan w:val="3"/>
          </w:tcPr>
          <w:p w14:paraId="4902858C" w14:textId="77777777" w:rsidR="00577F3C" w:rsidRPr="006005F1"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100</w:t>
            </w:r>
          </w:p>
        </w:tc>
        <w:tc>
          <w:tcPr>
            <w:tcW w:w="328" w:type="pct"/>
          </w:tcPr>
          <w:p w14:paraId="00CA3AD5" w14:textId="77777777" w:rsidR="00577F3C"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100</w:t>
            </w:r>
          </w:p>
        </w:tc>
        <w:tc>
          <w:tcPr>
            <w:tcW w:w="329" w:type="pct"/>
          </w:tcPr>
          <w:p w14:paraId="693FB13A" w14:textId="77777777" w:rsidR="00577F3C"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100</w:t>
            </w:r>
          </w:p>
        </w:tc>
      </w:tr>
      <w:tr w:rsidR="00A931CE" w:rsidRPr="004E33C1" w14:paraId="7C494BE9" w14:textId="77777777" w:rsidTr="0069474E">
        <w:trPr>
          <w:trHeight w:val="240"/>
        </w:trPr>
        <w:tc>
          <w:tcPr>
            <w:tcW w:w="176" w:type="pct"/>
            <w:shd w:val="clear" w:color="auto" w:fill="auto"/>
          </w:tcPr>
          <w:p w14:paraId="602D34BD"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1.2</w:t>
            </w:r>
          </w:p>
        </w:tc>
        <w:tc>
          <w:tcPr>
            <w:tcW w:w="939" w:type="pct"/>
            <w:shd w:val="clear" w:color="auto" w:fill="auto"/>
          </w:tcPr>
          <w:p w14:paraId="414D251B" w14:textId="77777777" w:rsidR="00577F3C" w:rsidRPr="000D61ED" w:rsidRDefault="00577F3C" w:rsidP="0076070C">
            <w:pPr>
              <w:spacing w:line="240" w:lineRule="auto"/>
              <w:jc w:val="left"/>
              <w:rPr>
                <w:rFonts w:eastAsia="Times New Roman"/>
                <w:sz w:val="24"/>
                <w:szCs w:val="24"/>
              </w:rPr>
            </w:pPr>
            <w:r w:rsidRPr="000D61ED">
              <w:rPr>
                <w:rFonts w:eastAsia="Times New Roman"/>
                <w:sz w:val="24"/>
                <w:szCs w:val="24"/>
                <w:lang w:eastAsia="ru-RU"/>
              </w:rPr>
              <w:t xml:space="preserve">Отсутствие в местных бюджетах просроченной </w:t>
            </w:r>
            <w:r w:rsidRPr="000D61ED">
              <w:rPr>
                <w:rFonts w:eastAsia="Times New Roman"/>
                <w:sz w:val="24"/>
                <w:szCs w:val="24"/>
                <w:lang w:eastAsia="ru-RU"/>
              </w:rPr>
              <w:lastRenderedPageBreak/>
              <w:t>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c>
          <w:tcPr>
            <w:tcW w:w="449" w:type="pct"/>
            <w:shd w:val="clear" w:color="auto" w:fill="auto"/>
          </w:tcPr>
          <w:p w14:paraId="47954C9B" w14:textId="77777777" w:rsidR="00577F3C" w:rsidRPr="000D61ED" w:rsidRDefault="00577F3C" w:rsidP="0076070C">
            <w:pPr>
              <w:spacing w:line="240" w:lineRule="auto"/>
              <w:rPr>
                <w:rFonts w:eastAsia="Times New Roman"/>
                <w:sz w:val="24"/>
                <w:szCs w:val="24"/>
                <w:lang w:eastAsia="ru-RU"/>
              </w:rPr>
            </w:pPr>
            <w:r w:rsidRPr="000D61ED">
              <w:rPr>
                <w:rFonts w:eastAsia="Times New Roman"/>
                <w:sz w:val="24"/>
                <w:szCs w:val="24"/>
                <w:lang w:eastAsia="ru-RU"/>
              </w:rPr>
              <w:lastRenderedPageBreak/>
              <w:t>тыс. рублей</w:t>
            </w:r>
          </w:p>
        </w:tc>
        <w:tc>
          <w:tcPr>
            <w:tcW w:w="334" w:type="pct"/>
            <w:shd w:val="clear" w:color="auto" w:fill="auto"/>
          </w:tcPr>
          <w:p w14:paraId="45A8C14E" w14:textId="77777777" w:rsidR="00577F3C" w:rsidRPr="000D61ED" w:rsidRDefault="00577F3C" w:rsidP="0076070C">
            <w:pPr>
              <w:spacing w:line="240" w:lineRule="auto"/>
              <w:rPr>
                <w:rFonts w:eastAsia="Times New Roman"/>
                <w:sz w:val="24"/>
                <w:szCs w:val="24"/>
                <w:lang w:eastAsia="ru-RU"/>
              </w:rPr>
            </w:pPr>
            <w:r w:rsidRPr="000D61ED">
              <w:rPr>
                <w:rFonts w:eastAsia="Times New Roman"/>
                <w:sz w:val="24"/>
                <w:szCs w:val="24"/>
                <w:lang w:eastAsia="ru-RU"/>
              </w:rPr>
              <w:t>0,</w:t>
            </w:r>
            <w:r w:rsidR="00E84AB6">
              <w:rPr>
                <w:rFonts w:eastAsia="Times New Roman"/>
                <w:sz w:val="24"/>
                <w:szCs w:val="24"/>
                <w:lang w:eastAsia="ru-RU"/>
              </w:rPr>
              <w:t>1</w:t>
            </w:r>
          </w:p>
        </w:tc>
        <w:tc>
          <w:tcPr>
            <w:tcW w:w="718" w:type="pct"/>
            <w:shd w:val="clear" w:color="auto" w:fill="auto"/>
          </w:tcPr>
          <w:p w14:paraId="760CB5DC" w14:textId="77777777" w:rsidR="00577F3C" w:rsidRPr="000D61ED" w:rsidRDefault="00577F3C" w:rsidP="0076070C">
            <w:pPr>
              <w:spacing w:line="240" w:lineRule="auto"/>
              <w:jc w:val="left"/>
              <w:rPr>
                <w:rFonts w:eastAsia="Times New Roman"/>
                <w:sz w:val="24"/>
                <w:szCs w:val="24"/>
              </w:rPr>
            </w:pPr>
            <w:r w:rsidRPr="000D61ED">
              <w:rPr>
                <w:rFonts w:eastAsia="Times New Roman"/>
                <w:sz w:val="24"/>
                <w:szCs w:val="24"/>
                <w:lang w:eastAsia="ru-RU"/>
              </w:rPr>
              <w:t>годовой отчет об исполнении бюджета</w:t>
            </w:r>
          </w:p>
        </w:tc>
        <w:tc>
          <w:tcPr>
            <w:tcW w:w="283" w:type="pct"/>
            <w:shd w:val="clear" w:color="auto" w:fill="auto"/>
          </w:tcPr>
          <w:p w14:paraId="60A9A1AC" w14:textId="77777777" w:rsidR="00577F3C" w:rsidRPr="006005F1" w:rsidRDefault="00577F3C" w:rsidP="0076070C">
            <w:pPr>
              <w:spacing w:line="240" w:lineRule="auto"/>
              <w:rPr>
                <w:rFonts w:eastAsia="Times New Roman"/>
                <w:sz w:val="24"/>
                <w:szCs w:val="24"/>
              </w:rPr>
            </w:pPr>
            <w:r>
              <w:rPr>
                <w:rFonts w:eastAsia="Times New Roman"/>
                <w:sz w:val="24"/>
                <w:szCs w:val="24"/>
              </w:rPr>
              <w:t>0</w:t>
            </w:r>
          </w:p>
        </w:tc>
        <w:tc>
          <w:tcPr>
            <w:tcW w:w="307" w:type="pct"/>
            <w:gridSpan w:val="2"/>
            <w:shd w:val="clear" w:color="auto" w:fill="auto"/>
          </w:tcPr>
          <w:p w14:paraId="66AC1AEC" w14:textId="77777777" w:rsidR="00577F3C" w:rsidRPr="006005F1" w:rsidRDefault="00577F3C" w:rsidP="0076070C">
            <w:pPr>
              <w:spacing w:line="240" w:lineRule="auto"/>
              <w:rPr>
                <w:rFonts w:eastAsia="Times New Roman"/>
                <w:sz w:val="24"/>
                <w:szCs w:val="24"/>
              </w:rPr>
            </w:pPr>
            <w:r>
              <w:rPr>
                <w:rFonts w:eastAsia="Times New Roman"/>
                <w:sz w:val="24"/>
                <w:szCs w:val="24"/>
              </w:rPr>
              <w:t>0</w:t>
            </w:r>
          </w:p>
        </w:tc>
        <w:tc>
          <w:tcPr>
            <w:tcW w:w="307" w:type="pct"/>
            <w:gridSpan w:val="2"/>
            <w:shd w:val="clear" w:color="auto" w:fill="auto"/>
          </w:tcPr>
          <w:p w14:paraId="7391CEF6" w14:textId="77777777" w:rsidR="00577F3C" w:rsidRPr="006005F1" w:rsidRDefault="00577F3C" w:rsidP="0076070C">
            <w:pPr>
              <w:spacing w:line="240" w:lineRule="auto"/>
              <w:rPr>
                <w:rFonts w:eastAsia="Times New Roman"/>
                <w:sz w:val="24"/>
                <w:szCs w:val="24"/>
              </w:rPr>
            </w:pPr>
            <w:r w:rsidRPr="006005F1">
              <w:rPr>
                <w:rFonts w:eastAsia="Times New Roman"/>
                <w:sz w:val="24"/>
                <w:szCs w:val="24"/>
              </w:rPr>
              <w:t>0</w:t>
            </w:r>
          </w:p>
        </w:tc>
        <w:tc>
          <w:tcPr>
            <w:tcW w:w="259" w:type="pct"/>
            <w:gridSpan w:val="2"/>
          </w:tcPr>
          <w:p w14:paraId="3BBD9D8B" w14:textId="77777777" w:rsidR="00577F3C" w:rsidRPr="006005F1" w:rsidRDefault="00577F3C" w:rsidP="0076070C">
            <w:pPr>
              <w:spacing w:line="240" w:lineRule="auto"/>
              <w:rPr>
                <w:rFonts w:eastAsia="Times New Roman"/>
                <w:sz w:val="24"/>
                <w:szCs w:val="24"/>
              </w:rPr>
            </w:pPr>
            <w:r w:rsidRPr="006005F1">
              <w:rPr>
                <w:rFonts w:eastAsia="Times New Roman"/>
                <w:sz w:val="24"/>
                <w:szCs w:val="24"/>
              </w:rPr>
              <w:t>0</w:t>
            </w:r>
          </w:p>
        </w:tc>
        <w:tc>
          <w:tcPr>
            <w:tcW w:w="262" w:type="pct"/>
          </w:tcPr>
          <w:p w14:paraId="74519FCE" w14:textId="77777777" w:rsidR="00577F3C" w:rsidRPr="006005F1" w:rsidRDefault="00577F3C" w:rsidP="0076070C">
            <w:pPr>
              <w:spacing w:line="240" w:lineRule="auto"/>
              <w:rPr>
                <w:rFonts w:eastAsia="Times New Roman"/>
                <w:sz w:val="24"/>
                <w:szCs w:val="24"/>
              </w:rPr>
            </w:pPr>
            <w:r w:rsidRPr="006005F1">
              <w:rPr>
                <w:rFonts w:eastAsia="Times New Roman"/>
                <w:sz w:val="24"/>
                <w:szCs w:val="24"/>
              </w:rPr>
              <w:t>0</w:t>
            </w:r>
          </w:p>
        </w:tc>
        <w:tc>
          <w:tcPr>
            <w:tcW w:w="309" w:type="pct"/>
            <w:gridSpan w:val="3"/>
          </w:tcPr>
          <w:p w14:paraId="7A6C9885" w14:textId="77777777" w:rsidR="00577F3C" w:rsidRPr="006005F1" w:rsidRDefault="00577F3C" w:rsidP="0076070C">
            <w:pPr>
              <w:spacing w:line="240" w:lineRule="auto"/>
              <w:rPr>
                <w:rFonts w:eastAsia="Times New Roman"/>
                <w:sz w:val="24"/>
                <w:szCs w:val="24"/>
              </w:rPr>
            </w:pPr>
            <w:r>
              <w:rPr>
                <w:rFonts w:eastAsia="Times New Roman"/>
                <w:sz w:val="24"/>
                <w:szCs w:val="24"/>
              </w:rPr>
              <w:t>0</w:t>
            </w:r>
          </w:p>
        </w:tc>
        <w:tc>
          <w:tcPr>
            <w:tcW w:w="328" w:type="pct"/>
          </w:tcPr>
          <w:p w14:paraId="33241BBB" w14:textId="77777777" w:rsidR="00577F3C" w:rsidRDefault="00577F3C" w:rsidP="0076070C">
            <w:pPr>
              <w:spacing w:line="240" w:lineRule="auto"/>
              <w:rPr>
                <w:rFonts w:eastAsia="Times New Roman"/>
                <w:sz w:val="24"/>
                <w:szCs w:val="24"/>
              </w:rPr>
            </w:pPr>
            <w:r>
              <w:rPr>
                <w:rFonts w:eastAsia="Times New Roman"/>
                <w:sz w:val="24"/>
                <w:szCs w:val="24"/>
              </w:rPr>
              <w:t>0</w:t>
            </w:r>
          </w:p>
        </w:tc>
        <w:tc>
          <w:tcPr>
            <w:tcW w:w="329" w:type="pct"/>
          </w:tcPr>
          <w:p w14:paraId="0B48A0B1" w14:textId="77777777" w:rsidR="00577F3C" w:rsidRDefault="00577F3C" w:rsidP="0076070C">
            <w:pPr>
              <w:spacing w:line="240" w:lineRule="auto"/>
              <w:rPr>
                <w:rFonts w:eastAsia="Times New Roman"/>
                <w:sz w:val="24"/>
                <w:szCs w:val="24"/>
              </w:rPr>
            </w:pPr>
            <w:r>
              <w:rPr>
                <w:rFonts w:eastAsia="Times New Roman"/>
                <w:sz w:val="24"/>
                <w:szCs w:val="24"/>
              </w:rPr>
              <w:t>0</w:t>
            </w:r>
          </w:p>
        </w:tc>
      </w:tr>
      <w:tr w:rsidR="00577F3C" w:rsidRPr="004E33C1" w14:paraId="404A6F6C" w14:textId="77777777" w:rsidTr="00A931CE">
        <w:trPr>
          <w:trHeight w:val="240"/>
        </w:trPr>
        <w:tc>
          <w:tcPr>
            <w:tcW w:w="5000" w:type="pct"/>
            <w:gridSpan w:val="18"/>
          </w:tcPr>
          <w:p w14:paraId="22F230E4" w14:textId="77777777" w:rsidR="00577F3C" w:rsidRPr="000D61ED" w:rsidRDefault="00577F3C" w:rsidP="0076070C">
            <w:pPr>
              <w:spacing w:line="240" w:lineRule="auto"/>
              <w:jc w:val="left"/>
              <w:rPr>
                <w:rFonts w:eastAsia="Times New Roman"/>
                <w:sz w:val="24"/>
                <w:szCs w:val="24"/>
                <w:lang w:eastAsia="ru-RU"/>
              </w:rPr>
            </w:pPr>
            <w:r w:rsidRPr="000D61ED">
              <w:rPr>
                <w:rFonts w:eastAsia="Times New Roman"/>
                <w:sz w:val="24"/>
                <w:szCs w:val="24"/>
                <w:lang w:eastAsia="ru-RU"/>
              </w:rPr>
              <w:t>Задача 2: Эффективное управление муниципальным долгом Эвенкийского муниципального района</w:t>
            </w:r>
          </w:p>
        </w:tc>
      </w:tr>
      <w:tr w:rsidR="00577F3C" w:rsidRPr="004E33C1" w14:paraId="03C071CB" w14:textId="77777777" w:rsidTr="00A931CE">
        <w:trPr>
          <w:trHeight w:val="240"/>
        </w:trPr>
        <w:tc>
          <w:tcPr>
            <w:tcW w:w="5000" w:type="pct"/>
            <w:gridSpan w:val="18"/>
          </w:tcPr>
          <w:p w14:paraId="02A15EDA" w14:textId="77777777" w:rsidR="00577F3C" w:rsidRPr="000D61ED" w:rsidRDefault="00577F3C" w:rsidP="0076070C">
            <w:pPr>
              <w:spacing w:line="240" w:lineRule="auto"/>
              <w:jc w:val="left"/>
              <w:rPr>
                <w:rFonts w:eastAsia="Times New Roman"/>
                <w:sz w:val="24"/>
                <w:szCs w:val="24"/>
                <w:lang w:eastAsia="ru-RU"/>
              </w:rPr>
            </w:pPr>
            <w:r w:rsidRPr="000D61ED">
              <w:rPr>
                <w:rFonts w:eastAsia="Times New Roman"/>
                <w:sz w:val="24"/>
                <w:szCs w:val="24"/>
                <w:lang w:eastAsia="ru-RU"/>
              </w:rPr>
              <w:t xml:space="preserve">Подпрограмма 2. </w:t>
            </w:r>
            <w:bookmarkStart w:id="1" w:name="_Hlk148967731"/>
            <w:r w:rsidRPr="000D61ED">
              <w:rPr>
                <w:rFonts w:eastAsia="Times New Roman"/>
                <w:sz w:val="24"/>
                <w:szCs w:val="24"/>
                <w:lang w:eastAsia="ru-RU"/>
              </w:rPr>
              <w:t>Управление муниципальным долгом Эвенкийского муниципального района</w:t>
            </w:r>
            <w:bookmarkEnd w:id="1"/>
          </w:p>
        </w:tc>
      </w:tr>
      <w:tr w:rsidR="00E84AB6" w:rsidRPr="004E33C1" w14:paraId="5E141878" w14:textId="77777777" w:rsidTr="0069474E">
        <w:trPr>
          <w:trHeight w:val="240"/>
        </w:trPr>
        <w:tc>
          <w:tcPr>
            <w:tcW w:w="176" w:type="pct"/>
            <w:shd w:val="clear" w:color="auto" w:fill="auto"/>
          </w:tcPr>
          <w:p w14:paraId="08DA2CC1" w14:textId="77777777" w:rsidR="00E84AB6" w:rsidRPr="000D61ED" w:rsidRDefault="00E84AB6" w:rsidP="00E84AB6">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2.1</w:t>
            </w:r>
          </w:p>
        </w:tc>
        <w:tc>
          <w:tcPr>
            <w:tcW w:w="939" w:type="pct"/>
            <w:shd w:val="clear" w:color="auto" w:fill="auto"/>
          </w:tcPr>
          <w:p w14:paraId="34F38E78" w14:textId="77777777" w:rsidR="00E84AB6" w:rsidRPr="000D61ED" w:rsidRDefault="00E84AB6" w:rsidP="00E84AB6">
            <w:pPr>
              <w:autoSpaceDE w:val="0"/>
              <w:autoSpaceDN w:val="0"/>
              <w:adjustRightInd w:val="0"/>
              <w:spacing w:line="240" w:lineRule="auto"/>
              <w:jc w:val="left"/>
              <w:rPr>
                <w:sz w:val="24"/>
                <w:szCs w:val="24"/>
              </w:rPr>
            </w:pPr>
            <w:r>
              <w:rPr>
                <w:sz w:val="24"/>
                <w:szCs w:val="24"/>
              </w:rPr>
              <w:t>Отношение</w:t>
            </w:r>
            <w:r w:rsidRPr="007A22E7">
              <w:rPr>
                <w:sz w:val="24"/>
                <w:szCs w:val="24"/>
              </w:rPr>
              <w:t xml:space="preserve"> муниципального долга</w:t>
            </w:r>
            <w:r w:rsidRPr="000D61ED">
              <w:rPr>
                <w:sz w:val="24"/>
                <w:szCs w:val="24"/>
              </w:rPr>
              <w:t xml:space="preserve"> Эвенкийского муниципального района</w:t>
            </w:r>
            <w:r>
              <w:rPr>
                <w:sz w:val="24"/>
                <w:szCs w:val="24"/>
              </w:rPr>
              <w:t xml:space="preserve"> от</w:t>
            </w:r>
            <w:r w:rsidRPr="007A22E7">
              <w:rPr>
                <w:sz w:val="24"/>
                <w:szCs w:val="24"/>
              </w:rPr>
              <w:t xml:space="preserve"> общ</w:t>
            </w:r>
            <w:r>
              <w:rPr>
                <w:sz w:val="24"/>
                <w:szCs w:val="24"/>
              </w:rPr>
              <w:t>его</w:t>
            </w:r>
            <w:r w:rsidRPr="007A22E7">
              <w:rPr>
                <w:sz w:val="24"/>
                <w:szCs w:val="24"/>
              </w:rPr>
              <w:t xml:space="preserve"> объем</w:t>
            </w:r>
            <w:r>
              <w:rPr>
                <w:sz w:val="24"/>
                <w:szCs w:val="24"/>
              </w:rPr>
              <w:t>а</w:t>
            </w:r>
            <w:r w:rsidRPr="007A22E7">
              <w:rPr>
                <w:sz w:val="24"/>
                <w:szCs w:val="24"/>
              </w:rPr>
              <w:t xml:space="preserve"> доходов местного бюджета без учета утвержденного о</w:t>
            </w:r>
            <w:r>
              <w:rPr>
                <w:sz w:val="24"/>
                <w:szCs w:val="24"/>
              </w:rPr>
              <w:t>бъема безвозмездных поступлений, не более</w:t>
            </w:r>
          </w:p>
        </w:tc>
        <w:tc>
          <w:tcPr>
            <w:tcW w:w="449" w:type="pct"/>
            <w:shd w:val="clear" w:color="auto" w:fill="auto"/>
          </w:tcPr>
          <w:p w14:paraId="7EAD5C2C" w14:textId="77777777" w:rsidR="00E84AB6" w:rsidRDefault="00E84AB6" w:rsidP="00E84AB6">
            <w:r w:rsidRPr="00941903">
              <w:rPr>
                <w:rFonts w:eastAsia="Times New Roman"/>
                <w:sz w:val="24"/>
                <w:szCs w:val="24"/>
                <w:lang w:eastAsia="ru-RU"/>
              </w:rPr>
              <w:t>процент</w:t>
            </w:r>
          </w:p>
        </w:tc>
        <w:tc>
          <w:tcPr>
            <w:tcW w:w="334" w:type="pct"/>
            <w:shd w:val="clear" w:color="auto" w:fill="auto"/>
          </w:tcPr>
          <w:p w14:paraId="5BB60157" w14:textId="77777777" w:rsidR="00E84AB6" w:rsidRPr="000D61ED" w:rsidRDefault="00E84AB6" w:rsidP="00E84AB6">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0,0</w:t>
            </w:r>
            <w:r w:rsidR="00855363">
              <w:rPr>
                <w:rFonts w:eastAsia="Times New Roman"/>
                <w:sz w:val="24"/>
                <w:szCs w:val="24"/>
                <w:lang w:eastAsia="ru-RU"/>
              </w:rPr>
              <w:t>8</w:t>
            </w:r>
          </w:p>
        </w:tc>
        <w:tc>
          <w:tcPr>
            <w:tcW w:w="718" w:type="pct"/>
            <w:shd w:val="clear" w:color="auto" w:fill="auto"/>
          </w:tcPr>
          <w:p w14:paraId="705E3C19" w14:textId="77777777" w:rsidR="00E84AB6" w:rsidRPr="000D61ED" w:rsidRDefault="00E84AB6" w:rsidP="00E84AB6">
            <w:pPr>
              <w:autoSpaceDE w:val="0"/>
              <w:autoSpaceDN w:val="0"/>
              <w:adjustRightInd w:val="0"/>
              <w:spacing w:line="240" w:lineRule="auto"/>
              <w:jc w:val="left"/>
              <w:rPr>
                <w:sz w:val="24"/>
                <w:szCs w:val="24"/>
              </w:rPr>
            </w:pPr>
            <w:r w:rsidRPr="000D61ED">
              <w:rPr>
                <w:sz w:val="24"/>
                <w:szCs w:val="24"/>
              </w:rPr>
              <w:t>Решение Эвенкийского районного Совета депутатов о районном бюджете на очередной финансовый год и плановый период</w:t>
            </w:r>
          </w:p>
        </w:tc>
        <w:tc>
          <w:tcPr>
            <w:tcW w:w="283" w:type="pct"/>
            <w:shd w:val="clear" w:color="auto" w:fill="auto"/>
          </w:tcPr>
          <w:p w14:paraId="6A346E96" w14:textId="77777777" w:rsidR="00E84AB6" w:rsidRPr="000D61ED" w:rsidRDefault="00E84AB6" w:rsidP="00E84AB6">
            <w:pPr>
              <w:spacing w:line="240" w:lineRule="auto"/>
              <w:rPr>
                <w:rFonts w:eastAsia="Times New Roman"/>
                <w:sz w:val="24"/>
                <w:szCs w:val="24"/>
                <w:lang w:eastAsia="ru-RU"/>
              </w:rPr>
            </w:pPr>
            <w:r>
              <w:rPr>
                <w:rFonts w:eastAsia="Times New Roman"/>
                <w:sz w:val="24"/>
                <w:szCs w:val="24"/>
                <w:lang w:eastAsia="ru-RU"/>
              </w:rPr>
              <w:t>50</w:t>
            </w:r>
          </w:p>
        </w:tc>
        <w:tc>
          <w:tcPr>
            <w:tcW w:w="307" w:type="pct"/>
            <w:gridSpan w:val="2"/>
            <w:shd w:val="clear" w:color="auto" w:fill="auto"/>
          </w:tcPr>
          <w:p w14:paraId="788352B8" w14:textId="77777777" w:rsidR="00E84AB6" w:rsidRPr="007A22E7" w:rsidRDefault="00E84AB6" w:rsidP="00E84AB6">
            <w:pPr>
              <w:spacing w:line="240" w:lineRule="auto"/>
              <w:rPr>
                <w:rFonts w:eastAsia="Times New Roman"/>
                <w:sz w:val="24"/>
                <w:szCs w:val="24"/>
                <w:lang w:eastAsia="ru-RU"/>
              </w:rPr>
            </w:pPr>
            <w:r>
              <w:rPr>
                <w:rFonts w:eastAsia="Times New Roman"/>
                <w:sz w:val="24"/>
                <w:szCs w:val="24"/>
                <w:lang w:eastAsia="ru-RU"/>
              </w:rPr>
              <w:t>50</w:t>
            </w:r>
          </w:p>
        </w:tc>
        <w:tc>
          <w:tcPr>
            <w:tcW w:w="307" w:type="pct"/>
            <w:gridSpan w:val="2"/>
            <w:shd w:val="clear" w:color="auto" w:fill="auto"/>
          </w:tcPr>
          <w:p w14:paraId="61096211" w14:textId="77777777" w:rsidR="00E84AB6" w:rsidRPr="000D61ED" w:rsidRDefault="00E84AB6" w:rsidP="00E84AB6">
            <w:pPr>
              <w:spacing w:line="240" w:lineRule="auto"/>
              <w:rPr>
                <w:rFonts w:eastAsia="Times New Roman"/>
                <w:sz w:val="24"/>
                <w:szCs w:val="24"/>
                <w:lang w:eastAsia="ru-RU"/>
              </w:rPr>
            </w:pPr>
            <w:r w:rsidRPr="000D61ED">
              <w:rPr>
                <w:rFonts w:eastAsia="Times New Roman"/>
                <w:sz w:val="24"/>
                <w:szCs w:val="24"/>
                <w:lang w:eastAsia="ru-RU"/>
              </w:rPr>
              <w:t>50</w:t>
            </w:r>
          </w:p>
        </w:tc>
        <w:tc>
          <w:tcPr>
            <w:tcW w:w="259" w:type="pct"/>
            <w:gridSpan w:val="2"/>
          </w:tcPr>
          <w:p w14:paraId="4003FE84" w14:textId="77777777" w:rsidR="00E84AB6" w:rsidRPr="007A22E7" w:rsidRDefault="00E84AB6" w:rsidP="00E84AB6">
            <w:pPr>
              <w:spacing w:line="240" w:lineRule="auto"/>
              <w:rPr>
                <w:rFonts w:eastAsia="Times New Roman"/>
                <w:sz w:val="24"/>
                <w:szCs w:val="24"/>
                <w:lang w:eastAsia="ru-RU"/>
              </w:rPr>
            </w:pPr>
            <w:r w:rsidRPr="007A22E7">
              <w:rPr>
                <w:rFonts w:eastAsia="Times New Roman"/>
                <w:sz w:val="24"/>
                <w:szCs w:val="24"/>
                <w:lang w:eastAsia="ru-RU"/>
              </w:rPr>
              <w:t>50</w:t>
            </w:r>
          </w:p>
        </w:tc>
        <w:tc>
          <w:tcPr>
            <w:tcW w:w="262" w:type="pct"/>
          </w:tcPr>
          <w:p w14:paraId="7447EDB5" w14:textId="77777777" w:rsidR="00E84AB6" w:rsidRPr="007A22E7" w:rsidRDefault="00E84AB6" w:rsidP="00E84AB6">
            <w:pPr>
              <w:spacing w:line="240" w:lineRule="auto"/>
              <w:rPr>
                <w:rFonts w:eastAsia="Times New Roman"/>
                <w:sz w:val="24"/>
                <w:szCs w:val="24"/>
                <w:lang w:eastAsia="ru-RU"/>
              </w:rPr>
            </w:pPr>
            <w:r w:rsidRPr="007A22E7">
              <w:rPr>
                <w:rFonts w:eastAsia="Times New Roman"/>
                <w:sz w:val="24"/>
                <w:szCs w:val="24"/>
              </w:rPr>
              <w:t>50</w:t>
            </w:r>
          </w:p>
        </w:tc>
        <w:tc>
          <w:tcPr>
            <w:tcW w:w="309" w:type="pct"/>
            <w:gridSpan w:val="3"/>
          </w:tcPr>
          <w:p w14:paraId="06773E34" w14:textId="77777777" w:rsidR="00E84AB6" w:rsidRPr="007A22E7" w:rsidRDefault="00E84AB6" w:rsidP="00E84AB6">
            <w:pPr>
              <w:spacing w:line="240" w:lineRule="auto"/>
              <w:rPr>
                <w:rFonts w:eastAsia="Times New Roman"/>
                <w:sz w:val="24"/>
                <w:szCs w:val="24"/>
                <w:lang w:eastAsia="ru-RU"/>
              </w:rPr>
            </w:pPr>
            <w:r>
              <w:rPr>
                <w:rFonts w:eastAsia="Times New Roman"/>
                <w:sz w:val="24"/>
                <w:szCs w:val="24"/>
                <w:lang w:eastAsia="ru-RU"/>
              </w:rPr>
              <w:t>50</w:t>
            </w:r>
          </w:p>
        </w:tc>
        <w:tc>
          <w:tcPr>
            <w:tcW w:w="328" w:type="pct"/>
          </w:tcPr>
          <w:p w14:paraId="279A17B3" w14:textId="77777777" w:rsidR="00E84AB6" w:rsidRDefault="00E84AB6" w:rsidP="00E84AB6">
            <w:pPr>
              <w:spacing w:line="240" w:lineRule="auto"/>
              <w:rPr>
                <w:rFonts w:eastAsia="Times New Roman"/>
                <w:sz w:val="24"/>
                <w:szCs w:val="24"/>
                <w:lang w:eastAsia="ru-RU"/>
              </w:rPr>
            </w:pPr>
            <w:r>
              <w:rPr>
                <w:rFonts w:eastAsia="Times New Roman"/>
                <w:sz w:val="24"/>
                <w:szCs w:val="24"/>
                <w:lang w:eastAsia="ru-RU"/>
              </w:rPr>
              <w:t>50</w:t>
            </w:r>
          </w:p>
        </w:tc>
        <w:tc>
          <w:tcPr>
            <w:tcW w:w="329" w:type="pct"/>
          </w:tcPr>
          <w:p w14:paraId="5D8BFA74" w14:textId="77777777" w:rsidR="00E84AB6" w:rsidRDefault="00E84AB6" w:rsidP="00E84AB6">
            <w:pPr>
              <w:spacing w:line="240" w:lineRule="auto"/>
              <w:rPr>
                <w:rFonts w:eastAsia="Times New Roman"/>
                <w:sz w:val="24"/>
                <w:szCs w:val="24"/>
                <w:lang w:eastAsia="ru-RU"/>
              </w:rPr>
            </w:pPr>
            <w:r>
              <w:rPr>
                <w:rFonts w:eastAsia="Times New Roman"/>
                <w:sz w:val="24"/>
                <w:szCs w:val="24"/>
                <w:lang w:eastAsia="ru-RU"/>
              </w:rPr>
              <w:t>50</w:t>
            </w:r>
          </w:p>
        </w:tc>
      </w:tr>
      <w:tr w:rsidR="00E84AB6" w:rsidRPr="004E33C1" w14:paraId="4ABFB4A7" w14:textId="77777777" w:rsidTr="0069474E">
        <w:trPr>
          <w:trHeight w:val="240"/>
        </w:trPr>
        <w:tc>
          <w:tcPr>
            <w:tcW w:w="176" w:type="pct"/>
            <w:shd w:val="clear" w:color="auto" w:fill="auto"/>
          </w:tcPr>
          <w:p w14:paraId="43FB95C0" w14:textId="77777777" w:rsidR="00E84AB6" w:rsidRPr="000D61ED" w:rsidRDefault="00E84AB6" w:rsidP="00E84AB6">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2.2</w:t>
            </w:r>
          </w:p>
        </w:tc>
        <w:tc>
          <w:tcPr>
            <w:tcW w:w="939" w:type="pct"/>
            <w:shd w:val="clear" w:color="auto" w:fill="auto"/>
          </w:tcPr>
          <w:p w14:paraId="25ACBEA5" w14:textId="77777777" w:rsidR="00E84AB6" w:rsidRPr="000D61ED" w:rsidRDefault="00E84AB6" w:rsidP="00E84AB6">
            <w:pPr>
              <w:spacing w:line="240" w:lineRule="auto"/>
              <w:jc w:val="left"/>
              <w:rPr>
                <w:rFonts w:eastAsia="Times New Roman"/>
                <w:sz w:val="24"/>
                <w:szCs w:val="24"/>
                <w:lang w:eastAsia="ru-RU"/>
              </w:rPr>
            </w:pPr>
            <w:r>
              <w:rPr>
                <w:rFonts w:eastAsia="Times New Roman"/>
                <w:sz w:val="24"/>
                <w:szCs w:val="24"/>
                <w:lang w:eastAsia="ru-RU"/>
              </w:rPr>
              <w:t xml:space="preserve">Отношение </w:t>
            </w:r>
            <w:r w:rsidRPr="00392BCB">
              <w:rPr>
                <w:rFonts w:eastAsia="Times New Roman"/>
                <w:sz w:val="24"/>
                <w:szCs w:val="24"/>
                <w:lang w:eastAsia="ru-RU"/>
              </w:rPr>
              <w:t>годов</w:t>
            </w:r>
            <w:r>
              <w:rPr>
                <w:rFonts w:eastAsia="Times New Roman"/>
                <w:sz w:val="24"/>
                <w:szCs w:val="24"/>
                <w:lang w:eastAsia="ru-RU"/>
              </w:rPr>
              <w:t>ой</w:t>
            </w:r>
            <w:r w:rsidRPr="00392BCB">
              <w:rPr>
                <w:rFonts w:eastAsia="Times New Roman"/>
                <w:sz w:val="24"/>
                <w:szCs w:val="24"/>
                <w:lang w:eastAsia="ru-RU"/>
              </w:rPr>
              <w:t xml:space="preserve"> сумм</w:t>
            </w:r>
            <w:r>
              <w:rPr>
                <w:rFonts w:eastAsia="Times New Roman"/>
                <w:sz w:val="24"/>
                <w:szCs w:val="24"/>
                <w:lang w:eastAsia="ru-RU"/>
              </w:rPr>
              <w:t>ы</w:t>
            </w:r>
            <w:r w:rsidRPr="00392BCB">
              <w:rPr>
                <w:rFonts w:eastAsia="Times New Roman"/>
                <w:sz w:val="24"/>
                <w:szCs w:val="24"/>
                <w:lang w:eastAsia="ru-RU"/>
              </w:rPr>
              <w:t xml:space="preserve"> платежей по погашению и об</w:t>
            </w:r>
            <w:r>
              <w:rPr>
                <w:rFonts w:eastAsia="Times New Roman"/>
                <w:sz w:val="24"/>
                <w:szCs w:val="24"/>
                <w:lang w:eastAsia="ru-RU"/>
              </w:rPr>
              <w:t>служиванию муниципального долга от</w:t>
            </w:r>
            <w:r w:rsidRPr="00392BCB">
              <w:rPr>
                <w:rFonts w:eastAsia="Times New Roman"/>
                <w:sz w:val="24"/>
                <w:szCs w:val="24"/>
                <w:lang w:eastAsia="ru-RU"/>
              </w:rPr>
              <w:t xml:space="preserve"> общего объема налоговых, неналоговых доходов местного бюджета и дотаций из бюджетов бюджетной системы Российской Федерации</w:t>
            </w:r>
            <w:r>
              <w:rPr>
                <w:rFonts w:eastAsia="Times New Roman"/>
                <w:sz w:val="24"/>
                <w:szCs w:val="24"/>
                <w:lang w:eastAsia="ru-RU"/>
              </w:rPr>
              <w:t>, не более</w:t>
            </w:r>
          </w:p>
        </w:tc>
        <w:tc>
          <w:tcPr>
            <w:tcW w:w="449" w:type="pct"/>
            <w:shd w:val="clear" w:color="auto" w:fill="auto"/>
          </w:tcPr>
          <w:p w14:paraId="6F1A75E3" w14:textId="77777777" w:rsidR="00E84AB6" w:rsidRDefault="00E84AB6" w:rsidP="00E84AB6">
            <w:r w:rsidRPr="00941903">
              <w:rPr>
                <w:rFonts w:eastAsia="Times New Roman"/>
                <w:sz w:val="24"/>
                <w:szCs w:val="24"/>
                <w:lang w:eastAsia="ru-RU"/>
              </w:rPr>
              <w:t>процент</w:t>
            </w:r>
          </w:p>
        </w:tc>
        <w:tc>
          <w:tcPr>
            <w:tcW w:w="334" w:type="pct"/>
            <w:shd w:val="clear" w:color="auto" w:fill="auto"/>
          </w:tcPr>
          <w:p w14:paraId="65297D46" w14:textId="77777777" w:rsidR="00E84AB6" w:rsidRPr="000D61ED" w:rsidRDefault="00E84AB6" w:rsidP="00E84AB6">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0,07</w:t>
            </w:r>
          </w:p>
        </w:tc>
        <w:tc>
          <w:tcPr>
            <w:tcW w:w="718" w:type="pct"/>
            <w:shd w:val="clear" w:color="auto" w:fill="auto"/>
          </w:tcPr>
          <w:p w14:paraId="03B7D15B" w14:textId="77777777" w:rsidR="00E84AB6" w:rsidRPr="000D61ED" w:rsidRDefault="00E84AB6" w:rsidP="00E84AB6">
            <w:pPr>
              <w:autoSpaceDE w:val="0"/>
              <w:autoSpaceDN w:val="0"/>
              <w:adjustRightInd w:val="0"/>
              <w:spacing w:line="240" w:lineRule="auto"/>
              <w:jc w:val="left"/>
              <w:rPr>
                <w:sz w:val="24"/>
                <w:szCs w:val="24"/>
              </w:rPr>
            </w:pPr>
            <w:r w:rsidRPr="000D61ED">
              <w:rPr>
                <w:rFonts w:eastAsia="Times New Roman"/>
                <w:sz w:val="24"/>
                <w:szCs w:val="24"/>
                <w:lang w:eastAsia="ru-RU"/>
              </w:rPr>
              <w:t>годовой отчет об исполнении бюджета</w:t>
            </w:r>
          </w:p>
        </w:tc>
        <w:tc>
          <w:tcPr>
            <w:tcW w:w="283" w:type="pct"/>
            <w:shd w:val="clear" w:color="auto" w:fill="auto"/>
          </w:tcPr>
          <w:p w14:paraId="3DE74B41" w14:textId="77777777" w:rsidR="00E84AB6" w:rsidRPr="000D61ED" w:rsidRDefault="00E84AB6" w:rsidP="00E84AB6">
            <w:pPr>
              <w:spacing w:line="240" w:lineRule="auto"/>
              <w:rPr>
                <w:rFonts w:eastAsia="Times New Roman"/>
                <w:sz w:val="24"/>
                <w:szCs w:val="24"/>
                <w:lang w:eastAsia="ru-RU"/>
              </w:rPr>
            </w:pPr>
            <w:r>
              <w:rPr>
                <w:rFonts w:eastAsia="Times New Roman"/>
                <w:sz w:val="24"/>
                <w:szCs w:val="24"/>
                <w:lang w:eastAsia="ru-RU"/>
              </w:rPr>
              <w:t>30</w:t>
            </w:r>
          </w:p>
        </w:tc>
        <w:tc>
          <w:tcPr>
            <w:tcW w:w="307" w:type="pct"/>
            <w:gridSpan w:val="2"/>
            <w:shd w:val="clear" w:color="auto" w:fill="auto"/>
          </w:tcPr>
          <w:p w14:paraId="6D3EC31E" w14:textId="77777777" w:rsidR="00E84AB6" w:rsidRPr="00272317" w:rsidRDefault="00E84AB6" w:rsidP="00E84AB6">
            <w:pPr>
              <w:spacing w:line="240" w:lineRule="auto"/>
              <w:rPr>
                <w:rFonts w:eastAsia="Times New Roman"/>
                <w:sz w:val="24"/>
                <w:szCs w:val="24"/>
                <w:lang w:eastAsia="ru-RU"/>
              </w:rPr>
            </w:pPr>
            <w:r>
              <w:rPr>
                <w:rFonts w:eastAsia="Times New Roman"/>
                <w:sz w:val="24"/>
                <w:szCs w:val="24"/>
                <w:lang w:eastAsia="ru-RU"/>
              </w:rPr>
              <w:t>30</w:t>
            </w:r>
          </w:p>
        </w:tc>
        <w:tc>
          <w:tcPr>
            <w:tcW w:w="307" w:type="pct"/>
            <w:gridSpan w:val="2"/>
          </w:tcPr>
          <w:p w14:paraId="1BD0532E" w14:textId="77777777" w:rsidR="00E84AB6" w:rsidRPr="004E4736" w:rsidRDefault="00E84AB6" w:rsidP="00E84AB6">
            <w:pPr>
              <w:spacing w:line="240" w:lineRule="auto"/>
              <w:rPr>
                <w:rFonts w:eastAsia="Times New Roman"/>
                <w:sz w:val="24"/>
                <w:szCs w:val="24"/>
              </w:rPr>
            </w:pPr>
            <w:r>
              <w:rPr>
                <w:rFonts w:eastAsia="Times New Roman"/>
                <w:sz w:val="24"/>
                <w:szCs w:val="24"/>
              </w:rPr>
              <w:t>20</w:t>
            </w:r>
          </w:p>
        </w:tc>
        <w:tc>
          <w:tcPr>
            <w:tcW w:w="259" w:type="pct"/>
            <w:gridSpan w:val="2"/>
          </w:tcPr>
          <w:p w14:paraId="2213DA2A" w14:textId="77777777" w:rsidR="00E84AB6" w:rsidRPr="00272317" w:rsidRDefault="00E84AB6" w:rsidP="00E84AB6">
            <w:pPr>
              <w:spacing w:line="240" w:lineRule="auto"/>
              <w:rPr>
                <w:rFonts w:eastAsia="Times New Roman"/>
                <w:sz w:val="24"/>
                <w:szCs w:val="24"/>
              </w:rPr>
            </w:pPr>
            <w:r>
              <w:rPr>
                <w:rFonts w:eastAsia="Times New Roman"/>
                <w:sz w:val="24"/>
                <w:szCs w:val="24"/>
              </w:rPr>
              <w:t>20</w:t>
            </w:r>
          </w:p>
        </w:tc>
        <w:tc>
          <w:tcPr>
            <w:tcW w:w="262" w:type="pct"/>
            <w:shd w:val="clear" w:color="auto" w:fill="auto"/>
          </w:tcPr>
          <w:p w14:paraId="6EA5378D" w14:textId="77777777" w:rsidR="00E84AB6" w:rsidRPr="00272317" w:rsidRDefault="00E84AB6" w:rsidP="00E84AB6">
            <w:pPr>
              <w:spacing w:line="240" w:lineRule="auto"/>
              <w:rPr>
                <w:rFonts w:eastAsia="Times New Roman"/>
                <w:sz w:val="24"/>
                <w:szCs w:val="24"/>
                <w:lang w:eastAsia="ru-RU"/>
              </w:rPr>
            </w:pPr>
            <w:r w:rsidRPr="00272317">
              <w:rPr>
                <w:rFonts w:eastAsia="Times New Roman"/>
                <w:sz w:val="24"/>
                <w:szCs w:val="24"/>
              </w:rPr>
              <w:t>20</w:t>
            </w:r>
          </w:p>
        </w:tc>
        <w:tc>
          <w:tcPr>
            <w:tcW w:w="309" w:type="pct"/>
            <w:gridSpan w:val="3"/>
            <w:shd w:val="clear" w:color="auto" w:fill="auto"/>
          </w:tcPr>
          <w:p w14:paraId="53510233" w14:textId="77777777" w:rsidR="00E84AB6" w:rsidRPr="00272317" w:rsidRDefault="00E84AB6" w:rsidP="00E84AB6">
            <w:pPr>
              <w:spacing w:line="240" w:lineRule="auto"/>
              <w:rPr>
                <w:rFonts w:eastAsia="Times New Roman"/>
                <w:sz w:val="24"/>
                <w:szCs w:val="24"/>
                <w:lang w:eastAsia="ru-RU"/>
              </w:rPr>
            </w:pPr>
            <w:r>
              <w:rPr>
                <w:rFonts w:eastAsia="Times New Roman"/>
                <w:sz w:val="24"/>
                <w:szCs w:val="24"/>
                <w:lang w:eastAsia="ru-RU"/>
              </w:rPr>
              <w:t>20</w:t>
            </w:r>
          </w:p>
        </w:tc>
        <w:tc>
          <w:tcPr>
            <w:tcW w:w="328" w:type="pct"/>
          </w:tcPr>
          <w:p w14:paraId="65CE409B" w14:textId="77777777" w:rsidR="00E84AB6" w:rsidRDefault="00E84AB6" w:rsidP="00E84AB6">
            <w:pPr>
              <w:spacing w:line="240" w:lineRule="auto"/>
              <w:rPr>
                <w:rFonts w:eastAsia="Times New Roman"/>
                <w:sz w:val="24"/>
                <w:szCs w:val="24"/>
                <w:lang w:eastAsia="ru-RU"/>
              </w:rPr>
            </w:pPr>
            <w:r>
              <w:rPr>
                <w:rFonts w:eastAsia="Times New Roman"/>
                <w:sz w:val="24"/>
                <w:szCs w:val="24"/>
                <w:lang w:eastAsia="ru-RU"/>
              </w:rPr>
              <w:t>20</w:t>
            </w:r>
          </w:p>
        </w:tc>
        <w:tc>
          <w:tcPr>
            <w:tcW w:w="329" w:type="pct"/>
          </w:tcPr>
          <w:p w14:paraId="34917198" w14:textId="77777777" w:rsidR="00E84AB6" w:rsidRDefault="00E84AB6" w:rsidP="00E84AB6">
            <w:pPr>
              <w:spacing w:line="240" w:lineRule="auto"/>
              <w:rPr>
                <w:rFonts w:eastAsia="Times New Roman"/>
                <w:sz w:val="24"/>
                <w:szCs w:val="24"/>
                <w:lang w:eastAsia="ru-RU"/>
              </w:rPr>
            </w:pPr>
            <w:r>
              <w:rPr>
                <w:rFonts w:eastAsia="Times New Roman"/>
                <w:sz w:val="24"/>
                <w:szCs w:val="24"/>
                <w:lang w:eastAsia="ru-RU"/>
              </w:rPr>
              <w:t>20</w:t>
            </w:r>
          </w:p>
        </w:tc>
      </w:tr>
      <w:tr w:rsidR="00A931CE" w:rsidRPr="004E33C1" w14:paraId="4BB9353C" w14:textId="77777777" w:rsidTr="0069474E">
        <w:trPr>
          <w:trHeight w:val="3541"/>
        </w:trPr>
        <w:tc>
          <w:tcPr>
            <w:tcW w:w="176" w:type="pct"/>
            <w:shd w:val="clear" w:color="auto" w:fill="auto"/>
          </w:tcPr>
          <w:p w14:paraId="37823BBE"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lastRenderedPageBreak/>
              <w:t>2.3</w:t>
            </w:r>
          </w:p>
        </w:tc>
        <w:tc>
          <w:tcPr>
            <w:tcW w:w="939" w:type="pct"/>
            <w:shd w:val="clear" w:color="auto" w:fill="auto"/>
          </w:tcPr>
          <w:p w14:paraId="1A3AB008" w14:textId="77777777" w:rsidR="00577F3C" w:rsidRPr="0076070C" w:rsidRDefault="00577F3C" w:rsidP="0076070C">
            <w:pPr>
              <w:autoSpaceDE w:val="0"/>
              <w:autoSpaceDN w:val="0"/>
              <w:adjustRightInd w:val="0"/>
              <w:spacing w:line="240" w:lineRule="auto"/>
              <w:jc w:val="left"/>
              <w:rPr>
                <w:rFonts w:eastAsiaTheme="minorHAnsi"/>
                <w:sz w:val="24"/>
                <w:szCs w:val="24"/>
              </w:rPr>
            </w:pPr>
            <w:r>
              <w:rPr>
                <w:rFonts w:eastAsiaTheme="minorHAnsi"/>
                <w:sz w:val="24"/>
                <w:szCs w:val="24"/>
              </w:rPr>
              <w:t>Доля объема расходов на обслуживание муниципального долга от общего объема расходов районного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 не более</w:t>
            </w:r>
          </w:p>
        </w:tc>
        <w:tc>
          <w:tcPr>
            <w:tcW w:w="449" w:type="pct"/>
            <w:shd w:val="clear" w:color="auto" w:fill="auto"/>
          </w:tcPr>
          <w:p w14:paraId="587FEBBC" w14:textId="77777777" w:rsidR="00577F3C" w:rsidRPr="000D61ED" w:rsidRDefault="00E84AB6" w:rsidP="0076070C">
            <w:pPr>
              <w:autoSpaceDE w:val="0"/>
              <w:autoSpaceDN w:val="0"/>
              <w:adjustRightInd w:val="0"/>
              <w:spacing w:line="240" w:lineRule="auto"/>
              <w:rPr>
                <w:sz w:val="24"/>
                <w:szCs w:val="24"/>
              </w:rPr>
            </w:pPr>
            <w:r w:rsidRPr="000D61ED">
              <w:rPr>
                <w:rFonts w:eastAsia="Times New Roman"/>
                <w:sz w:val="24"/>
                <w:szCs w:val="24"/>
                <w:lang w:eastAsia="ru-RU"/>
              </w:rPr>
              <w:t>процент</w:t>
            </w:r>
          </w:p>
        </w:tc>
        <w:tc>
          <w:tcPr>
            <w:tcW w:w="334" w:type="pct"/>
            <w:shd w:val="clear" w:color="auto" w:fill="auto"/>
          </w:tcPr>
          <w:p w14:paraId="3E837A6A"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0,07</w:t>
            </w:r>
          </w:p>
        </w:tc>
        <w:tc>
          <w:tcPr>
            <w:tcW w:w="718" w:type="pct"/>
            <w:shd w:val="clear" w:color="auto" w:fill="auto"/>
          </w:tcPr>
          <w:p w14:paraId="54FC1CA8" w14:textId="77777777" w:rsidR="00577F3C" w:rsidRPr="000D61ED" w:rsidRDefault="00577F3C" w:rsidP="0076070C">
            <w:pPr>
              <w:autoSpaceDE w:val="0"/>
              <w:autoSpaceDN w:val="0"/>
              <w:adjustRightInd w:val="0"/>
              <w:spacing w:line="240" w:lineRule="auto"/>
              <w:jc w:val="left"/>
              <w:rPr>
                <w:sz w:val="24"/>
                <w:szCs w:val="24"/>
              </w:rPr>
            </w:pPr>
            <w:r w:rsidRPr="000D61ED">
              <w:rPr>
                <w:sz w:val="24"/>
                <w:szCs w:val="24"/>
              </w:rPr>
              <w:t>Решение Эвенкийского районного Совета депутатов о районном бюджете на очередной финансовый год и плановый период</w:t>
            </w:r>
          </w:p>
        </w:tc>
        <w:tc>
          <w:tcPr>
            <w:tcW w:w="283" w:type="pct"/>
            <w:shd w:val="clear" w:color="auto" w:fill="auto"/>
          </w:tcPr>
          <w:p w14:paraId="66E4454D" w14:textId="77777777" w:rsidR="00577F3C" w:rsidRPr="00392BCB" w:rsidRDefault="00577F3C" w:rsidP="0076070C">
            <w:pPr>
              <w:spacing w:line="240" w:lineRule="auto"/>
              <w:rPr>
                <w:rFonts w:eastAsia="Times New Roman"/>
                <w:sz w:val="24"/>
                <w:szCs w:val="24"/>
                <w:lang w:eastAsia="ru-RU"/>
              </w:rPr>
            </w:pPr>
            <w:r w:rsidRPr="00392BCB">
              <w:rPr>
                <w:rFonts w:eastAsia="Times New Roman"/>
                <w:sz w:val="24"/>
                <w:szCs w:val="24"/>
                <w:lang w:eastAsia="ru-RU"/>
              </w:rPr>
              <w:t>15</w:t>
            </w:r>
          </w:p>
        </w:tc>
        <w:tc>
          <w:tcPr>
            <w:tcW w:w="307" w:type="pct"/>
            <w:gridSpan w:val="2"/>
            <w:shd w:val="clear" w:color="auto" w:fill="auto"/>
          </w:tcPr>
          <w:p w14:paraId="5E4386DE" w14:textId="77777777" w:rsidR="00577F3C" w:rsidRPr="00392BCB" w:rsidRDefault="00577F3C" w:rsidP="0076070C">
            <w:pPr>
              <w:spacing w:line="240" w:lineRule="auto"/>
              <w:rPr>
                <w:rFonts w:eastAsia="Times New Roman"/>
                <w:sz w:val="24"/>
                <w:szCs w:val="24"/>
                <w:lang w:eastAsia="ru-RU"/>
              </w:rPr>
            </w:pPr>
            <w:r>
              <w:rPr>
                <w:rFonts w:eastAsia="Times New Roman"/>
                <w:sz w:val="24"/>
                <w:szCs w:val="24"/>
                <w:lang w:eastAsia="ru-RU"/>
              </w:rPr>
              <w:t>15</w:t>
            </w:r>
          </w:p>
        </w:tc>
        <w:tc>
          <w:tcPr>
            <w:tcW w:w="307" w:type="pct"/>
            <w:gridSpan w:val="2"/>
          </w:tcPr>
          <w:p w14:paraId="5F99E211" w14:textId="77777777" w:rsidR="00577F3C" w:rsidRPr="004E4736" w:rsidRDefault="00577F3C" w:rsidP="0076070C">
            <w:pPr>
              <w:spacing w:line="240" w:lineRule="auto"/>
              <w:rPr>
                <w:rFonts w:eastAsia="Times New Roman"/>
                <w:sz w:val="24"/>
                <w:szCs w:val="24"/>
                <w:lang w:eastAsia="ru-RU"/>
              </w:rPr>
            </w:pPr>
            <w:r>
              <w:rPr>
                <w:rFonts w:eastAsia="Times New Roman"/>
                <w:sz w:val="24"/>
                <w:szCs w:val="24"/>
                <w:lang w:eastAsia="ru-RU"/>
              </w:rPr>
              <w:t>10</w:t>
            </w:r>
          </w:p>
        </w:tc>
        <w:tc>
          <w:tcPr>
            <w:tcW w:w="259" w:type="pct"/>
            <w:gridSpan w:val="2"/>
          </w:tcPr>
          <w:p w14:paraId="2D8283D6" w14:textId="77777777" w:rsidR="00577F3C" w:rsidRPr="00392BCB" w:rsidRDefault="00577F3C" w:rsidP="0076070C">
            <w:pPr>
              <w:spacing w:line="240" w:lineRule="auto"/>
              <w:rPr>
                <w:rFonts w:eastAsia="Times New Roman"/>
                <w:sz w:val="24"/>
                <w:szCs w:val="24"/>
                <w:lang w:eastAsia="ru-RU"/>
              </w:rPr>
            </w:pPr>
            <w:r>
              <w:rPr>
                <w:rFonts w:eastAsia="Times New Roman"/>
                <w:sz w:val="24"/>
                <w:szCs w:val="24"/>
                <w:lang w:eastAsia="ru-RU"/>
              </w:rPr>
              <w:t>10</w:t>
            </w:r>
          </w:p>
        </w:tc>
        <w:tc>
          <w:tcPr>
            <w:tcW w:w="262" w:type="pct"/>
            <w:shd w:val="clear" w:color="auto" w:fill="auto"/>
          </w:tcPr>
          <w:p w14:paraId="03088489" w14:textId="77777777" w:rsidR="00577F3C" w:rsidRPr="00392BCB" w:rsidRDefault="00577F3C" w:rsidP="0076070C">
            <w:pPr>
              <w:spacing w:line="240" w:lineRule="auto"/>
              <w:rPr>
                <w:rFonts w:eastAsia="Times New Roman"/>
                <w:sz w:val="24"/>
                <w:szCs w:val="24"/>
                <w:lang w:eastAsia="ru-RU"/>
              </w:rPr>
            </w:pPr>
            <w:r w:rsidRPr="00392BCB">
              <w:rPr>
                <w:rFonts w:eastAsia="Times New Roman"/>
                <w:sz w:val="24"/>
                <w:szCs w:val="24"/>
                <w:lang w:eastAsia="ru-RU"/>
              </w:rPr>
              <w:t>10</w:t>
            </w:r>
          </w:p>
        </w:tc>
        <w:tc>
          <w:tcPr>
            <w:tcW w:w="309" w:type="pct"/>
            <w:gridSpan w:val="3"/>
            <w:shd w:val="clear" w:color="auto" w:fill="auto"/>
          </w:tcPr>
          <w:p w14:paraId="78D11C6F" w14:textId="77777777" w:rsidR="00577F3C" w:rsidRPr="00392BCB" w:rsidRDefault="00577F3C" w:rsidP="0076070C">
            <w:pPr>
              <w:spacing w:line="240" w:lineRule="auto"/>
              <w:rPr>
                <w:rFonts w:eastAsia="Times New Roman"/>
                <w:sz w:val="24"/>
                <w:szCs w:val="24"/>
                <w:lang w:eastAsia="ru-RU"/>
              </w:rPr>
            </w:pPr>
            <w:r>
              <w:rPr>
                <w:rFonts w:eastAsia="Times New Roman"/>
                <w:sz w:val="24"/>
                <w:szCs w:val="24"/>
                <w:lang w:eastAsia="ru-RU"/>
              </w:rPr>
              <w:t>10</w:t>
            </w:r>
          </w:p>
        </w:tc>
        <w:tc>
          <w:tcPr>
            <w:tcW w:w="328" w:type="pct"/>
          </w:tcPr>
          <w:p w14:paraId="093CD606" w14:textId="77777777" w:rsidR="00577F3C" w:rsidRDefault="00577F3C" w:rsidP="0076070C">
            <w:pPr>
              <w:spacing w:line="240" w:lineRule="auto"/>
              <w:rPr>
                <w:rFonts w:eastAsia="Times New Roman"/>
                <w:sz w:val="24"/>
                <w:szCs w:val="24"/>
                <w:lang w:eastAsia="ru-RU"/>
              </w:rPr>
            </w:pPr>
            <w:r>
              <w:rPr>
                <w:rFonts w:eastAsia="Times New Roman"/>
                <w:sz w:val="24"/>
                <w:szCs w:val="24"/>
                <w:lang w:eastAsia="ru-RU"/>
              </w:rPr>
              <w:t>10</w:t>
            </w:r>
          </w:p>
        </w:tc>
        <w:tc>
          <w:tcPr>
            <w:tcW w:w="329" w:type="pct"/>
          </w:tcPr>
          <w:p w14:paraId="7DEB6CC8" w14:textId="77777777" w:rsidR="00577F3C" w:rsidRDefault="00577F3C" w:rsidP="0076070C">
            <w:pPr>
              <w:spacing w:line="240" w:lineRule="auto"/>
              <w:rPr>
                <w:rFonts w:eastAsia="Times New Roman"/>
                <w:sz w:val="24"/>
                <w:szCs w:val="24"/>
                <w:lang w:eastAsia="ru-RU"/>
              </w:rPr>
            </w:pPr>
            <w:r>
              <w:rPr>
                <w:rFonts w:eastAsia="Times New Roman"/>
                <w:sz w:val="24"/>
                <w:szCs w:val="24"/>
                <w:lang w:eastAsia="ru-RU"/>
              </w:rPr>
              <w:t>10</w:t>
            </w:r>
          </w:p>
        </w:tc>
      </w:tr>
      <w:tr w:rsidR="00A931CE" w:rsidRPr="004E33C1" w14:paraId="6BF48B3D" w14:textId="77777777" w:rsidTr="0069474E">
        <w:trPr>
          <w:trHeight w:val="240"/>
        </w:trPr>
        <w:tc>
          <w:tcPr>
            <w:tcW w:w="176" w:type="pct"/>
            <w:shd w:val="clear" w:color="auto" w:fill="auto"/>
          </w:tcPr>
          <w:p w14:paraId="1B3C0CF3"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2.4</w:t>
            </w:r>
          </w:p>
        </w:tc>
        <w:tc>
          <w:tcPr>
            <w:tcW w:w="939" w:type="pct"/>
            <w:shd w:val="clear" w:color="auto" w:fill="auto"/>
          </w:tcPr>
          <w:p w14:paraId="69C98B0F" w14:textId="77777777" w:rsidR="00577F3C" w:rsidRPr="000D61ED" w:rsidRDefault="00577F3C" w:rsidP="0076070C">
            <w:pPr>
              <w:spacing w:line="240" w:lineRule="auto"/>
              <w:jc w:val="left"/>
              <w:rPr>
                <w:rFonts w:eastAsia="Times New Roman"/>
                <w:sz w:val="24"/>
                <w:szCs w:val="24"/>
                <w:lang w:eastAsia="ru-RU"/>
              </w:rPr>
            </w:pPr>
            <w:r>
              <w:rPr>
                <w:rFonts w:eastAsia="Times New Roman"/>
                <w:sz w:val="24"/>
                <w:szCs w:val="24"/>
                <w:lang w:eastAsia="ru-RU"/>
              </w:rPr>
              <w:t>П</w:t>
            </w:r>
            <w:r w:rsidRPr="000D61ED">
              <w:rPr>
                <w:rFonts w:eastAsia="Times New Roman"/>
                <w:sz w:val="24"/>
                <w:szCs w:val="24"/>
                <w:lang w:eastAsia="ru-RU"/>
              </w:rPr>
              <w:t>росроченн</w:t>
            </w:r>
            <w:r>
              <w:rPr>
                <w:rFonts w:eastAsia="Times New Roman"/>
                <w:sz w:val="24"/>
                <w:szCs w:val="24"/>
                <w:lang w:eastAsia="ru-RU"/>
              </w:rPr>
              <w:t>ая</w:t>
            </w:r>
            <w:r w:rsidRPr="000D61ED">
              <w:rPr>
                <w:rFonts w:eastAsia="Times New Roman"/>
                <w:sz w:val="24"/>
                <w:szCs w:val="24"/>
                <w:lang w:eastAsia="ru-RU"/>
              </w:rPr>
              <w:t xml:space="preserve"> задолженность по долговым обязательствам Эвенкийского муниципального района</w:t>
            </w:r>
          </w:p>
        </w:tc>
        <w:tc>
          <w:tcPr>
            <w:tcW w:w="449" w:type="pct"/>
            <w:shd w:val="clear" w:color="auto" w:fill="auto"/>
          </w:tcPr>
          <w:p w14:paraId="73E8B4E8" w14:textId="77777777" w:rsidR="00577F3C" w:rsidRPr="000D61ED" w:rsidRDefault="00577F3C" w:rsidP="0076070C">
            <w:pPr>
              <w:autoSpaceDE w:val="0"/>
              <w:autoSpaceDN w:val="0"/>
              <w:adjustRightInd w:val="0"/>
              <w:spacing w:line="240" w:lineRule="auto"/>
              <w:rPr>
                <w:sz w:val="24"/>
                <w:szCs w:val="24"/>
              </w:rPr>
            </w:pPr>
            <w:r w:rsidRPr="000D61ED">
              <w:rPr>
                <w:sz w:val="24"/>
                <w:szCs w:val="24"/>
              </w:rPr>
              <w:t>тыс. рублей</w:t>
            </w:r>
          </w:p>
        </w:tc>
        <w:tc>
          <w:tcPr>
            <w:tcW w:w="334" w:type="pct"/>
            <w:shd w:val="clear" w:color="auto" w:fill="auto"/>
          </w:tcPr>
          <w:p w14:paraId="41712F27"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0,07</w:t>
            </w:r>
          </w:p>
        </w:tc>
        <w:tc>
          <w:tcPr>
            <w:tcW w:w="718" w:type="pct"/>
            <w:shd w:val="clear" w:color="auto" w:fill="auto"/>
          </w:tcPr>
          <w:p w14:paraId="2E2AC336" w14:textId="77777777" w:rsidR="00577F3C" w:rsidRPr="000D61ED" w:rsidRDefault="00577F3C" w:rsidP="0076070C">
            <w:pPr>
              <w:autoSpaceDE w:val="0"/>
              <w:autoSpaceDN w:val="0"/>
              <w:adjustRightInd w:val="0"/>
              <w:spacing w:line="240" w:lineRule="auto"/>
              <w:jc w:val="left"/>
              <w:rPr>
                <w:sz w:val="24"/>
                <w:szCs w:val="24"/>
              </w:rPr>
            </w:pPr>
            <w:r w:rsidRPr="000D61ED">
              <w:rPr>
                <w:sz w:val="24"/>
                <w:szCs w:val="24"/>
              </w:rPr>
              <w:t>муниципальная долговая книга Эвенкийского района</w:t>
            </w:r>
          </w:p>
        </w:tc>
        <w:tc>
          <w:tcPr>
            <w:tcW w:w="283" w:type="pct"/>
            <w:shd w:val="clear" w:color="auto" w:fill="auto"/>
          </w:tcPr>
          <w:p w14:paraId="398FB281" w14:textId="77777777" w:rsidR="00577F3C" w:rsidRPr="00391140" w:rsidRDefault="00577F3C" w:rsidP="0076070C">
            <w:pPr>
              <w:autoSpaceDE w:val="0"/>
              <w:autoSpaceDN w:val="0"/>
              <w:adjustRightInd w:val="0"/>
              <w:spacing w:line="240" w:lineRule="auto"/>
              <w:rPr>
                <w:sz w:val="24"/>
                <w:szCs w:val="24"/>
              </w:rPr>
            </w:pPr>
            <w:r w:rsidRPr="00391140">
              <w:rPr>
                <w:sz w:val="24"/>
                <w:szCs w:val="24"/>
              </w:rPr>
              <w:t>0</w:t>
            </w:r>
          </w:p>
        </w:tc>
        <w:tc>
          <w:tcPr>
            <w:tcW w:w="307" w:type="pct"/>
            <w:gridSpan w:val="2"/>
            <w:shd w:val="clear" w:color="auto" w:fill="auto"/>
          </w:tcPr>
          <w:p w14:paraId="58BFC811" w14:textId="77777777" w:rsidR="00577F3C" w:rsidRPr="00391140" w:rsidRDefault="00577F3C" w:rsidP="0076070C">
            <w:pPr>
              <w:autoSpaceDE w:val="0"/>
              <w:autoSpaceDN w:val="0"/>
              <w:adjustRightInd w:val="0"/>
              <w:spacing w:line="240" w:lineRule="auto"/>
              <w:rPr>
                <w:sz w:val="24"/>
                <w:szCs w:val="24"/>
              </w:rPr>
            </w:pPr>
            <w:r w:rsidRPr="00391140">
              <w:rPr>
                <w:sz w:val="24"/>
                <w:szCs w:val="24"/>
              </w:rPr>
              <w:t>0</w:t>
            </w:r>
          </w:p>
        </w:tc>
        <w:tc>
          <w:tcPr>
            <w:tcW w:w="307" w:type="pct"/>
            <w:gridSpan w:val="2"/>
          </w:tcPr>
          <w:p w14:paraId="506B1FC6" w14:textId="77777777" w:rsidR="00577F3C" w:rsidRPr="00391140" w:rsidRDefault="00577F3C" w:rsidP="0076070C">
            <w:pPr>
              <w:autoSpaceDE w:val="0"/>
              <w:autoSpaceDN w:val="0"/>
              <w:adjustRightInd w:val="0"/>
              <w:spacing w:line="240" w:lineRule="auto"/>
              <w:rPr>
                <w:sz w:val="24"/>
                <w:szCs w:val="24"/>
              </w:rPr>
            </w:pPr>
            <w:r w:rsidRPr="00391140">
              <w:rPr>
                <w:sz w:val="24"/>
                <w:szCs w:val="24"/>
              </w:rPr>
              <w:t>0</w:t>
            </w:r>
          </w:p>
        </w:tc>
        <w:tc>
          <w:tcPr>
            <w:tcW w:w="259" w:type="pct"/>
            <w:gridSpan w:val="2"/>
          </w:tcPr>
          <w:p w14:paraId="38AEC27A" w14:textId="77777777" w:rsidR="00577F3C" w:rsidRPr="00391140" w:rsidRDefault="00577F3C" w:rsidP="0076070C">
            <w:pPr>
              <w:autoSpaceDE w:val="0"/>
              <w:autoSpaceDN w:val="0"/>
              <w:adjustRightInd w:val="0"/>
              <w:spacing w:line="240" w:lineRule="auto"/>
              <w:rPr>
                <w:sz w:val="24"/>
                <w:szCs w:val="24"/>
              </w:rPr>
            </w:pPr>
            <w:r w:rsidRPr="00391140">
              <w:rPr>
                <w:sz w:val="24"/>
                <w:szCs w:val="24"/>
              </w:rPr>
              <w:t>0</w:t>
            </w:r>
          </w:p>
        </w:tc>
        <w:tc>
          <w:tcPr>
            <w:tcW w:w="262" w:type="pct"/>
            <w:shd w:val="clear" w:color="auto" w:fill="auto"/>
          </w:tcPr>
          <w:p w14:paraId="23678A1B" w14:textId="77777777" w:rsidR="00577F3C" w:rsidRPr="00391140" w:rsidRDefault="00577F3C" w:rsidP="0076070C">
            <w:pPr>
              <w:autoSpaceDE w:val="0"/>
              <w:autoSpaceDN w:val="0"/>
              <w:adjustRightInd w:val="0"/>
              <w:spacing w:line="240" w:lineRule="auto"/>
              <w:rPr>
                <w:sz w:val="24"/>
                <w:szCs w:val="24"/>
              </w:rPr>
            </w:pPr>
            <w:r w:rsidRPr="00391140">
              <w:rPr>
                <w:sz w:val="24"/>
                <w:szCs w:val="24"/>
              </w:rPr>
              <w:t>0</w:t>
            </w:r>
          </w:p>
        </w:tc>
        <w:tc>
          <w:tcPr>
            <w:tcW w:w="309" w:type="pct"/>
            <w:gridSpan w:val="3"/>
            <w:shd w:val="clear" w:color="auto" w:fill="auto"/>
          </w:tcPr>
          <w:p w14:paraId="5629E1BC" w14:textId="77777777" w:rsidR="00577F3C" w:rsidRPr="00391140" w:rsidRDefault="00577F3C" w:rsidP="0076070C">
            <w:pPr>
              <w:autoSpaceDE w:val="0"/>
              <w:autoSpaceDN w:val="0"/>
              <w:adjustRightInd w:val="0"/>
              <w:spacing w:line="240" w:lineRule="auto"/>
              <w:rPr>
                <w:sz w:val="24"/>
                <w:szCs w:val="24"/>
              </w:rPr>
            </w:pPr>
            <w:r w:rsidRPr="00391140">
              <w:rPr>
                <w:sz w:val="24"/>
                <w:szCs w:val="24"/>
              </w:rPr>
              <w:t>0</w:t>
            </w:r>
          </w:p>
        </w:tc>
        <w:tc>
          <w:tcPr>
            <w:tcW w:w="328" w:type="pct"/>
          </w:tcPr>
          <w:p w14:paraId="1FC5BE6B" w14:textId="77777777" w:rsidR="00577F3C" w:rsidRPr="00391140" w:rsidRDefault="00577F3C" w:rsidP="0076070C">
            <w:pPr>
              <w:autoSpaceDE w:val="0"/>
              <w:autoSpaceDN w:val="0"/>
              <w:adjustRightInd w:val="0"/>
              <w:spacing w:line="240" w:lineRule="auto"/>
              <w:rPr>
                <w:sz w:val="24"/>
                <w:szCs w:val="24"/>
              </w:rPr>
            </w:pPr>
            <w:r w:rsidRPr="00391140">
              <w:rPr>
                <w:sz w:val="24"/>
                <w:szCs w:val="24"/>
              </w:rPr>
              <w:t>0</w:t>
            </w:r>
          </w:p>
        </w:tc>
        <w:tc>
          <w:tcPr>
            <w:tcW w:w="329" w:type="pct"/>
          </w:tcPr>
          <w:p w14:paraId="0026CF8A" w14:textId="77777777" w:rsidR="00577F3C" w:rsidRPr="00391140" w:rsidRDefault="00577F3C" w:rsidP="0076070C">
            <w:pPr>
              <w:autoSpaceDE w:val="0"/>
              <w:autoSpaceDN w:val="0"/>
              <w:adjustRightInd w:val="0"/>
              <w:spacing w:line="240" w:lineRule="auto"/>
              <w:rPr>
                <w:sz w:val="24"/>
                <w:szCs w:val="24"/>
              </w:rPr>
            </w:pPr>
            <w:r w:rsidRPr="00391140">
              <w:rPr>
                <w:sz w:val="24"/>
                <w:szCs w:val="24"/>
              </w:rPr>
              <w:t>0</w:t>
            </w:r>
          </w:p>
        </w:tc>
      </w:tr>
      <w:tr w:rsidR="00577F3C" w:rsidRPr="004E33C1" w14:paraId="3E96C17D" w14:textId="77777777" w:rsidTr="00A931CE">
        <w:trPr>
          <w:trHeight w:val="240"/>
        </w:trPr>
        <w:tc>
          <w:tcPr>
            <w:tcW w:w="5000" w:type="pct"/>
            <w:gridSpan w:val="18"/>
          </w:tcPr>
          <w:p w14:paraId="1F8EA683" w14:textId="77777777" w:rsidR="00577F3C" w:rsidRPr="00E85D45" w:rsidRDefault="00577F3C" w:rsidP="0076070C">
            <w:pPr>
              <w:autoSpaceDE w:val="0"/>
              <w:autoSpaceDN w:val="0"/>
              <w:adjustRightInd w:val="0"/>
              <w:spacing w:line="240" w:lineRule="auto"/>
              <w:jc w:val="left"/>
              <w:rPr>
                <w:rFonts w:eastAsia="Times New Roman"/>
                <w:sz w:val="24"/>
                <w:szCs w:val="24"/>
                <w:lang w:eastAsia="ru-RU"/>
              </w:rPr>
            </w:pPr>
            <w:r w:rsidRPr="00E85D45">
              <w:rPr>
                <w:rFonts w:eastAsia="Times New Roman"/>
                <w:sz w:val="24"/>
                <w:szCs w:val="24"/>
                <w:lang w:eastAsia="ru-RU"/>
              </w:rPr>
              <w:t xml:space="preserve">Задача 3: </w:t>
            </w:r>
            <w:bookmarkStart w:id="2" w:name="_Hlk148967758"/>
            <w:r w:rsidRPr="00E85D45">
              <w:rPr>
                <w:rFonts w:eastAsia="Times New Roman"/>
                <w:sz w:val="24"/>
                <w:szCs w:val="24"/>
                <w:lang w:eastAsia="ru-RU"/>
              </w:rPr>
              <w:t xml:space="preserve">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  </w:t>
            </w:r>
            <w:bookmarkEnd w:id="2"/>
          </w:p>
        </w:tc>
      </w:tr>
      <w:tr w:rsidR="00577F3C" w:rsidRPr="004E33C1" w14:paraId="12D911D5" w14:textId="77777777" w:rsidTr="00A931CE">
        <w:trPr>
          <w:trHeight w:val="240"/>
        </w:trPr>
        <w:tc>
          <w:tcPr>
            <w:tcW w:w="5000" w:type="pct"/>
            <w:gridSpan w:val="18"/>
          </w:tcPr>
          <w:p w14:paraId="3889A058" w14:textId="77777777" w:rsidR="00577F3C" w:rsidRPr="00E85D45" w:rsidRDefault="00577F3C" w:rsidP="0076070C">
            <w:pPr>
              <w:autoSpaceDE w:val="0"/>
              <w:autoSpaceDN w:val="0"/>
              <w:adjustRightInd w:val="0"/>
              <w:spacing w:line="240" w:lineRule="auto"/>
              <w:jc w:val="left"/>
              <w:rPr>
                <w:rFonts w:eastAsia="Times New Roman"/>
                <w:sz w:val="24"/>
                <w:szCs w:val="24"/>
                <w:lang w:eastAsia="ru-RU"/>
              </w:rPr>
            </w:pPr>
            <w:r w:rsidRPr="00E85D45">
              <w:rPr>
                <w:rFonts w:eastAsia="Times New Roman"/>
                <w:sz w:val="24"/>
                <w:szCs w:val="24"/>
                <w:lang w:eastAsia="ru-RU"/>
              </w:rPr>
              <w:t>Подпрограмма 3. Обеспечение реализации муниципальной программы и прочие мероприятия</w:t>
            </w:r>
          </w:p>
        </w:tc>
      </w:tr>
      <w:tr w:rsidR="00A931CE" w:rsidRPr="004E33C1" w14:paraId="0CC86E16" w14:textId="77777777" w:rsidTr="0069474E">
        <w:trPr>
          <w:trHeight w:val="240"/>
        </w:trPr>
        <w:tc>
          <w:tcPr>
            <w:tcW w:w="176" w:type="pct"/>
            <w:shd w:val="clear" w:color="auto" w:fill="auto"/>
          </w:tcPr>
          <w:p w14:paraId="2C8DE542"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3.1</w:t>
            </w:r>
          </w:p>
        </w:tc>
        <w:tc>
          <w:tcPr>
            <w:tcW w:w="939" w:type="pct"/>
            <w:shd w:val="clear" w:color="auto" w:fill="auto"/>
          </w:tcPr>
          <w:p w14:paraId="5AA0D663" w14:textId="77777777" w:rsidR="00577F3C" w:rsidRPr="000D61ED" w:rsidRDefault="00577F3C" w:rsidP="0076070C">
            <w:pPr>
              <w:autoSpaceDE w:val="0"/>
              <w:autoSpaceDN w:val="0"/>
              <w:adjustRightInd w:val="0"/>
              <w:spacing w:line="240" w:lineRule="auto"/>
              <w:jc w:val="left"/>
              <w:rPr>
                <w:rFonts w:eastAsia="Times New Roman"/>
                <w:sz w:val="24"/>
                <w:szCs w:val="24"/>
                <w:lang w:eastAsia="ru-RU"/>
              </w:rPr>
            </w:pPr>
            <w:r w:rsidRPr="000D61ED">
              <w:rPr>
                <w:rFonts w:eastAsia="Times New Roman"/>
                <w:sz w:val="24"/>
                <w:szCs w:val="24"/>
              </w:rPr>
              <w:t>Доля расходов районного бюджета, формируемых в рамках муниципальных программ Эвенкийского муниципального района, не менее</w:t>
            </w:r>
          </w:p>
        </w:tc>
        <w:tc>
          <w:tcPr>
            <w:tcW w:w="449" w:type="pct"/>
            <w:shd w:val="clear" w:color="auto" w:fill="auto"/>
          </w:tcPr>
          <w:p w14:paraId="674D83C1"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процент</w:t>
            </w:r>
          </w:p>
        </w:tc>
        <w:tc>
          <w:tcPr>
            <w:tcW w:w="334" w:type="pct"/>
            <w:shd w:val="clear" w:color="auto" w:fill="auto"/>
          </w:tcPr>
          <w:p w14:paraId="23C4839E"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0,2</w:t>
            </w:r>
          </w:p>
        </w:tc>
        <w:tc>
          <w:tcPr>
            <w:tcW w:w="718" w:type="pct"/>
            <w:shd w:val="clear" w:color="auto" w:fill="auto"/>
          </w:tcPr>
          <w:p w14:paraId="44FA0B95" w14:textId="77777777" w:rsidR="00577F3C" w:rsidRPr="000D61ED" w:rsidRDefault="00577F3C" w:rsidP="0076070C">
            <w:pPr>
              <w:autoSpaceDE w:val="0"/>
              <w:autoSpaceDN w:val="0"/>
              <w:adjustRightInd w:val="0"/>
              <w:spacing w:line="240" w:lineRule="auto"/>
              <w:jc w:val="left"/>
              <w:rPr>
                <w:rFonts w:eastAsia="Times New Roman"/>
                <w:sz w:val="24"/>
                <w:szCs w:val="24"/>
                <w:lang w:eastAsia="ru-RU"/>
              </w:rPr>
            </w:pPr>
            <w:r>
              <w:rPr>
                <w:sz w:val="24"/>
                <w:szCs w:val="24"/>
              </w:rPr>
              <w:t>Р</w:t>
            </w:r>
            <w:r w:rsidRPr="000D61ED">
              <w:rPr>
                <w:sz w:val="24"/>
                <w:szCs w:val="24"/>
              </w:rPr>
              <w:t>ешение Эвенкийского районного Совета депутатов о районном бюджете на очередной финансовый год и плановый период</w:t>
            </w:r>
            <w:r w:rsidRPr="000D61ED">
              <w:rPr>
                <w:rFonts w:eastAsia="Times New Roman"/>
                <w:sz w:val="24"/>
                <w:szCs w:val="24"/>
                <w:lang w:eastAsia="ru-RU"/>
              </w:rPr>
              <w:t xml:space="preserve"> </w:t>
            </w:r>
          </w:p>
        </w:tc>
        <w:tc>
          <w:tcPr>
            <w:tcW w:w="283" w:type="pct"/>
            <w:shd w:val="clear" w:color="auto" w:fill="auto"/>
          </w:tcPr>
          <w:p w14:paraId="479B1C09" w14:textId="77777777" w:rsidR="00577F3C" w:rsidRPr="000D61ED"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92</w:t>
            </w:r>
          </w:p>
        </w:tc>
        <w:tc>
          <w:tcPr>
            <w:tcW w:w="307" w:type="pct"/>
            <w:gridSpan w:val="2"/>
            <w:shd w:val="clear" w:color="auto" w:fill="auto"/>
          </w:tcPr>
          <w:p w14:paraId="248F54FF" w14:textId="77777777" w:rsidR="00577F3C" w:rsidRPr="00E85D45" w:rsidRDefault="00577F3C" w:rsidP="0076070C">
            <w:pPr>
              <w:autoSpaceDE w:val="0"/>
              <w:autoSpaceDN w:val="0"/>
              <w:adjustRightInd w:val="0"/>
              <w:spacing w:line="240" w:lineRule="auto"/>
              <w:rPr>
                <w:rFonts w:eastAsia="Times New Roman"/>
                <w:sz w:val="24"/>
                <w:szCs w:val="24"/>
                <w:lang w:eastAsia="ru-RU"/>
              </w:rPr>
            </w:pPr>
            <w:r w:rsidRPr="00E85D45">
              <w:rPr>
                <w:rFonts w:eastAsia="Times New Roman"/>
                <w:sz w:val="24"/>
                <w:szCs w:val="24"/>
                <w:lang w:eastAsia="ru-RU"/>
              </w:rPr>
              <w:t>9</w:t>
            </w:r>
            <w:r>
              <w:rPr>
                <w:rFonts w:eastAsia="Times New Roman"/>
                <w:sz w:val="24"/>
                <w:szCs w:val="24"/>
                <w:lang w:eastAsia="ru-RU"/>
              </w:rPr>
              <w:t>2</w:t>
            </w:r>
          </w:p>
        </w:tc>
        <w:tc>
          <w:tcPr>
            <w:tcW w:w="307" w:type="pct"/>
            <w:gridSpan w:val="2"/>
          </w:tcPr>
          <w:p w14:paraId="29BC784E" w14:textId="77777777" w:rsidR="00577F3C" w:rsidRPr="00E85D45" w:rsidRDefault="00577F3C" w:rsidP="0076070C">
            <w:pPr>
              <w:autoSpaceDE w:val="0"/>
              <w:autoSpaceDN w:val="0"/>
              <w:adjustRightInd w:val="0"/>
              <w:spacing w:line="240" w:lineRule="auto"/>
              <w:rPr>
                <w:rFonts w:eastAsia="Times New Roman"/>
                <w:sz w:val="24"/>
                <w:szCs w:val="24"/>
              </w:rPr>
            </w:pPr>
            <w:r>
              <w:rPr>
                <w:rFonts w:eastAsia="Times New Roman"/>
                <w:sz w:val="24"/>
                <w:szCs w:val="24"/>
              </w:rPr>
              <w:t>92</w:t>
            </w:r>
          </w:p>
        </w:tc>
        <w:tc>
          <w:tcPr>
            <w:tcW w:w="259" w:type="pct"/>
            <w:gridSpan w:val="2"/>
          </w:tcPr>
          <w:p w14:paraId="3E600E9E" w14:textId="77777777" w:rsidR="00577F3C" w:rsidRPr="00E85D45" w:rsidRDefault="00577F3C" w:rsidP="0076070C">
            <w:pPr>
              <w:autoSpaceDE w:val="0"/>
              <w:autoSpaceDN w:val="0"/>
              <w:adjustRightInd w:val="0"/>
              <w:spacing w:line="240" w:lineRule="auto"/>
              <w:rPr>
                <w:rFonts w:eastAsia="Times New Roman"/>
                <w:sz w:val="24"/>
                <w:szCs w:val="24"/>
              </w:rPr>
            </w:pPr>
            <w:r>
              <w:rPr>
                <w:rFonts w:eastAsia="Times New Roman"/>
                <w:sz w:val="24"/>
                <w:szCs w:val="24"/>
              </w:rPr>
              <w:t>92</w:t>
            </w:r>
          </w:p>
        </w:tc>
        <w:tc>
          <w:tcPr>
            <w:tcW w:w="262" w:type="pct"/>
            <w:shd w:val="clear" w:color="auto" w:fill="auto"/>
          </w:tcPr>
          <w:p w14:paraId="061DABC7" w14:textId="77777777" w:rsidR="00577F3C" w:rsidRPr="00E85D45"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rPr>
              <w:t>92</w:t>
            </w:r>
          </w:p>
        </w:tc>
        <w:tc>
          <w:tcPr>
            <w:tcW w:w="309" w:type="pct"/>
            <w:gridSpan w:val="3"/>
            <w:shd w:val="clear" w:color="auto" w:fill="auto"/>
          </w:tcPr>
          <w:p w14:paraId="3B53A5BE" w14:textId="77777777" w:rsidR="00577F3C" w:rsidRPr="00E85D45"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92</w:t>
            </w:r>
          </w:p>
        </w:tc>
        <w:tc>
          <w:tcPr>
            <w:tcW w:w="328" w:type="pct"/>
          </w:tcPr>
          <w:p w14:paraId="130A498F" w14:textId="77777777" w:rsidR="00577F3C"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92</w:t>
            </w:r>
          </w:p>
        </w:tc>
        <w:tc>
          <w:tcPr>
            <w:tcW w:w="329" w:type="pct"/>
          </w:tcPr>
          <w:p w14:paraId="0CB4BD22" w14:textId="77777777" w:rsidR="00577F3C" w:rsidRDefault="00577F3C" w:rsidP="0076070C">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92</w:t>
            </w:r>
          </w:p>
        </w:tc>
      </w:tr>
      <w:tr w:rsidR="007024AE" w:rsidRPr="004E33C1" w14:paraId="7AB96547" w14:textId="77777777" w:rsidTr="0069474E">
        <w:trPr>
          <w:trHeight w:val="818"/>
        </w:trPr>
        <w:tc>
          <w:tcPr>
            <w:tcW w:w="176" w:type="pct"/>
            <w:shd w:val="clear" w:color="auto" w:fill="auto"/>
          </w:tcPr>
          <w:p w14:paraId="00340655" w14:textId="77777777" w:rsidR="007024AE" w:rsidRPr="000D61ED" w:rsidRDefault="007024AE" w:rsidP="007024AE">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lastRenderedPageBreak/>
              <w:t>3.2</w:t>
            </w:r>
          </w:p>
        </w:tc>
        <w:tc>
          <w:tcPr>
            <w:tcW w:w="939" w:type="pct"/>
            <w:shd w:val="clear" w:color="auto" w:fill="auto"/>
          </w:tcPr>
          <w:p w14:paraId="66E3912A" w14:textId="77777777" w:rsidR="007024AE" w:rsidRPr="000D61ED" w:rsidRDefault="007024AE" w:rsidP="007024AE">
            <w:pPr>
              <w:autoSpaceDE w:val="0"/>
              <w:autoSpaceDN w:val="0"/>
              <w:adjustRightInd w:val="0"/>
              <w:spacing w:line="240" w:lineRule="auto"/>
              <w:jc w:val="left"/>
              <w:rPr>
                <w:rFonts w:eastAsia="Times New Roman"/>
                <w:sz w:val="24"/>
                <w:szCs w:val="24"/>
                <w:lang w:eastAsia="ru-RU"/>
              </w:rPr>
            </w:pPr>
            <w:r w:rsidRPr="00E85D45">
              <w:rPr>
                <w:rFonts w:eastAsia="Times New Roman"/>
                <w:sz w:val="24"/>
                <w:szCs w:val="24"/>
                <w:lang w:eastAsia="ru-RU"/>
              </w:rPr>
              <w:t xml:space="preserve">Доля исполненных расходных обязательств </w:t>
            </w:r>
            <w:r>
              <w:rPr>
                <w:rFonts w:eastAsia="Times New Roman"/>
                <w:sz w:val="24"/>
                <w:szCs w:val="24"/>
                <w:lang w:eastAsia="ru-RU"/>
              </w:rPr>
              <w:t>Эвенкийского муниципального района</w:t>
            </w:r>
            <w:r w:rsidRPr="00E85D45">
              <w:rPr>
                <w:rFonts w:eastAsia="Times New Roman"/>
                <w:sz w:val="24"/>
                <w:szCs w:val="24"/>
                <w:lang w:eastAsia="ru-RU"/>
              </w:rPr>
              <w:t xml:space="preserve"> (за исключением безвозмездных поступлений)</w:t>
            </w:r>
            <w:r w:rsidRPr="000D61ED">
              <w:rPr>
                <w:rFonts w:eastAsia="Times New Roman"/>
                <w:sz w:val="24"/>
                <w:szCs w:val="24"/>
                <w:lang w:eastAsia="ru-RU"/>
              </w:rPr>
              <w:t>, не менее</w:t>
            </w:r>
          </w:p>
        </w:tc>
        <w:tc>
          <w:tcPr>
            <w:tcW w:w="449" w:type="pct"/>
            <w:shd w:val="clear" w:color="auto" w:fill="auto"/>
          </w:tcPr>
          <w:p w14:paraId="4344F17E" w14:textId="77777777" w:rsidR="007024AE" w:rsidRPr="000D61ED" w:rsidRDefault="007024AE" w:rsidP="007024AE">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процент</w:t>
            </w:r>
          </w:p>
        </w:tc>
        <w:tc>
          <w:tcPr>
            <w:tcW w:w="334" w:type="pct"/>
            <w:shd w:val="clear" w:color="auto" w:fill="auto"/>
          </w:tcPr>
          <w:p w14:paraId="46F152F4" w14:textId="77777777" w:rsidR="007024AE" w:rsidRPr="000D61ED" w:rsidRDefault="007024AE" w:rsidP="007024AE">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0,07</w:t>
            </w:r>
          </w:p>
        </w:tc>
        <w:tc>
          <w:tcPr>
            <w:tcW w:w="718" w:type="pct"/>
            <w:shd w:val="clear" w:color="auto" w:fill="auto"/>
          </w:tcPr>
          <w:p w14:paraId="33082EDC" w14:textId="77777777" w:rsidR="007024AE" w:rsidRPr="000D61ED" w:rsidRDefault="007024AE" w:rsidP="007024AE">
            <w:pPr>
              <w:autoSpaceDE w:val="0"/>
              <w:autoSpaceDN w:val="0"/>
              <w:adjustRightInd w:val="0"/>
              <w:spacing w:line="240" w:lineRule="auto"/>
              <w:jc w:val="left"/>
              <w:rPr>
                <w:rFonts w:eastAsia="Times New Roman"/>
                <w:sz w:val="24"/>
                <w:szCs w:val="24"/>
                <w:lang w:eastAsia="ru-RU"/>
              </w:rPr>
            </w:pPr>
            <w:r w:rsidRPr="000D61ED">
              <w:rPr>
                <w:rFonts w:eastAsia="Times New Roman"/>
                <w:sz w:val="24"/>
                <w:szCs w:val="24"/>
                <w:lang w:eastAsia="ru-RU"/>
              </w:rPr>
              <w:t>годовой отчет об исполнении бюджета</w:t>
            </w:r>
          </w:p>
        </w:tc>
        <w:tc>
          <w:tcPr>
            <w:tcW w:w="283" w:type="pct"/>
            <w:shd w:val="clear" w:color="auto" w:fill="auto"/>
          </w:tcPr>
          <w:p w14:paraId="5BFA8E0E" w14:textId="77777777" w:rsidR="007024AE" w:rsidRPr="000D61ED" w:rsidRDefault="007024AE" w:rsidP="007024AE">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95</w:t>
            </w:r>
          </w:p>
        </w:tc>
        <w:tc>
          <w:tcPr>
            <w:tcW w:w="307" w:type="pct"/>
            <w:gridSpan w:val="2"/>
            <w:shd w:val="clear" w:color="auto" w:fill="auto"/>
          </w:tcPr>
          <w:p w14:paraId="36288AA6" w14:textId="77777777" w:rsidR="007024AE" w:rsidRPr="00E16288" w:rsidRDefault="007024AE" w:rsidP="007024AE">
            <w:pPr>
              <w:autoSpaceDE w:val="0"/>
              <w:autoSpaceDN w:val="0"/>
              <w:adjustRightInd w:val="0"/>
              <w:spacing w:line="240" w:lineRule="auto"/>
              <w:rPr>
                <w:rFonts w:eastAsia="Times New Roman"/>
                <w:sz w:val="24"/>
                <w:szCs w:val="24"/>
                <w:lang w:eastAsia="ru-RU"/>
              </w:rPr>
            </w:pPr>
            <w:r w:rsidRPr="00E16288">
              <w:rPr>
                <w:rFonts w:eastAsia="Times New Roman"/>
                <w:sz w:val="24"/>
                <w:szCs w:val="24"/>
              </w:rPr>
              <w:t>95</w:t>
            </w:r>
          </w:p>
        </w:tc>
        <w:tc>
          <w:tcPr>
            <w:tcW w:w="307" w:type="pct"/>
            <w:gridSpan w:val="2"/>
          </w:tcPr>
          <w:p w14:paraId="4C5BDACB" w14:textId="77777777" w:rsidR="007024AE" w:rsidRPr="00E16288" w:rsidRDefault="007024AE" w:rsidP="007024AE">
            <w:pPr>
              <w:autoSpaceDE w:val="0"/>
              <w:autoSpaceDN w:val="0"/>
              <w:adjustRightInd w:val="0"/>
              <w:spacing w:line="240" w:lineRule="auto"/>
              <w:rPr>
                <w:rFonts w:eastAsia="Times New Roman"/>
                <w:sz w:val="24"/>
                <w:szCs w:val="24"/>
              </w:rPr>
            </w:pPr>
            <w:r>
              <w:rPr>
                <w:rFonts w:eastAsia="Times New Roman"/>
                <w:sz w:val="24"/>
                <w:szCs w:val="24"/>
              </w:rPr>
              <w:t>95</w:t>
            </w:r>
          </w:p>
        </w:tc>
        <w:tc>
          <w:tcPr>
            <w:tcW w:w="259" w:type="pct"/>
            <w:gridSpan w:val="2"/>
          </w:tcPr>
          <w:p w14:paraId="7AE58B70" w14:textId="77777777" w:rsidR="007024AE" w:rsidRPr="00E16288" w:rsidRDefault="007024AE" w:rsidP="007024AE">
            <w:pPr>
              <w:autoSpaceDE w:val="0"/>
              <w:autoSpaceDN w:val="0"/>
              <w:adjustRightInd w:val="0"/>
              <w:spacing w:line="240" w:lineRule="auto"/>
              <w:rPr>
                <w:rFonts w:eastAsia="Times New Roman"/>
                <w:sz w:val="24"/>
                <w:szCs w:val="24"/>
              </w:rPr>
            </w:pPr>
            <w:r>
              <w:rPr>
                <w:rFonts w:eastAsia="Times New Roman"/>
                <w:sz w:val="24"/>
                <w:szCs w:val="24"/>
              </w:rPr>
              <w:t>95</w:t>
            </w:r>
          </w:p>
        </w:tc>
        <w:tc>
          <w:tcPr>
            <w:tcW w:w="262" w:type="pct"/>
            <w:shd w:val="clear" w:color="auto" w:fill="auto"/>
          </w:tcPr>
          <w:p w14:paraId="532344E4" w14:textId="77777777" w:rsidR="007024AE" w:rsidRPr="00E16288" w:rsidRDefault="007024AE" w:rsidP="007024AE">
            <w:pPr>
              <w:autoSpaceDE w:val="0"/>
              <w:autoSpaceDN w:val="0"/>
              <w:adjustRightInd w:val="0"/>
              <w:spacing w:line="240" w:lineRule="auto"/>
              <w:rPr>
                <w:rFonts w:eastAsia="Times New Roman"/>
                <w:sz w:val="24"/>
                <w:szCs w:val="24"/>
                <w:lang w:eastAsia="ru-RU"/>
              </w:rPr>
            </w:pPr>
            <w:r w:rsidRPr="00E16288">
              <w:rPr>
                <w:rFonts w:eastAsia="Times New Roman"/>
                <w:sz w:val="24"/>
                <w:szCs w:val="24"/>
              </w:rPr>
              <w:t>95</w:t>
            </w:r>
          </w:p>
        </w:tc>
        <w:tc>
          <w:tcPr>
            <w:tcW w:w="309" w:type="pct"/>
            <w:gridSpan w:val="3"/>
            <w:shd w:val="clear" w:color="auto" w:fill="auto"/>
          </w:tcPr>
          <w:p w14:paraId="0B16CCC0" w14:textId="77777777" w:rsidR="007024AE" w:rsidRPr="00E16288" w:rsidRDefault="007024AE" w:rsidP="007024AE">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95</w:t>
            </w:r>
          </w:p>
        </w:tc>
        <w:tc>
          <w:tcPr>
            <w:tcW w:w="328" w:type="pct"/>
          </w:tcPr>
          <w:p w14:paraId="04B9A723" w14:textId="77777777" w:rsidR="007024AE" w:rsidRDefault="007024AE" w:rsidP="007024AE">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95</w:t>
            </w:r>
          </w:p>
        </w:tc>
        <w:tc>
          <w:tcPr>
            <w:tcW w:w="329" w:type="pct"/>
          </w:tcPr>
          <w:p w14:paraId="614DA4D5" w14:textId="77777777" w:rsidR="007024AE" w:rsidRDefault="007024AE" w:rsidP="007024AE">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95</w:t>
            </w:r>
          </w:p>
        </w:tc>
      </w:tr>
      <w:tr w:rsidR="00E84AB6" w:rsidRPr="004E33C1" w14:paraId="0B46B225" w14:textId="77777777" w:rsidTr="0069474E">
        <w:trPr>
          <w:trHeight w:val="818"/>
        </w:trPr>
        <w:tc>
          <w:tcPr>
            <w:tcW w:w="176" w:type="pct"/>
            <w:shd w:val="clear" w:color="auto" w:fill="auto"/>
          </w:tcPr>
          <w:p w14:paraId="356F5632" w14:textId="77777777" w:rsidR="00E84AB6" w:rsidRPr="000D61ED" w:rsidRDefault="00855363" w:rsidP="00E84AB6">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3.3</w:t>
            </w:r>
          </w:p>
        </w:tc>
        <w:tc>
          <w:tcPr>
            <w:tcW w:w="939" w:type="pct"/>
          </w:tcPr>
          <w:p w14:paraId="0B4A8A51" w14:textId="77777777" w:rsidR="00E84AB6" w:rsidRPr="00855363" w:rsidRDefault="00E84AB6" w:rsidP="00E84AB6">
            <w:pPr>
              <w:autoSpaceDE w:val="0"/>
              <w:autoSpaceDN w:val="0"/>
              <w:adjustRightInd w:val="0"/>
              <w:spacing w:line="240" w:lineRule="auto"/>
              <w:jc w:val="left"/>
              <w:rPr>
                <w:rFonts w:eastAsia="Times New Roman"/>
                <w:sz w:val="24"/>
                <w:szCs w:val="24"/>
                <w:lang w:eastAsia="ru-RU"/>
              </w:rPr>
            </w:pPr>
            <w:r w:rsidRPr="00855363">
              <w:rPr>
                <w:sz w:val="24"/>
                <w:szCs w:val="24"/>
              </w:rPr>
              <w:t>Исполнение районного бюджета по налоговым и неналоговым доходам к прогнозному значению</w:t>
            </w:r>
          </w:p>
        </w:tc>
        <w:tc>
          <w:tcPr>
            <w:tcW w:w="449" w:type="pct"/>
          </w:tcPr>
          <w:p w14:paraId="45A90A36" w14:textId="77777777" w:rsidR="00E84AB6" w:rsidRPr="009D4532" w:rsidRDefault="00E84AB6" w:rsidP="00E84AB6">
            <w:pPr>
              <w:autoSpaceDE w:val="0"/>
              <w:autoSpaceDN w:val="0"/>
              <w:adjustRightInd w:val="0"/>
              <w:spacing w:line="240" w:lineRule="auto"/>
              <w:rPr>
                <w:sz w:val="24"/>
                <w:szCs w:val="24"/>
              </w:rPr>
            </w:pPr>
            <w:r w:rsidRPr="00E84AB6">
              <w:rPr>
                <w:sz w:val="24"/>
                <w:szCs w:val="24"/>
              </w:rPr>
              <w:t>процент</w:t>
            </w:r>
          </w:p>
        </w:tc>
        <w:tc>
          <w:tcPr>
            <w:tcW w:w="334" w:type="pct"/>
            <w:shd w:val="clear" w:color="auto" w:fill="auto"/>
          </w:tcPr>
          <w:p w14:paraId="00F989B8" w14:textId="77777777" w:rsidR="00E84AB6" w:rsidRPr="00E84AB6" w:rsidRDefault="00855363" w:rsidP="00E84AB6">
            <w:pPr>
              <w:rPr>
                <w:sz w:val="24"/>
                <w:szCs w:val="24"/>
              </w:rPr>
            </w:pPr>
            <w:r>
              <w:rPr>
                <w:sz w:val="24"/>
                <w:szCs w:val="24"/>
              </w:rPr>
              <w:t>0,04</w:t>
            </w:r>
          </w:p>
        </w:tc>
        <w:tc>
          <w:tcPr>
            <w:tcW w:w="718" w:type="pct"/>
            <w:shd w:val="clear" w:color="auto" w:fill="auto"/>
          </w:tcPr>
          <w:p w14:paraId="002511FE" w14:textId="77777777" w:rsidR="00E84AB6" w:rsidRPr="00855363" w:rsidRDefault="00E84AB6" w:rsidP="00855363">
            <w:pPr>
              <w:pStyle w:val="af0"/>
              <w:jc w:val="left"/>
              <w:rPr>
                <w:sz w:val="24"/>
                <w:szCs w:val="24"/>
              </w:rPr>
            </w:pPr>
            <w:r w:rsidRPr="00855363">
              <w:rPr>
                <w:sz w:val="24"/>
                <w:szCs w:val="24"/>
              </w:rPr>
              <w:t>Решение Эвенкийского районного Совета депутатов об исполнении районного бюджета, годовой отчет об исполнении бюджета</w:t>
            </w:r>
          </w:p>
        </w:tc>
        <w:tc>
          <w:tcPr>
            <w:tcW w:w="283" w:type="pct"/>
            <w:shd w:val="clear" w:color="auto" w:fill="auto"/>
          </w:tcPr>
          <w:p w14:paraId="292FEEF4" w14:textId="77777777" w:rsidR="00E84AB6" w:rsidRPr="000D61ED" w:rsidRDefault="00E84AB6" w:rsidP="00E84AB6">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w:t>
            </w:r>
          </w:p>
        </w:tc>
        <w:tc>
          <w:tcPr>
            <w:tcW w:w="307" w:type="pct"/>
            <w:gridSpan w:val="2"/>
            <w:shd w:val="clear" w:color="auto" w:fill="auto"/>
          </w:tcPr>
          <w:p w14:paraId="2EEED607" w14:textId="77777777" w:rsidR="00E84AB6" w:rsidRPr="00E16288" w:rsidRDefault="00E84AB6" w:rsidP="00E84AB6">
            <w:pPr>
              <w:autoSpaceDE w:val="0"/>
              <w:autoSpaceDN w:val="0"/>
              <w:adjustRightInd w:val="0"/>
              <w:spacing w:line="240" w:lineRule="auto"/>
              <w:rPr>
                <w:rFonts w:eastAsia="Times New Roman"/>
                <w:sz w:val="24"/>
                <w:szCs w:val="24"/>
              </w:rPr>
            </w:pPr>
            <w:r>
              <w:rPr>
                <w:rFonts w:eastAsia="Times New Roman"/>
                <w:sz w:val="24"/>
                <w:szCs w:val="24"/>
              </w:rPr>
              <w:t>-</w:t>
            </w:r>
          </w:p>
        </w:tc>
        <w:tc>
          <w:tcPr>
            <w:tcW w:w="307" w:type="pct"/>
            <w:gridSpan w:val="2"/>
          </w:tcPr>
          <w:p w14:paraId="1B958E48" w14:textId="77777777" w:rsidR="00E84AB6" w:rsidRDefault="00E84AB6" w:rsidP="00E84AB6">
            <w:pPr>
              <w:autoSpaceDE w:val="0"/>
              <w:autoSpaceDN w:val="0"/>
              <w:adjustRightInd w:val="0"/>
              <w:spacing w:line="240" w:lineRule="auto"/>
              <w:rPr>
                <w:rFonts w:eastAsia="Times New Roman"/>
                <w:sz w:val="24"/>
                <w:szCs w:val="24"/>
              </w:rPr>
            </w:pPr>
            <w:r>
              <w:rPr>
                <w:rFonts w:eastAsia="Times New Roman"/>
                <w:sz w:val="24"/>
                <w:szCs w:val="24"/>
              </w:rPr>
              <w:t>-</w:t>
            </w:r>
          </w:p>
        </w:tc>
        <w:tc>
          <w:tcPr>
            <w:tcW w:w="259" w:type="pct"/>
            <w:gridSpan w:val="2"/>
          </w:tcPr>
          <w:p w14:paraId="53801B6C" w14:textId="77777777" w:rsidR="00E84AB6" w:rsidRDefault="00E84AB6" w:rsidP="00E84AB6">
            <w:pPr>
              <w:autoSpaceDE w:val="0"/>
              <w:autoSpaceDN w:val="0"/>
              <w:adjustRightInd w:val="0"/>
              <w:spacing w:line="240" w:lineRule="auto"/>
              <w:rPr>
                <w:rFonts w:eastAsia="Times New Roman"/>
                <w:sz w:val="24"/>
                <w:szCs w:val="24"/>
              </w:rPr>
            </w:pPr>
            <w:r>
              <w:rPr>
                <w:rFonts w:eastAsia="Times New Roman"/>
                <w:sz w:val="24"/>
                <w:szCs w:val="24"/>
              </w:rPr>
              <w:t>-</w:t>
            </w:r>
          </w:p>
        </w:tc>
        <w:tc>
          <w:tcPr>
            <w:tcW w:w="262" w:type="pct"/>
            <w:shd w:val="clear" w:color="auto" w:fill="auto"/>
          </w:tcPr>
          <w:p w14:paraId="74A8F212" w14:textId="77777777" w:rsidR="00E84AB6" w:rsidRPr="00E16288" w:rsidRDefault="00E84AB6" w:rsidP="00E84AB6">
            <w:pPr>
              <w:autoSpaceDE w:val="0"/>
              <w:autoSpaceDN w:val="0"/>
              <w:adjustRightInd w:val="0"/>
              <w:spacing w:line="240" w:lineRule="auto"/>
              <w:rPr>
                <w:rFonts w:eastAsia="Times New Roman"/>
                <w:sz w:val="24"/>
                <w:szCs w:val="24"/>
              </w:rPr>
            </w:pPr>
            <w:r>
              <w:rPr>
                <w:rFonts w:eastAsia="Times New Roman"/>
                <w:sz w:val="24"/>
                <w:szCs w:val="24"/>
              </w:rPr>
              <w:t>-</w:t>
            </w:r>
          </w:p>
        </w:tc>
        <w:tc>
          <w:tcPr>
            <w:tcW w:w="309" w:type="pct"/>
            <w:gridSpan w:val="3"/>
            <w:shd w:val="clear" w:color="auto" w:fill="auto"/>
          </w:tcPr>
          <w:p w14:paraId="105B95B4" w14:textId="77777777" w:rsidR="00E84AB6" w:rsidRPr="00E84AB6" w:rsidRDefault="00E84AB6" w:rsidP="00E84AB6">
            <w:pPr>
              <w:rPr>
                <w:sz w:val="24"/>
                <w:szCs w:val="24"/>
              </w:rPr>
            </w:pPr>
            <w:r w:rsidRPr="00E84AB6">
              <w:rPr>
                <w:sz w:val="24"/>
                <w:szCs w:val="24"/>
              </w:rPr>
              <w:t>от 90 до 110</w:t>
            </w:r>
          </w:p>
        </w:tc>
        <w:tc>
          <w:tcPr>
            <w:tcW w:w="328" w:type="pct"/>
          </w:tcPr>
          <w:p w14:paraId="248AC2EE" w14:textId="77777777" w:rsidR="00E84AB6" w:rsidRPr="00E84AB6" w:rsidRDefault="00E84AB6" w:rsidP="00E84AB6">
            <w:pPr>
              <w:rPr>
                <w:sz w:val="24"/>
                <w:szCs w:val="24"/>
              </w:rPr>
            </w:pPr>
            <w:r w:rsidRPr="00E84AB6">
              <w:rPr>
                <w:sz w:val="24"/>
                <w:szCs w:val="24"/>
              </w:rPr>
              <w:t>от 90 до 110</w:t>
            </w:r>
          </w:p>
        </w:tc>
        <w:tc>
          <w:tcPr>
            <w:tcW w:w="329" w:type="pct"/>
          </w:tcPr>
          <w:p w14:paraId="7A64E233" w14:textId="77777777" w:rsidR="00E84AB6" w:rsidRPr="00E84AB6" w:rsidRDefault="00E84AB6" w:rsidP="00E84AB6">
            <w:pPr>
              <w:rPr>
                <w:sz w:val="24"/>
                <w:szCs w:val="24"/>
              </w:rPr>
            </w:pPr>
            <w:r w:rsidRPr="00E84AB6">
              <w:rPr>
                <w:sz w:val="24"/>
                <w:szCs w:val="24"/>
              </w:rPr>
              <w:t>от 90 до 110</w:t>
            </w:r>
          </w:p>
        </w:tc>
      </w:tr>
      <w:tr w:rsidR="00E84AB6" w:rsidRPr="004E33C1" w14:paraId="300E7EA1" w14:textId="77777777" w:rsidTr="0069474E">
        <w:trPr>
          <w:trHeight w:val="818"/>
        </w:trPr>
        <w:tc>
          <w:tcPr>
            <w:tcW w:w="176" w:type="pct"/>
            <w:shd w:val="clear" w:color="auto" w:fill="auto"/>
          </w:tcPr>
          <w:p w14:paraId="322CF369" w14:textId="77777777" w:rsidR="00E84AB6" w:rsidRPr="000D61ED" w:rsidRDefault="00855363" w:rsidP="00E84AB6">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3.4</w:t>
            </w:r>
          </w:p>
        </w:tc>
        <w:tc>
          <w:tcPr>
            <w:tcW w:w="939" w:type="pct"/>
          </w:tcPr>
          <w:p w14:paraId="0182BEF1" w14:textId="77777777" w:rsidR="00E84AB6" w:rsidRPr="00855363" w:rsidRDefault="00E84AB6" w:rsidP="00E84AB6">
            <w:pPr>
              <w:autoSpaceDE w:val="0"/>
              <w:autoSpaceDN w:val="0"/>
              <w:adjustRightInd w:val="0"/>
              <w:spacing w:line="240" w:lineRule="auto"/>
              <w:jc w:val="left"/>
              <w:rPr>
                <w:sz w:val="24"/>
                <w:szCs w:val="24"/>
              </w:rPr>
            </w:pPr>
            <w:r w:rsidRPr="00855363">
              <w:rPr>
                <w:sz w:val="24"/>
                <w:szCs w:val="24"/>
              </w:rPr>
              <w:t>Отношение дефицита бюджета к общему годовому объему доходов районного бюджета без учета утвержденного объема безвозмездных поступлений, не более</w:t>
            </w:r>
          </w:p>
        </w:tc>
        <w:tc>
          <w:tcPr>
            <w:tcW w:w="449" w:type="pct"/>
          </w:tcPr>
          <w:p w14:paraId="0FE3D515" w14:textId="77777777" w:rsidR="00E84AB6" w:rsidRDefault="00E84AB6" w:rsidP="00E84AB6">
            <w:pPr>
              <w:autoSpaceDE w:val="0"/>
              <w:autoSpaceDN w:val="0"/>
              <w:adjustRightInd w:val="0"/>
              <w:spacing w:line="240" w:lineRule="auto"/>
              <w:rPr>
                <w:sz w:val="24"/>
                <w:szCs w:val="24"/>
              </w:rPr>
            </w:pPr>
            <w:r w:rsidRPr="00E84AB6">
              <w:rPr>
                <w:sz w:val="24"/>
                <w:szCs w:val="24"/>
              </w:rPr>
              <w:t>процент</w:t>
            </w:r>
          </w:p>
        </w:tc>
        <w:tc>
          <w:tcPr>
            <w:tcW w:w="334" w:type="pct"/>
            <w:shd w:val="clear" w:color="auto" w:fill="auto"/>
          </w:tcPr>
          <w:p w14:paraId="32723C94" w14:textId="77777777" w:rsidR="00E84AB6" w:rsidRPr="00E84AB6" w:rsidRDefault="00855363" w:rsidP="00E84AB6">
            <w:pPr>
              <w:rPr>
                <w:sz w:val="24"/>
                <w:szCs w:val="24"/>
              </w:rPr>
            </w:pPr>
            <w:r>
              <w:rPr>
                <w:sz w:val="24"/>
                <w:szCs w:val="24"/>
              </w:rPr>
              <w:t>0,04</w:t>
            </w:r>
          </w:p>
        </w:tc>
        <w:tc>
          <w:tcPr>
            <w:tcW w:w="718" w:type="pct"/>
            <w:shd w:val="clear" w:color="auto" w:fill="auto"/>
          </w:tcPr>
          <w:p w14:paraId="638AD6B6" w14:textId="77777777" w:rsidR="00E84AB6" w:rsidRPr="00855363" w:rsidRDefault="00E84AB6" w:rsidP="00855363">
            <w:pPr>
              <w:pStyle w:val="af0"/>
              <w:jc w:val="left"/>
              <w:rPr>
                <w:sz w:val="24"/>
                <w:szCs w:val="24"/>
              </w:rPr>
            </w:pPr>
            <w:r w:rsidRPr="00855363">
              <w:rPr>
                <w:sz w:val="24"/>
                <w:szCs w:val="24"/>
              </w:rPr>
              <w:t>Решение Эвенкийского районного Совета депутатов об исполнении районного бюджета, годовой отчет об исполнении бюджета</w:t>
            </w:r>
          </w:p>
        </w:tc>
        <w:tc>
          <w:tcPr>
            <w:tcW w:w="283" w:type="pct"/>
            <w:shd w:val="clear" w:color="auto" w:fill="auto"/>
          </w:tcPr>
          <w:p w14:paraId="605BFD9D" w14:textId="77777777" w:rsidR="00E84AB6" w:rsidRPr="000D61ED" w:rsidRDefault="00E84AB6" w:rsidP="00E84AB6">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w:t>
            </w:r>
          </w:p>
        </w:tc>
        <w:tc>
          <w:tcPr>
            <w:tcW w:w="307" w:type="pct"/>
            <w:gridSpan w:val="2"/>
            <w:shd w:val="clear" w:color="auto" w:fill="auto"/>
          </w:tcPr>
          <w:p w14:paraId="441D4B00" w14:textId="77777777" w:rsidR="00E84AB6" w:rsidRPr="00E16288" w:rsidRDefault="00E84AB6" w:rsidP="00E84AB6">
            <w:pPr>
              <w:autoSpaceDE w:val="0"/>
              <w:autoSpaceDN w:val="0"/>
              <w:adjustRightInd w:val="0"/>
              <w:spacing w:line="240" w:lineRule="auto"/>
              <w:rPr>
                <w:rFonts w:eastAsia="Times New Roman"/>
                <w:sz w:val="24"/>
                <w:szCs w:val="24"/>
              </w:rPr>
            </w:pPr>
            <w:r>
              <w:rPr>
                <w:rFonts w:eastAsia="Times New Roman"/>
                <w:sz w:val="24"/>
                <w:szCs w:val="24"/>
              </w:rPr>
              <w:t>-</w:t>
            </w:r>
          </w:p>
        </w:tc>
        <w:tc>
          <w:tcPr>
            <w:tcW w:w="307" w:type="pct"/>
            <w:gridSpan w:val="2"/>
          </w:tcPr>
          <w:p w14:paraId="32D3061C" w14:textId="77777777" w:rsidR="00E84AB6" w:rsidRDefault="00E84AB6" w:rsidP="00E84AB6">
            <w:pPr>
              <w:autoSpaceDE w:val="0"/>
              <w:autoSpaceDN w:val="0"/>
              <w:adjustRightInd w:val="0"/>
              <w:spacing w:line="240" w:lineRule="auto"/>
              <w:rPr>
                <w:rFonts w:eastAsia="Times New Roman"/>
                <w:sz w:val="24"/>
                <w:szCs w:val="24"/>
              </w:rPr>
            </w:pPr>
            <w:r>
              <w:rPr>
                <w:rFonts w:eastAsia="Times New Roman"/>
                <w:sz w:val="24"/>
                <w:szCs w:val="24"/>
              </w:rPr>
              <w:t>-</w:t>
            </w:r>
          </w:p>
        </w:tc>
        <w:tc>
          <w:tcPr>
            <w:tcW w:w="259" w:type="pct"/>
            <w:gridSpan w:val="2"/>
          </w:tcPr>
          <w:p w14:paraId="649E221B" w14:textId="77777777" w:rsidR="00E84AB6" w:rsidRDefault="00E84AB6" w:rsidP="00E84AB6">
            <w:pPr>
              <w:autoSpaceDE w:val="0"/>
              <w:autoSpaceDN w:val="0"/>
              <w:adjustRightInd w:val="0"/>
              <w:spacing w:line="240" w:lineRule="auto"/>
              <w:rPr>
                <w:rFonts w:eastAsia="Times New Roman"/>
                <w:sz w:val="24"/>
                <w:szCs w:val="24"/>
              </w:rPr>
            </w:pPr>
            <w:r>
              <w:rPr>
                <w:rFonts w:eastAsia="Times New Roman"/>
                <w:sz w:val="24"/>
                <w:szCs w:val="24"/>
              </w:rPr>
              <w:t>-</w:t>
            </w:r>
          </w:p>
        </w:tc>
        <w:tc>
          <w:tcPr>
            <w:tcW w:w="262" w:type="pct"/>
            <w:shd w:val="clear" w:color="auto" w:fill="auto"/>
          </w:tcPr>
          <w:p w14:paraId="218F6005" w14:textId="77777777" w:rsidR="00E84AB6" w:rsidRPr="00E16288" w:rsidRDefault="00E84AB6" w:rsidP="00E84AB6">
            <w:pPr>
              <w:autoSpaceDE w:val="0"/>
              <w:autoSpaceDN w:val="0"/>
              <w:adjustRightInd w:val="0"/>
              <w:spacing w:line="240" w:lineRule="auto"/>
              <w:rPr>
                <w:rFonts w:eastAsia="Times New Roman"/>
                <w:sz w:val="24"/>
                <w:szCs w:val="24"/>
              </w:rPr>
            </w:pPr>
            <w:r>
              <w:rPr>
                <w:rFonts w:eastAsia="Times New Roman"/>
                <w:sz w:val="24"/>
                <w:szCs w:val="24"/>
              </w:rPr>
              <w:t>--</w:t>
            </w:r>
          </w:p>
        </w:tc>
        <w:tc>
          <w:tcPr>
            <w:tcW w:w="309" w:type="pct"/>
            <w:gridSpan w:val="3"/>
            <w:shd w:val="clear" w:color="auto" w:fill="auto"/>
          </w:tcPr>
          <w:p w14:paraId="14635D1C" w14:textId="77777777" w:rsidR="00E84AB6" w:rsidRPr="00E84AB6" w:rsidRDefault="00E84AB6" w:rsidP="00E84AB6">
            <w:pPr>
              <w:rPr>
                <w:sz w:val="24"/>
                <w:szCs w:val="24"/>
              </w:rPr>
            </w:pPr>
            <w:r w:rsidRPr="00E84AB6">
              <w:rPr>
                <w:sz w:val="24"/>
                <w:szCs w:val="24"/>
              </w:rPr>
              <w:t>5</w:t>
            </w:r>
          </w:p>
        </w:tc>
        <w:tc>
          <w:tcPr>
            <w:tcW w:w="328" w:type="pct"/>
          </w:tcPr>
          <w:p w14:paraId="42F7C4FA" w14:textId="77777777" w:rsidR="00E84AB6" w:rsidRPr="00E84AB6" w:rsidRDefault="00E84AB6" w:rsidP="00E84AB6">
            <w:pPr>
              <w:rPr>
                <w:sz w:val="24"/>
                <w:szCs w:val="24"/>
              </w:rPr>
            </w:pPr>
            <w:r w:rsidRPr="00E84AB6">
              <w:rPr>
                <w:sz w:val="24"/>
                <w:szCs w:val="24"/>
              </w:rPr>
              <w:t>5</w:t>
            </w:r>
          </w:p>
        </w:tc>
        <w:tc>
          <w:tcPr>
            <w:tcW w:w="329" w:type="pct"/>
          </w:tcPr>
          <w:p w14:paraId="364C8170" w14:textId="77777777" w:rsidR="00E84AB6" w:rsidRPr="00E84AB6" w:rsidRDefault="00E84AB6" w:rsidP="00E84AB6">
            <w:pPr>
              <w:rPr>
                <w:sz w:val="24"/>
                <w:szCs w:val="24"/>
              </w:rPr>
            </w:pPr>
            <w:r w:rsidRPr="00E84AB6">
              <w:rPr>
                <w:sz w:val="24"/>
                <w:szCs w:val="24"/>
              </w:rPr>
              <w:t>5</w:t>
            </w:r>
          </w:p>
        </w:tc>
      </w:tr>
      <w:tr w:rsidR="00E84AB6" w:rsidRPr="004E33C1" w14:paraId="29D28CB3" w14:textId="77777777" w:rsidTr="0069474E">
        <w:trPr>
          <w:trHeight w:val="280"/>
        </w:trPr>
        <w:tc>
          <w:tcPr>
            <w:tcW w:w="176" w:type="pct"/>
            <w:shd w:val="clear" w:color="auto" w:fill="auto"/>
          </w:tcPr>
          <w:p w14:paraId="371CB145" w14:textId="77777777" w:rsidR="00E84AB6" w:rsidRPr="000D61ED" w:rsidRDefault="00855363" w:rsidP="00E84AB6">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3.5</w:t>
            </w:r>
          </w:p>
        </w:tc>
        <w:tc>
          <w:tcPr>
            <w:tcW w:w="939" w:type="pct"/>
          </w:tcPr>
          <w:p w14:paraId="62C9622E" w14:textId="77777777" w:rsidR="00E84AB6" w:rsidRPr="00855363" w:rsidRDefault="00E84AB6" w:rsidP="00E84AB6">
            <w:pPr>
              <w:autoSpaceDE w:val="0"/>
              <w:autoSpaceDN w:val="0"/>
              <w:adjustRightInd w:val="0"/>
              <w:spacing w:line="240" w:lineRule="auto"/>
              <w:jc w:val="left"/>
              <w:rPr>
                <w:sz w:val="24"/>
                <w:szCs w:val="24"/>
              </w:rPr>
            </w:pPr>
            <w:r w:rsidRPr="00855363">
              <w:rPr>
                <w:sz w:val="24"/>
                <w:szCs w:val="24"/>
              </w:rPr>
              <w:t>Поддержание рейтинговой оценки качества финансового менеджмента главных администраторов бюджета, не ниже</w:t>
            </w:r>
          </w:p>
        </w:tc>
        <w:tc>
          <w:tcPr>
            <w:tcW w:w="449" w:type="pct"/>
          </w:tcPr>
          <w:p w14:paraId="62C86ECD" w14:textId="77777777" w:rsidR="00E84AB6" w:rsidRDefault="00E84AB6" w:rsidP="00E84AB6">
            <w:pPr>
              <w:autoSpaceDE w:val="0"/>
              <w:autoSpaceDN w:val="0"/>
              <w:adjustRightInd w:val="0"/>
              <w:spacing w:line="240" w:lineRule="auto"/>
              <w:rPr>
                <w:sz w:val="24"/>
                <w:szCs w:val="24"/>
              </w:rPr>
            </w:pPr>
            <w:r>
              <w:rPr>
                <w:sz w:val="24"/>
                <w:szCs w:val="24"/>
              </w:rPr>
              <w:t>баллы</w:t>
            </w:r>
          </w:p>
        </w:tc>
        <w:tc>
          <w:tcPr>
            <w:tcW w:w="334" w:type="pct"/>
            <w:shd w:val="clear" w:color="auto" w:fill="auto"/>
          </w:tcPr>
          <w:p w14:paraId="3E4FA47C" w14:textId="77777777" w:rsidR="00E84AB6" w:rsidRPr="00E84AB6" w:rsidRDefault="00855363" w:rsidP="00E84AB6">
            <w:pPr>
              <w:rPr>
                <w:sz w:val="24"/>
                <w:szCs w:val="24"/>
              </w:rPr>
            </w:pPr>
            <w:r>
              <w:rPr>
                <w:sz w:val="24"/>
                <w:szCs w:val="24"/>
              </w:rPr>
              <w:t>0,04</w:t>
            </w:r>
          </w:p>
        </w:tc>
        <w:tc>
          <w:tcPr>
            <w:tcW w:w="718" w:type="pct"/>
            <w:shd w:val="clear" w:color="auto" w:fill="auto"/>
          </w:tcPr>
          <w:p w14:paraId="1066061C" w14:textId="77777777" w:rsidR="00E84AB6" w:rsidRPr="00E84AB6" w:rsidRDefault="00E84AB6" w:rsidP="00E84AB6">
            <w:pPr>
              <w:jc w:val="left"/>
              <w:rPr>
                <w:sz w:val="24"/>
                <w:szCs w:val="24"/>
              </w:rPr>
            </w:pPr>
            <w:r w:rsidRPr="00E84AB6">
              <w:rPr>
                <w:sz w:val="24"/>
                <w:szCs w:val="24"/>
              </w:rPr>
              <w:t xml:space="preserve">ведомственная отчетность департамента финансов </w:t>
            </w:r>
            <w:r w:rsidRPr="00E84AB6">
              <w:rPr>
                <w:sz w:val="24"/>
                <w:szCs w:val="24"/>
              </w:rPr>
              <w:lastRenderedPageBreak/>
              <w:t>Администрации ЭМР</w:t>
            </w:r>
          </w:p>
        </w:tc>
        <w:tc>
          <w:tcPr>
            <w:tcW w:w="283" w:type="pct"/>
            <w:shd w:val="clear" w:color="auto" w:fill="auto"/>
          </w:tcPr>
          <w:p w14:paraId="35052A94" w14:textId="77777777" w:rsidR="00E84AB6" w:rsidRPr="000D61ED" w:rsidRDefault="00E84AB6" w:rsidP="00E84AB6">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lastRenderedPageBreak/>
              <w:t>-</w:t>
            </w:r>
          </w:p>
        </w:tc>
        <w:tc>
          <w:tcPr>
            <w:tcW w:w="307" w:type="pct"/>
            <w:gridSpan w:val="2"/>
            <w:shd w:val="clear" w:color="auto" w:fill="auto"/>
          </w:tcPr>
          <w:p w14:paraId="223F3168" w14:textId="77777777" w:rsidR="00E84AB6" w:rsidRPr="00E16288" w:rsidRDefault="00E84AB6" w:rsidP="00E84AB6">
            <w:pPr>
              <w:autoSpaceDE w:val="0"/>
              <w:autoSpaceDN w:val="0"/>
              <w:adjustRightInd w:val="0"/>
              <w:spacing w:line="240" w:lineRule="auto"/>
              <w:rPr>
                <w:rFonts w:eastAsia="Times New Roman"/>
                <w:sz w:val="24"/>
                <w:szCs w:val="24"/>
              </w:rPr>
            </w:pPr>
            <w:r>
              <w:rPr>
                <w:rFonts w:eastAsia="Times New Roman"/>
                <w:sz w:val="24"/>
                <w:szCs w:val="24"/>
              </w:rPr>
              <w:t>-</w:t>
            </w:r>
          </w:p>
        </w:tc>
        <w:tc>
          <w:tcPr>
            <w:tcW w:w="307" w:type="pct"/>
            <w:gridSpan w:val="2"/>
          </w:tcPr>
          <w:p w14:paraId="6D571AC0" w14:textId="77777777" w:rsidR="00E84AB6" w:rsidRDefault="00E84AB6" w:rsidP="00E84AB6">
            <w:pPr>
              <w:autoSpaceDE w:val="0"/>
              <w:autoSpaceDN w:val="0"/>
              <w:adjustRightInd w:val="0"/>
              <w:spacing w:line="240" w:lineRule="auto"/>
              <w:rPr>
                <w:rFonts w:eastAsia="Times New Roman"/>
                <w:sz w:val="24"/>
                <w:szCs w:val="24"/>
              </w:rPr>
            </w:pPr>
            <w:r>
              <w:rPr>
                <w:rFonts w:eastAsia="Times New Roman"/>
                <w:sz w:val="24"/>
                <w:szCs w:val="24"/>
              </w:rPr>
              <w:t>-</w:t>
            </w:r>
          </w:p>
        </w:tc>
        <w:tc>
          <w:tcPr>
            <w:tcW w:w="259" w:type="pct"/>
            <w:gridSpan w:val="2"/>
          </w:tcPr>
          <w:p w14:paraId="41AA2BE4" w14:textId="77777777" w:rsidR="00E84AB6" w:rsidRDefault="00E84AB6" w:rsidP="00E84AB6">
            <w:pPr>
              <w:autoSpaceDE w:val="0"/>
              <w:autoSpaceDN w:val="0"/>
              <w:adjustRightInd w:val="0"/>
              <w:spacing w:line="240" w:lineRule="auto"/>
              <w:rPr>
                <w:rFonts w:eastAsia="Times New Roman"/>
                <w:sz w:val="24"/>
                <w:szCs w:val="24"/>
              </w:rPr>
            </w:pPr>
            <w:r>
              <w:rPr>
                <w:rFonts w:eastAsia="Times New Roman"/>
                <w:sz w:val="24"/>
                <w:szCs w:val="24"/>
              </w:rPr>
              <w:t>-</w:t>
            </w:r>
          </w:p>
        </w:tc>
        <w:tc>
          <w:tcPr>
            <w:tcW w:w="262" w:type="pct"/>
            <w:shd w:val="clear" w:color="auto" w:fill="auto"/>
          </w:tcPr>
          <w:p w14:paraId="38629249" w14:textId="77777777" w:rsidR="00E84AB6" w:rsidRPr="00E16288" w:rsidRDefault="00E84AB6" w:rsidP="00E84AB6">
            <w:pPr>
              <w:autoSpaceDE w:val="0"/>
              <w:autoSpaceDN w:val="0"/>
              <w:adjustRightInd w:val="0"/>
              <w:spacing w:line="240" w:lineRule="auto"/>
              <w:rPr>
                <w:rFonts w:eastAsia="Times New Roman"/>
                <w:sz w:val="24"/>
                <w:szCs w:val="24"/>
              </w:rPr>
            </w:pPr>
            <w:r>
              <w:rPr>
                <w:rFonts w:eastAsia="Times New Roman"/>
                <w:sz w:val="24"/>
                <w:szCs w:val="24"/>
              </w:rPr>
              <w:t>-</w:t>
            </w:r>
          </w:p>
        </w:tc>
        <w:tc>
          <w:tcPr>
            <w:tcW w:w="309" w:type="pct"/>
            <w:gridSpan w:val="3"/>
            <w:shd w:val="clear" w:color="auto" w:fill="auto"/>
          </w:tcPr>
          <w:p w14:paraId="3892C6CC" w14:textId="77777777" w:rsidR="00E84AB6" w:rsidRPr="00E84AB6" w:rsidRDefault="00E84AB6" w:rsidP="00E84AB6">
            <w:pPr>
              <w:rPr>
                <w:sz w:val="24"/>
                <w:szCs w:val="24"/>
              </w:rPr>
            </w:pPr>
            <w:r w:rsidRPr="00E84AB6">
              <w:rPr>
                <w:sz w:val="24"/>
                <w:szCs w:val="24"/>
              </w:rPr>
              <w:t>3</w:t>
            </w:r>
          </w:p>
        </w:tc>
        <w:tc>
          <w:tcPr>
            <w:tcW w:w="328" w:type="pct"/>
          </w:tcPr>
          <w:p w14:paraId="71E15680" w14:textId="77777777" w:rsidR="00E84AB6" w:rsidRPr="00E84AB6" w:rsidRDefault="00E84AB6" w:rsidP="00E84AB6">
            <w:pPr>
              <w:rPr>
                <w:sz w:val="24"/>
                <w:szCs w:val="24"/>
              </w:rPr>
            </w:pPr>
            <w:r w:rsidRPr="00E84AB6">
              <w:rPr>
                <w:sz w:val="24"/>
                <w:szCs w:val="24"/>
              </w:rPr>
              <w:t>3</w:t>
            </w:r>
          </w:p>
        </w:tc>
        <w:tc>
          <w:tcPr>
            <w:tcW w:w="329" w:type="pct"/>
          </w:tcPr>
          <w:p w14:paraId="6CC056E5" w14:textId="77777777" w:rsidR="00E84AB6" w:rsidRPr="00E84AB6" w:rsidRDefault="00E84AB6" w:rsidP="00E84AB6">
            <w:pPr>
              <w:rPr>
                <w:sz w:val="24"/>
                <w:szCs w:val="24"/>
              </w:rPr>
            </w:pPr>
            <w:r w:rsidRPr="00E84AB6">
              <w:rPr>
                <w:sz w:val="24"/>
                <w:szCs w:val="24"/>
              </w:rPr>
              <w:t>3</w:t>
            </w:r>
          </w:p>
        </w:tc>
      </w:tr>
      <w:tr w:rsidR="00E619C2" w:rsidRPr="004E33C1" w14:paraId="094498EE" w14:textId="77777777" w:rsidTr="0069474E">
        <w:trPr>
          <w:trHeight w:val="302"/>
        </w:trPr>
        <w:tc>
          <w:tcPr>
            <w:tcW w:w="176" w:type="pct"/>
            <w:shd w:val="clear" w:color="auto" w:fill="auto"/>
          </w:tcPr>
          <w:p w14:paraId="0D6C6C19" w14:textId="77777777" w:rsidR="00E619C2" w:rsidRPr="005A55F0" w:rsidRDefault="00E619C2" w:rsidP="00E619C2">
            <w:pPr>
              <w:rPr>
                <w:sz w:val="24"/>
                <w:szCs w:val="24"/>
              </w:rPr>
            </w:pPr>
            <w:r w:rsidRPr="005A55F0">
              <w:rPr>
                <w:sz w:val="24"/>
                <w:szCs w:val="24"/>
              </w:rPr>
              <w:t>3.</w:t>
            </w:r>
            <w:r w:rsidR="00855363">
              <w:rPr>
                <w:sz w:val="24"/>
                <w:szCs w:val="24"/>
              </w:rPr>
              <w:t>6</w:t>
            </w:r>
          </w:p>
        </w:tc>
        <w:tc>
          <w:tcPr>
            <w:tcW w:w="939" w:type="pct"/>
            <w:shd w:val="clear" w:color="auto" w:fill="auto"/>
          </w:tcPr>
          <w:p w14:paraId="137BAFFC" w14:textId="77777777" w:rsidR="00E619C2" w:rsidRPr="000D61ED" w:rsidRDefault="00E619C2" w:rsidP="00E619C2">
            <w:pPr>
              <w:autoSpaceDE w:val="0"/>
              <w:autoSpaceDN w:val="0"/>
              <w:adjustRightInd w:val="0"/>
              <w:spacing w:line="240" w:lineRule="auto"/>
              <w:jc w:val="left"/>
              <w:rPr>
                <w:rFonts w:eastAsia="Times New Roman"/>
                <w:sz w:val="24"/>
                <w:szCs w:val="24"/>
                <w:lang w:eastAsia="ru-RU"/>
              </w:rPr>
            </w:pPr>
            <w:r w:rsidRPr="000D61ED">
              <w:rPr>
                <w:rFonts w:eastAsia="Times New Roman"/>
                <w:sz w:val="24"/>
                <w:szCs w:val="24"/>
              </w:rPr>
              <w:t>Доля органов местного самоуправления Эвенкийского муниципального района, обеспеченных возможностью работы в информационной системе исполнения районного бюджета</w:t>
            </w:r>
            <w:r>
              <w:t xml:space="preserve"> </w:t>
            </w:r>
          </w:p>
        </w:tc>
        <w:tc>
          <w:tcPr>
            <w:tcW w:w="449" w:type="pct"/>
            <w:shd w:val="clear" w:color="auto" w:fill="auto"/>
          </w:tcPr>
          <w:p w14:paraId="0B1B132B" w14:textId="77777777" w:rsidR="00E619C2" w:rsidRPr="000D61ED" w:rsidRDefault="00E619C2" w:rsidP="00E619C2">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процент</w:t>
            </w:r>
          </w:p>
        </w:tc>
        <w:tc>
          <w:tcPr>
            <w:tcW w:w="334" w:type="pct"/>
            <w:shd w:val="clear" w:color="auto" w:fill="auto"/>
          </w:tcPr>
          <w:p w14:paraId="28BB0A13" w14:textId="77777777" w:rsidR="00E619C2" w:rsidRPr="000D61ED" w:rsidRDefault="00E619C2" w:rsidP="00E619C2">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0,0</w:t>
            </w:r>
            <w:r w:rsidR="00E84AB6">
              <w:rPr>
                <w:rFonts w:eastAsia="Times New Roman"/>
                <w:sz w:val="24"/>
                <w:szCs w:val="24"/>
                <w:lang w:eastAsia="ru-RU"/>
              </w:rPr>
              <w:t>4</w:t>
            </w:r>
          </w:p>
        </w:tc>
        <w:tc>
          <w:tcPr>
            <w:tcW w:w="718" w:type="pct"/>
            <w:shd w:val="clear" w:color="auto" w:fill="auto"/>
          </w:tcPr>
          <w:p w14:paraId="2A7E503F" w14:textId="77777777" w:rsidR="00E619C2" w:rsidRPr="000D61ED" w:rsidRDefault="00E619C2" w:rsidP="00E619C2">
            <w:pPr>
              <w:autoSpaceDE w:val="0"/>
              <w:autoSpaceDN w:val="0"/>
              <w:adjustRightInd w:val="0"/>
              <w:spacing w:line="240" w:lineRule="auto"/>
              <w:jc w:val="left"/>
              <w:rPr>
                <w:rFonts w:eastAsia="Times New Roman"/>
                <w:sz w:val="24"/>
                <w:szCs w:val="24"/>
                <w:lang w:eastAsia="ru-RU"/>
              </w:rPr>
            </w:pPr>
            <w:r w:rsidRPr="000D61ED">
              <w:rPr>
                <w:rFonts w:eastAsia="Times New Roman"/>
                <w:sz w:val="24"/>
                <w:szCs w:val="24"/>
                <w:lang w:eastAsia="ru-RU"/>
              </w:rPr>
              <w:t>ведомственная отчетность департамента финансов Администрации ЭМР</w:t>
            </w:r>
          </w:p>
        </w:tc>
        <w:tc>
          <w:tcPr>
            <w:tcW w:w="283" w:type="pct"/>
            <w:shd w:val="clear" w:color="auto" w:fill="auto"/>
          </w:tcPr>
          <w:p w14:paraId="4AD95674" w14:textId="77777777" w:rsidR="00E619C2" w:rsidRPr="000D61ED" w:rsidRDefault="00E619C2" w:rsidP="00E619C2">
            <w:pPr>
              <w:autoSpaceDE w:val="0"/>
              <w:autoSpaceDN w:val="0"/>
              <w:adjustRightInd w:val="0"/>
              <w:spacing w:line="240" w:lineRule="auto"/>
              <w:rPr>
                <w:rFonts w:eastAsia="Times New Roman"/>
                <w:sz w:val="24"/>
                <w:szCs w:val="24"/>
                <w:lang w:eastAsia="ru-RU"/>
              </w:rPr>
            </w:pPr>
            <w:r w:rsidRPr="000D61ED">
              <w:rPr>
                <w:rFonts w:eastAsia="Times New Roman"/>
                <w:sz w:val="24"/>
                <w:szCs w:val="24"/>
              </w:rPr>
              <w:t>100</w:t>
            </w:r>
          </w:p>
        </w:tc>
        <w:tc>
          <w:tcPr>
            <w:tcW w:w="307" w:type="pct"/>
            <w:gridSpan w:val="2"/>
            <w:shd w:val="clear" w:color="auto" w:fill="auto"/>
          </w:tcPr>
          <w:p w14:paraId="0ED68A9E" w14:textId="77777777" w:rsidR="00E619C2" w:rsidRPr="00E16288" w:rsidRDefault="00E619C2" w:rsidP="00E619C2">
            <w:pPr>
              <w:autoSpaceDE w:val="0"/>
              <w:autoSpaceDN w:val="0"/>
              <w:adjustRightInd w:val="0"/>
              <w:spacing w:line="240" w:lineRule="auto"/>
              <w:rPr>
                <w:rFonts w:eastAsia="Times New Roman"/>
                <w:sz w:val="24"/>
                <w:szCs w:val="24"/>
                <w:lang w:eastAsia="ru-RU"/>
              </w:rPr>
            </w:pPr>
            <w:r w:rsidRPr="00E16288">
              <w:rPr>
                <w:rFonts w:eastAsia="Times New Roman"/>
                <w:sz w:val="24"/>
                <w:szCs w:val="24"/>
              </w:rPr>
              <w:t>100</w:t>
            </w:r>
          </w:p>
        </w:tc>
        <w:tc>
          <w:tcPr>
            <w:tcW w:w="307" w:type="pct"/>
            <w:gridSpan w:val="2"/>
          </w:tcPr>
          <w:p w14:paraId="57908725" w14:textId="77777777" w:rsidR="00E619C2" w:rsidRPr="00E16288" w:rsidRDefault="00E619C2" w:rsidP="00E619C2">
            <w:pPr>
              <w:autoSpaceDE w:val="0"/>
              <w:autoSpaceDN w:val="0"/>
              <w:adjustRightInd w:val="0"/>
              <w:spacing w:line="240" w:lineRule="auto"/>
              <w:rPr>
                <w:rFonts w:eastAsia="Times New Roman"/>
                <w:sz w:val="24"/>
                <w:szCs w:val="24"/>
              </w:rPr>
            </w:pPr>
            <w:r>
              <w:rPr>
                <w:rFonts w:eastAsia="Times New Roman"/>
                <w:sz w:val="24"/>
                <w:szCs w:val="24"/>
              </w:rPr>
              <w:t>100</w:t>
            </w:r>
          </w:p>
        </w:tc>
        <w:tc>
          <w:tcPr>
            <w:tcW w:w="259" w:type="pct"/>
            <w:gridSpan w:val="2"/>
          </w:tcPr>
          <w:p w14:paraId="5E9D75AC" w14:textId="77777777" w:rsidR="00E619C2" w:rsidRPr="00E16288" w:rsidRDefault="00E619C2" w:rsidP="00E619C2">
            <w:pPr>
              <w:autoSpaceDE w:val="0"/>
              <w:autoSpaceDN w:val="0"/>
              <w:adjustRightInd w:val="0"/>
              <w:spacing w:line="240" w:lineRule="auto"/>
              <w:rPr>
                <w:rFonts w:eastAsia="Times New Roman"/>
                <w:sz w:val="24"/>
                <w:szCs w:val="24"/>
              </w:rPr>
            </w:pPr>
            <w:r>
              <w:rPr>
                <w:rFonts w:eastAsia="Times New Roman"/>
                <w:sz w:val="24"/>
                <w:szCs w:val="24"/>
              </w:rPr>
              <w:t>100</w:t>
            </w:r>
          </w:p>
        </w:tc>
        <w:tc>
          <w:tcPr>
            <w:tcW w:w="262" w:type="pct"/>
            <w:shd w:val="clear" w:color="auto" w:fill="auto"/>
          </w:tcPr>
          <w:p w14:paraId="59B84284" w14:textId="77777777" w:rsidR="00E619C2" w:rsidRPr="00E16288" w:rsidRDefault="00E619C2" w:rsidP="00E619C2">
            <w:pPr>
              <w:autoSpaceDE w:val="0"/>
              <w:autoSpaceDN w:val="0"/>
              <w:adjustRightInd w:val="0"/>
              <w:spacing w:line="240" w:lineRule="auto"/>
              <w:rPr>
                <w:rFonts w:eastAsia="Times New Roman"/>
                <w:sz w:val="24"/>
                <w:szCs w:val="24"/>
                <w:lang w:eastAsia="ru-RU"/>
              </w:rPr>
            </w:pPr>
            <w:r w:rsidRPr="00E16288">
              <w:rPr>
                <w:rFonts w:eastAsia="Times New Roman"/>
                <w:sz w:val="24"/>
                <w:szCs w:val="24"/>
              </w:rPr>
              <w:t>100</w:t>
            </w:r>
          </w:p>
        </w:tc>
        <w:tc>
          <w:tcPr>
            <w:tcW w:w="309" w:type="pct"/>
            <w:gridSpan w:val="3"/>
            <w:shd w:val="clear" w:color="auto" w:fill="auto"/>
          </w:tcPr>
          <w:p w14:paraId="0CDCA589" w14:textId="77777777" w:rsidR="00E619C2" w:rsidRPr="00E16288" w:rsidRDefault="00E619C2" w:rsidP="00E619C2">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100</w:t>
            </w:r>
          </w:p>
        </w:tc>
        <w:tc>
          <w:tcPr>
            <w:tcW w:w="328" w:type="pct"/>
          </w:tcPr>
          <w:p w14:paraId="07C73B9C" w14:textId="77777777" w:rsidR="00E619C2" w:rsidRDefault="00E619C2" w:rsidP="00E619C2">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100</w:t>
            </w:r>
          </w:p>
        </w:tc>
        <w:tc>
          <w:tcPr>
            <w:tcW w:w="329" w:type="pct"/>
          </w:tcPr>
          <w:p w14:paraId="0146840D" w14:textId="77777777" w:rsidR="00E619C2" w:rsidRDefault="00E619C2" w:rsidP="00E619C2">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100</w:t>
            </w:r>
          </w:p>
        </w:tc>
      </w:tr>
      <w:tr w:rsidR="00E619C2" w:rsidRPr="004E33C1" w14:paraId="289A548E" w14:textId="77777777" w:rsidTr="0069474E">
        <w:trPr>
          <w:trHeight w:val="1648"/>
        </w:trPr>
        <w:tc>
          <w:tcPr>
            <w:tcW w:w="176" w:type="pct"/>
            <w:shd w:val="clear" w:color="auto" w:fill="auto"/>
          </w:tcPr>
          <w:p w14:paraId="27AB8A67" w14:textId="77777777" w:rsidR="00E619C2" w:rsidRPr="005A55F0" w:rsidRDefault="00E619C2" w:rsidP="00E619C2">
            <w:pPr>
              <w:rPr>
                <w:sz w:val="24"/>
                <w:szCs w:val="24"/>
              </w:rPr>
            </w:pPr>
            <w:r w:rsidRPr="005A55F0">
              <w:rPr>
                <w:sz w:val="24"/>
                <w:szCs w:val="24"/>
              </w:rPr>
              <w:t>3.</w:t>
            </w:r>
            <w:r w:rsidR="00855363">
              <w:rPr>
                <w:sz w:val="24"/>
                <w:szCs w:val="24"/>
              </w:rPr>
              <w:t>7</w:t>
            </w:r>
          </w:p>
        </w:tc>
        <w:tc>
          <w:tcPr>
            <w:tcW w:w="939" w:type="pct"/>
            <w:shd w:val="clear" w:color="auto" w:fill="auto"/>
          </w:tcPr>
          <w:p w14:paraId="7AE94946" w14:textId="77777777" w:rsidR="00E619C2" w:rsidRPr="000D61ED" w:rsidRDefault="00E619C2" w:rsidP="00E619C2">
            <w:pPr>
              <w:autoSpaceDE w:val="0"/>
              <w:autoSpaceDN w:val="0"/>
              <w:adjustRightInd w:val="0"/>
              <w:spacing w:line="240" w:lineRule="auto"/>
              <w:jc w:val="left"/>
              <w:rPr>
                <w:rFonts w:eastAsia="Times New Roman"/>
                <w:sz w:val="24"/>
                <w:szCs w:val="24"/>
                <w:lang w:eastAsia="ru-RU"/>
              </w:rPr>
            </w:pPr>
            <w:r w:rsidRPr="000D61ED">
              <w:rPr>
                <w:rFonts w:eastAsia="Times New Roman"/>
                <w:sz w:val="24"/>
                <w:szCs w:val="24"/>
              </w:rPr>
              <w:t>Доля полученных заключений на проекты решений в области бюджетной и налоговой политики</w:t>
            </w:r>
          </w:p>
        </w:tc>
        <w:tc>
          <w:tcPr>
            <w:tcW w:w="449" w:type="pct"/>
            <w:shd w:val="clear" w:color="auto" w:fill="auto"/>
          </w:tcPr>
          <w:p w14:paraId="62ACFF4C" w14:textId="77777777" w:rsidR="00E619C2" w:rsidRPr="000D61ED" w:rsidRDefault="00E619C2" w:rsidP="00E619C2">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процент</w:t>
            </w:r>
          </w:p>
        </w:tc>
        <w:tc>
          <w:tcPr>
            <w:tcW w:w="334" w:type="pct"/>
            <w:shd w:val="clear" w:color="auto" w:fill="auto"/>
          </w:tcPr>
          <w:p w14:paraId="21CAE865" w14:textId="77777777" w:rsidR="00E619C2" w:rsidRPr="000D61ED" w:rsidRDefault="00E619C2" w:rsidP="00E619C2">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0,04</w:t>
            </w:r>
          </w:p>
        </w:tc>
        <w:tc>
          <w:tcPr>
            <w:tcW w:w="718" w:type="pct"/>
            <w:shd w:val="clear" w:color="auto" w:fill="auto"/>
          </w:tcPr>
          <w:p w14:paraId="00421FBF" w14:textId="77777777" w:rsidR="00E619C2" w:rsidRPr="000D61ED" w:rsidRDefault="00E619C2" w:rsidP="00E619C2">
            <w:pPr>
              <w:autoSpaceDE w:val="0"/>
              <w:autoSpaceDN w:val="0"/>
              <w:adjustRightInd w:val="0"/>
              <w:spacing w:line="240" w:lineRule="auto"/>
              <w:jc w:val="left"/>
              <w:rPr>
                <w:rFonts w:eastAsia="Times New Roman"/>
                <w:sz w:val="24"/>
                <w:szCs w:val="24"/>
                <w:lang w:eastAsia="ru-RU"/>
              </w:rPr>
            </w:pPr>
            <w:r w:rsidRPr="000D61ED">
              <w:rPr>
                <w:rFonts w:eastAsia="Times New Roman"/>
                <w:sz w:val="24"/>
                <w:szCs w:val="24"/>
                <w:lang w:eastAsia="ru-RU"/>
              </w:rPr>
              <w:t>ведомственная отчетность департамента финансов Администрации ЭМР</w:t>
            </w:r>
          </w:p>
        </w:tc>
        <w:tc>
          <w:tcPr>
            <w:tcW w:w="283" w:type="pct"/>
            <w:shd w:val="clear" w:color="auto" w:fill="auto"/>
          </w:tcPr>
          <w:p w14:paraId="03C88695" w14:textId="77777777" w:rsidR="00E619C2" w:rsidRPr="000D61ED" w:rsidRDefault="00E619C2" w:rsidP="00E619C2">
            <w:pPr>
              <w:autoSpaceDE w:val="0"/>
              <w:autoSpaceDN w:val="0"/>
              <w:adjustRightInd w:val="0"/>
              <w:spacing w:line="240" w:lineRule="auto"/>
              <w:rPr>
                <w:rFonts w:eastAsia="Times New Roman"/>
                <w:sz w:val="24"/>
                <w:szCs w:val="24"/>
                <w:lang w:eastAsia="ru-RU"/>
              </w:rPr>
            </w:pPr>
            <w:r w:rsidRPr="000D61ED">
              <w:rPr>
                <w:rFonts w:eastAsia="Times New Roman"/>
                <w:sz w:val="24"/>
                <w:szCs w:val="24"/>
              </w:rPr>
              <w:t>100</w:t>
            </w:r>
          </w:p>
        </w:tc>
        <w:tc>
          <w:tcPr>
            <w:tcW w:w="307" w:type="pct"/>
            <w:gridSpan w:val="2"/>
            <w:shd w:val="clear" w:color="auto" w:fill="auto"/>
          </w:tcPr>
          <w:p w14:paraId="3EDFAB57" w14:textId="77777777" w:rsidR="00E619C2" w:rsidRPr="00E85D45" w:rsidRDefault="00E619C2" w:rsidP="00E619C2">
            <w:pPr>
              <w:autoSpaceDE w:val="0"/>
              <w:autoSpaceDN w:val="0"/>
              <w:adjustRightInd w:val="0"/>
              <w:spacing w:line="240" w:lineRule="auto"/>
              <w:rPr>
                <w:rFonts w:eastAsia="Times New Roman"/>
                <w:sz w:val="24"/>
                <w:szCs w:val="24"/>
                <w:lang w:eastAsia="ru-RU"/>
              </w:rPr>
            </w:pPr>
            <w:r w:rsidRPr="00E85D45">
              <w:rPr>
                <w:rFonts w:eastAsia="Times New Roman"/>
                <w:sz w:val="24"/>
                <w:szCs w:val="24"/>
              </w:rPr>
              <w:t>100</w:t>
            </w:r>
          </w:p>
        </w:tc>
        <w:tc>
          <w:tcPr>
            <w:tcW w:w="307" w:type="pct"/>
            <w:gridSpan w:val="2"/>
          </w:tcPr>
          <w:p w14:paraId="25BD0D12" w14:textId="77777777" w:rsidR="00E619C2" w:rsidRPr="00E85D45" w:rsidRDefault="00E619C2" w:rsidP="00E619C2">
            <w:pPr>
              <w:autoSpaceDE w:val="0"/>
              <w:autoSpaceDN w:val="0"/>
              <w:adjustRightInd w:val="0"/>
              <w:spacing w:line="240" w:lineRule="auto"/>
              <w:rPr>
                <w:rFonts w:eastAsia="Times New Roman"/>
                <w:sz w:val="24"/>
                <w:szCs w:val="24"/>
              </w:rPr>
            </w:pPr>
            <w:r>
              <w:rPr>
                <w:rFonts w:eastAsia="Times New Roman"/>
                <w:sz w:val="24"/>
                <w:szCs w:val="24"/>
              </w:rPr>
              <w:t>100</w:t>
            </w:r>
          </w:p>
        </w:tc>
        <w:tc>
          <w:tcPr>
            <w:tcW w:w="259" w:type="pct"/>
            <w:gridSpan w:val="2"/>
          </w:tcPr>
          <w:p w14:paraId="60AB44C7" w14:textId="77777777" w:rsidR="00E619C2" w:rsidRPr="00E85D45" w:rsidRDefault="00E619C2" w:rsidP="00E619C2">
            <w:pPr>
              <w:autoSpaceDE w:val="0"/>
              <w:autoSpaceDN w:val="0"/>
              <w:adjustRightInd w:val="0"/>
              <w:spacing w:line="240" w:lineRule="auto"/>
              <w:rPr>
                <w:rFonts w:eastAsia="Times New Roman"/>
                <w:sz w:val="24"/>
                <w:szCs w:val="24"/>
              </w:rPr>
            </w:pPr>
            <w:r>
              <w:rPr>
                <w:rFonts w:eastAsia="Times New Roman"/>
                <w:sz w:val="24"/>
                <w:szCs w:val="24"/>
              </w:rPr>
              <w:t>100</w:t>
            </w:r>
          </w:p>
        </w:tc>
        <w:tc>
          <w:tcPr>
            <w:tcW w:w="262" w:type="pct"/>
            <w:shd w:val="clear" w:color="auto" w:fill="auto"/>
          </w:tcPr>
          <w:p w14:paraId="257A6CF2" w14:textId="77777777" w:rsidR="00E619C2" w:rsidRPr="00E85D45" w:rsidRDefault="00E619C2" w:rsidP="00E619C2">
            <w:pPr>
              <w:autoSpaceDE w:val="0"/>
              <w:autoSpaceDN w:val="0"/>
              <w:adjustRightInd w:val="0"/>
              <w:spacing w:line="240" w:lineRule="auto"/>
              <w:rPr>
                <w:rFonts w:eastAsia="Times New Roman"/>
                <w:sz w:val="24"/>
                <w:szCs w:val="24"/>
                <w:lang w:eastAsia="ru-RU"/>
              </w:rPr>
            </w:pPr>
            <w:r w:rsidRPr="00E85D45">
              <w:rPr>
                <w:rFonts w:eastAsia="Times New Roman"/>
                <w:sz w:val="24"/>
                <w:szCs w:val="24"/>
              </w:rPr>
              <w:t>100</w:t>
            </w:r>
          </w:p>
        </w:tc>
        <w:tc>
          <w:tcPr>
            <w:tcW w:w="309" w:type="pct"/>
            <w:gridSpan w:val="3"/>
            <w:shd w:val="clear" w:color="auto" w:fill="auto"/>
          </w:tcPr>
          <w:p w14:paraId="64B253E8" w14:textId="77777777" w:rsidR="00E619C2" w:rsidRPr="00E85D45" w:rsidRDefault="00E619C2" w:rsidP="00E619C2">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100</w:t>
            </w:r>
          </w:p>
        </w:tc>
        <w:tc>
          <w:tcPr>
            <w:tcW w:w="328" w:type="pct"/>
          </w:tcPr>
          <w:p w14:paraId="2849DCE0" w14:textId="77777777" w:rsidR="00E619C2" w:rsidRDefault="00E619C2" w:rsidP="00E619C2">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100</w:t>
            </w:r>
          </w:p>
        </w:tc>
        <w:tc>
          <w:tcPr>
            <w:tcW w:w="329" w:type="pct"/>
          </w:tcPr>
          <w:p w14:paraId="34AB3EF0" w14:textId="77777777" w:rsidR="00E619C2" w:rsidRDefault="00E619C2" w:rsidP="00E619C2">
            <w:pPr>
              <w:autoSpaceDE w:val="0"/>
              <w:autoSpaceDN w:val="0"/>
              <w:adjustRightInd w:val="0"/>
              <w:spacing w:line="240" w:lineRule="auto"/>
              <w:rPr>
                <w:rFonts w:eastAsia="Times New Roman"/>
                <w:sz w:val="24"/>
                <w:szCs w:val="24"/>
                <w:lang w:eastAsia="ru-RU"/>
              </w:rPr>
            </w:pPr>
            <w:r>
              <w:rPr>
                <w:rFonts w:eastAsia="Times New Roman"/>
                <w:sz w:val="24"/>
                <w:szCs w:val="24"/>
                <w:lang w:eastAsia="ru-RU"/>
              </w:rPr>
              <w:t>100</w:t>
            </w:r>
          </w:p>
        </w:tc>
      </w:tr>
      <w:tr w:rsidR="00E619C2" w:rsidRPr="004E33C1" w14:paraId="0C74C8DA" w14:textId="77777777" w:rsidTr="0069474E">
        <w:trPr>
          <w:trHeight w:val="480"/>
        </w:trPr>
        <w:tc>
          <w:tcPr>
            <w:tcW w:w="176" w:type="pct"/>
            <w:shd w:val="clear" w:color="auto" w:fill="auto"/>
          </w:tcPr>
          <w:p w14:paraId="43AA9D7C" w14:textId="77777777" w:rsidR="00E619C2" w:rsidRPr="000D61ED" w:rsidRDefault="00E619C2" w:rsidP="00E619C2">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3.</w:t>
            </w:r>
            <w:r w:rsidR="00855363">
              <w:rPr>
                <w:rFonts w:eastAsia="Times New Roman"/>
                <w:sz w:val="24"/>
                <w:szCs w:val="24"/>
                <w:lang w:eastAsia="ru-RU"/>
              </w:rPr>
              <w:t>8</w:t>
            </w:r>
          </w:p>
        </w:tc>
        <w:tc>
          <w:tcPr>
            <w:tcW w:w="939" w:type="pct"/>
            <w:shd w:val="clear" w:color="auto" w:fill="auto"/>
          </w:tcPr>
          <w:p w14:paraId="036865FB" w14:textId="77777777" w:rsidR="00E619C2" w:rsidRPr="000D61ED" w:rsidRDefault="00E619C2" w:rsidP="00E619C2">
            <w:pPr>
              <w:autoSpaceDE w:val="0"/>
              <w:autoSpaceDN w:val="0"/>
              <w:adjustRightInd w:val="0"/>
              <w:spacing w:line="240" w:lineRule="auto"/>
              <w:jc w:val="left"/>
              <w:rPr>
                <w:rFonts w:eastAsia="Times New Roman"/>
                <w:sz w:val="24"/>
                <w:szCs w:val="24"/>
              </w:rPr>
            </w:pPr>
            <w:r w:rsidRPr="00FB7E6E">
              <w:rPr>
                <w:sz w:val="24"/>
                <w:szCs w:val="24"/>
                <w:lang w:eastAsia="ru-RU"/>
              </w:rPr>
              <w:t>Наполнение и поддержание в актуальном состоянии рубрики «Открытый бюджет»</w:t>
            </w:r>
            <w:r w:rsidRPr="00FB7E6E">
              <w:rPr>
                <w:rFonts w:eastAsia="Times New Roman"/>
                <w:sz w:val="24"/>
                <w:szCs w:val="24"/>
                <w:lang w:eastAsia="ru-RU"/>
              </w:rPr>
              <w:t xml:space="preserve"> на официальном сайте Эвенкийского муниципального района, не менее 1 раза в </w:t>
            </w:r>
            <w:r>
              <w:rPr>
                <w:rFonts w:eastAsia="Times New Roman"/>
                <w:sz w:val="24"/>
                <w:szCs w:val="24"/>
                <w:lang w:eastAsia="ru-RU"/>
              </w:rPr>
              <w:t>месяц</w:t>
            </w:r>
          </w:p>
        </w:tc>
        <w:tc>
          <w:tcPr>
            <w:tcW w:w="449" w:type="pct"/>
            <w:shd w:val="clear" w:color="auto" w:fill="auto"/>
          </w:tcPr>
          <w:p w14:paraId="571D100B" w14:textId="77777777" w:rsidR="00E619C2" w:rsidRPr="000D61ED" w:rsidRDefault="00E619C2" w:rsidP="00E619C2">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 xml:space="preserve">периодичность </w:t>
            </w:r>
          </w:p>
        </w:tc>
        <w:tc>
          <w:tcPr>
            <w:tcW w:w="334" w:type="pct"/>
            <w:shd w:val="clear" w:color="auto" w:fill="auto"/>
          </w:tcPr>
          <w:p w14:paraId="10FD693D" w14:textId="77777777" w:rsidR="00E619C2" w:rsidRPr="000D61ED" w:rsidRDefault="00E619C2" w:rsidP="00E619C2">
            <w:pPr>
              <w:autoSpaceDE w:val="0"/>
              <w:autoSpaceDN w:val="0"/>
              <w:adjustRightInd w:val="0"/>
              <w:spacing w:line="240" w:lineRule="auto"/>
              <w:rPr>
                <w:rFonts w:eastAsia="Times New Roman"/>
                <w:sz w:val="24"/>
                <w:szCs w:val="24"/>
                <w:lang w:eastAsia="ru-RU"/>
              </w:rPr>
            </w:pPr>
            <w:r w:rsidRPr="000D61ED">
              <w:rPr>
                <w:rFonts w:eastAsia="Times New Roman"/>
                <w:sz w:val="24"/>
                <w:szCs w:val="24"/>
                <w:lang w:eastAsia="ru-RU"/>
              </w:rPr>
              <w:t>0,04</w:t>
            </w:r>
          </w:p>
        </w:tc>
        <w:tc>
          <w:tcPr>
            <w:tcW w:w="718" w:type="pct"/>
            <w:shd w:val="clear" w:color="auto" w:fill="auto"/>
          </w:tcPr>
          <w:p w14:paraId="64BB0A92" w14:textId="77777777" w:rsidR="00E619C2" w:rsidRPr="000D61ED" w:rsidRDefault="00E619C2" w:rsidP="00E619C2">
            <w:pPr>
              <w:autoSpaceDE w:val="0"/>
              <w:autoSpaceDN w:val="0"/>
              <w:adjustRightInd w:val="0"/>
              <w:spacing w:line="240" w:lineRule="auto"/>
              <w:jc w:val="left"/>
              <w:rPr>
                <w:rFonts w:eastAsia="Times New Roman"/>
                <w:sz w:val="24"/>
                <w:szCs w:val="24"/>
                <w:lang w:eastAsia="ru-RU"/>
              </w:rPr>
            </w:pPr>
            <w:r w:rsidRPr="000D61ED">
              <w:rPr>
                <w:rFonts w:eastAsia="Times New Roman"/>
                <w:sz w:val="24"/>
                <w:szCs w:val="24"/>
                <w:lang w:eastAsia="ru-RU"/>
              </w:rPr>
              <w:t>официальный сайт Эвенкийского муниципального района</w:t>
            </w:r>
          </w:p>
        </w:tc>
        <w:tc>
          <w:tcPr>
            <w:tcW w:w="283" w:type="pct"/>
            <w:shd w:val="clear" w:color="auto" w:fill="auto"/>
          </w:tcPr>
          <w:p w14:paraId="769172D4" w14:textId="77777777" w:rsidR="00E619C2" w:rsidRPr="00E85D45" w:rsidRDefault="00E619C2" w:rsidP="00E619C2">
            <w:pPr>
              <w:spacing w:line="240" w:lineRule="auto"/>
              <w:rPr>
                <w:rFonts w:eastAsia="Times New Roman"/>
                <w:sz w:val="24"/>
                <w:szCs w:val="24"/>
                <w:lang w:eastAsia="ru-RU"/>
              </w:rPr>
            </w:pPr>
            <w:r w:rsidRPr="00E85D45">
              <w:rPr>
                <w:rFonts w:eastAsia="Times New Roman"/>
                <w:sz w:val="24"/>
                <w:szCs w:val="24"/>
                <w:lang w:eastAsia="ru-RU"/>
              </w:rPr>
              <w:t>4</w:t>
            </w:r>
          </w:p>
        </w:tc>
        <w:tc>
          <w:tcPr>
            <w:tcW w:w="307" w:type="pct"/>
            <w:gridSpan w:val="2"/>
            <w:shd w:val="clear" w:color="auto" w:fill="auto"/>
          </w:tcPr>
          <w:p w14:paraId="44EF2F85" w14:textId="77777777" w:rsidR="00E619C2" w:rsidRPr="00E85D45" w:rsidRDefault="00E619C2" w:rsidP="00E619C2">
            <w:pPr>
              <w:spacing w:line="240" w:lineRule="auto"/>
              <w:rPr>
                <w:rFonts w:eastAsia="Times New Roman"/>
                <w:sz w:val="24"/>
                <w:szCs w:val="24"/>
                <w:lang w:eastAsia="ru-RU"/>
              </w:rPr>
            </w:pPr>
            <w:r w:rsidRPr="00E85D45">
              <w:rPr>
                <w:rFonts w:eastAsia="Times New Roman"/>
                <w:sz w:val="24"/>
                <w:szCs w:val="24"/>
                <w:lang w:eastAsia="ru-RU"/>
              </w:rPr>
              <w:t>4</w:t>
            </w:r>
          </w:p>
        </w:tc>
        <w:tc>
          <w:tcPr>
            <w:tcW w:w="307" w:type="pct"/>
            <w:gridSpan w:val="2"/>
          </w:tcPr>
          <w:p w14:paraId="26FEC893" w14:textId="77777777" w:rsidR="00E619C2" w:rsidRPr="00E85D45" w:rsidRDefault="00E619C2" w:rsidP="00E619C2">
            <w:pPr>
              <w:spacing w:line="240" w:lineRule="auto"/>
              <w:rPr>
                <w:rFonts w:eastAsia="Times New Roman"/>
                <w:sz w:val="24"/>
                <w:szCs w:val="24"/>
                <w:lang w:eastAsia="ru-RU"/>
              </w:rPr>
            </w:pPr>
            <w:r>
              <w:rPr>
                <w:rFonts w:eastAsia="Times New Roman"/>
                <w:sz w:val="24"/>
                <w:szCs w:val="24"/>
                <w:lang w:eastAsia="ru-RU"/>
              </w:rPr>
              <w:t>4</w:t>
            </w:r>
          </w:p>
        </w:tc>
        <w:tc>
          <w:tcPr>
            <w:tcW w:w="259" w:type="pct"/>
            <w:gridSpan w:val="2"/>
          </w:tcPr>
          <w:p w14:paraId="17617F47" w14:textId="77777777" w:rsidR="00E619C2" w:rsidRPr="00E85D45" w:rsidRDefault="00E619C2" w:rsidP="00E619C2">
            <w:pPr>
              <w:spacing w:line="240" w:lineRule="auto"/>
              <w:rPr>
                <w:rFonts w:eastAsia="Times New Roman"/>
                <w:sz w:val="24"/>
                <w:szCs w:val="24"/>
                <w:lang w:eastAsia="ru-RU"/>
              </w:rPr>
            </w:pPr>
            <w:r>
              <w:rPr>
                <w:rFonts w:eastAsia="Times New Roman"/>
                <w:sz w:val="24"/>
                <w:szCs w:val="24"/>
                <w:lang w:eastAsia="ru-RU"/>
              </w:rPr>
              <w:t>4</w:t>
            </w:r>
          </w:p>
        </w:tc>
        <w:tc>
          <w:tcPr>
            <w:tcW w:w="262" w:type="pct"/>
            <w:shd w:val="clear" w:color="auto" w:fill="auto"/>
          </w:tcPr>
          <w:p w14:paraId="125C9266" w14:textId="77777777" w:rsidR="00E619C2" w:rsidRPr="00E85D45" w:rsidRDefault="00E619C2" w:rsidP="00E619C2">
            <w:pPr>
              <w:spacing w:line="240" w:lineRule="auto"/>
              <w:rPr>
                <w:rFonts w:eastAsia="Times New Roman"/>
                <w:sz w:val="24"/>
                <w:szCs w:val="24"/>
                <w:lang w:eastAsia="ru-RU"/>
              </w:rPr>
            </w:pPr>
            <w:r w:rsidRPr="00E85D45">
              <w:rPr>
                <w:rFonts w:eastAsia="Times New Roman"/>
                <w:sz w:val="24"/>
                <w:szCs w:val="24"/>
                <w:lang w:eastAsia="ru-RU"/>
              </w:rPr>
              <w:t>4</w:t>
            </w:r>
          </w:p>
        </w:tc>
        <w:tc>
          <w:tcPr>
            <w:tcW w:w="309" w:type="pct"/>
            <w:gridSpan w:val="3"/>
            <w:shd w:val="clear" w:color="auto" w:fill="auto"/>
          </w:tcPr>
          <w:p w14:paraId="04691119" w14:textId="77777777" w:rsidR="00E619C2" w:rsidRPr="00E85D45" w:rsidRDefault="00E619C2" w:rsidP="00E619C2">
            <w:pPr>
              <w:spacing w:line="240" w:lineRule="auto"/>
              <w:rPr>
                <w:rFonts w:eastAsia="Times New Roman"/>
                <w:sz w:val="24"/>
                <w:szCs w:val="24"/>
                <w:lang w:eastAsia="ru-RU"/>
              </w:rPr>
            </w:pPr>
            <w:r>
              <w:rPr>
                <w:rFonts w:eastAsia="Times New Roman"/>
                <w:sz w:val="24"/>
                <w:szCs w:val="24"/>
                <w:lang w:eastAsia="ru-RU"/>
              </w:rPr>
              <w:t>12</w:t>
            </w:r>
          </w:p>
        </w:tc>
        <w:tc>
          <w:tcPr>
            <w:tcW w:w="328" w:type="pct"/>
          </w:tcPr>
          <w:p w14:paraId="4DC1AED8" w14:textId="77777777" w:rsidR="00E619C2" w:rsidRDefault="00E619C2" w:rsidP="00E619C2">
            <w:pPr>
              <w:spacing w:line="240" w:lineRule="auto"/>
              <w:rPr>
                <w:rFonts w:eastAsia="Times New Roman"/>
                <w:sz w:val="24"/>
                <w:szCs w:val="24"/>
                <w:lang w:eastAsia="ru-RU"/>
              </w:rPr>
            </w:pPr>
            <w:r>
              <w:rPr>
                <w:rFonts w:eastAsia="Times New Roman"/>
                <w:sz w:val="24"/>
                <w:szCs w:val="24"/>
                <w:lang w:eastAsia="ru-RU"/>
              </w:rPr>
              <w:t>12</w:t>
            </w:r>
          </w:p>
        </w:tc>
        <w:tc>
          <w:tcPr>
            <w:tcW w:w="329" w:type="pct"/>
          </w:tcPr>
          <w:p w14:paraId="1A5D683E" w14:textId="77777777" w:rsidR="00E619C2" w:rsidRDefault="00E619C2" w:rsidP="00E619C2">
            <w:pPr>
              <w:spacing w:line="240" w:lineRule="auto"/>
              <w:rPr>
                <w:rFonts w:eastAsia="Times New Roman"/>
                <w:sz w:val="24"/>
                <w:szCs w:val="24"/>
                <w:lang w:eastAsia="ru-RU"/>
              </w:rPr>
            </w:pPr>
            <w:r>
              <w:rPr>
                <w:rFonts w:eastAsia="Times New Roman"/>
                <w:sz w:val="24"/>
                <w:szCs w:val="24"/>
                <w:lang w:eastAsia="ru-RU"/>
              </w:rPr>
              <w:t>12</w:t>
            </w:r>
          </w:p>
        </w:tc>
      </w:tr>
    </w:tbl>
    <w:p w14:paraId="7749FAC1" w14:textId="77777777" w:rsidR="004C4885" w:rsidRDefault="004C4885" w:rsidP="001140A7">
      <w:pPr>
        <w:autoSpaceDE w:val="0"/>
        <w:autoSpaceDN w:val="0"/>
        <w:adjustRightInd w:val="0"/>
        <w:spacing w:line="240" w:lineRule="auto"/>
        <w:jc w:val="both"/>
        <w:rPr>
          <w:szCs w:val="28"/>
        </w:rPr>
      </w:pPr>
    </w:p>
    <w:p w14:paraId="6C25BAB7" w14:textId="77777777" w:rsidR="006D6F11" w:rsidRPr="004E33C1" w:rsidRDefault="0014575D" w:rsidP="001140A7">
      <w:pPr>
        <w:autoSpaceDE w:val="0"/>
        <w:autoSpaceDN w:val="0"/>
        <w:adjustRightInd w:val="0"/>
        <w:spacing w:line="240" w:lineRule="auto"/>
        <w:jc w:val="both"/>
        <w:rPr>
          <w:szCs w:val="28"/>
        </w:rPr>
      </w:pPr>
      <w:r>
        <w:rPr>
          <w:szCs w:val="28"/>
        </w:rPr>
        <w:t>Р</w:t>
      </w:r>
      <w:r w:rsidR="006D6F11" w:rsidRPr="004E33C1">
        <w:rPr>
          <w:szCs w:val="28"/>
        </w:rPr>
        <w:t>уководител</w:t>
      </w:r>
      <w:r>
        <w:rPr>
          <w:szCs w:val="28"/>
        </w:rPr>
        <w:t>ь</w:t>
      </w:r>
      <w:r w:rsidR="006A3D1A">
        <w:rPr>
          <w:szCs w:val="28"/>
        </w:rPr>
        <w:t xml:space="preserve"> департамента финансов         </w:t>
      </w:r>
      <w:r>
        <w:rPr>
          <w:szCs w:val="28"/>
        </w:rPr>
        <w:t xml:space="preserve">                          </w:t>
      </w:r>
      <w:r w:rsidR="00E41080">
        <w:rPr>
          <w:szCs w:val="28"/>
        </w:rPr>
        <w:t xml:space="preserve">                                                         </w:t>
      </w:r>
      <w:r>
        <w:rPr>
          <w:szCs w:val="28"/>
        </w:rPr>
        <w:t xml:space="preserve">                А.А.</w:t>
      </w:r>
      <w:r w:rsidR="006A3D1A">
        <w:rPr>
          <w:szCs w:val="28"/>
        </w:rPr>
        <w:t xml:space="preserve"> </w:t>
      </w:r>
      <w:r>
        <w:rPr>
          <w:szCs w:val="28"/>
        </w:rPr>
        <w:t>Абрамова</w:t>
      </w:r>
    </w:p>
    <w:p w14:paraId="7E790160" w14:textId="77777777" w:rsidR="006D6F11" w:rsidRPr="005601FF" w:rsidRDefault="006D6F11" w:rsidP="005956B6">
      <w:pPr>
        <w:autoSpaceDE w:val="0"/>
        <w:autoSpaceDN w:val="0"/>
        <w:adjustRightInd w:val="0"/>
        <w:spacing w:line="240" w:lineRule="auto"/>
        <w:ind w:left="7797"/>
        <w:jc w:val="left"/>
        <w:outlineLvl w:val="2"/>
        <w:rPr>
          <w:rFonts w:eastAsia="Times New Roman"/>
          <w:szCs w:val="28"/>
          <w:lang w:eastAsia="ru-RU"/>
        </w:rPr>
      </w:pPr>
      <w:r w:rsidRPr="004E33C1">
        <w:rPr>
          <w:rFonts w:eastAsia="Times New Roman"/>
          <w:szCs w:val="28"/>
          <w:lang w:eastAsia="ru-RU"/>
        </w:rPr>
        <w:br w:type="page"/>
      </w:r>
      <w:r w:rsidR="001140A7">
        <w:rPr>
          <w:rFonts w:eastAsia="Times New Roman"/>
          <w:szCs w:val="28"/>
          <w:lang w:eastAsia="ru-RU"/>
        </w:rPr>
        <w:lastRenderedPageBreak/>
        <w:t>п</w:t>
      </w:r>
      <w:r w:rsidRPr="005601FF">
        <w:rPr>
          <w:rFonts w:eastAsia="Times New Roman"/>
          <w:szCs w:val="28"/>
          <w:lang w:eastAsia="ru-RU"/>
        </w:rPr>
        <w:t>риложение № 2</w:t>
      </w:r>
    </w:p>
    <w:p w14:paraId="0336CCAB" w14:textId="77777777" w:rsidR="006D6F11" w:rsidRPr="005601FF" w:rsidRDefault="006D6F11" w:rsidP="005956B6">
      <w:pPr>
        <w:autoSpaceDE w:val="0"/>
        <w:autoSpaceDN w:val="0"/>
        <w:adjustRightInd w:val="0"/>
        <w:spacing w:line="240" w:lineRule="auto"/>
        <w:ind w:left="7797"/>
        <w:jc w:val="left"/>
        <w:rPr>
          <w:rFonts w:eastAsia="Times New Roman"/>
          <w:szCs w:val="28"/>
          <w:lang w:eastAsia="ru-RU"/>
        </w:rPr>
      </w:pPr>
      <w:r w:rsidRPr="005601FF">
        <w:rPr>
          <w:rFonts w:eastAsia="Times New Roman"/>
          <w:szCs w:val="28"/>
          <w:lang w:eastAsia="ru-RU"/>
        </w:rPr>
        <w:t>к паспорту муниципальной программы</w:t>
      </w:r>
    </w:p>
    <w:p w14:paraId="68567B49" w14:textId="77777777" w:rsidR="006D6F11" w:rsidRPr="005601FF" w:rsidRDefault="006D6F11" w:rsidP="005956B6">
      <w:pPr>
        <w:autoSpaceDE w:val="0"/>
        <w:autoSpaceDN w:val="0"/>
        <w:adjustRightInd w:val="0"/>
        <w:spacing w:line="240" w:lineRule="auto"/>
        <w:ind w:left="7797"/>
        <w:jc w:val="left"/>
        <w:rPr>
          <w:rFonts w:eastAsia="Times New Roman"/>
          <w:szCs w:val="28"/>
          <w:lang w:eastAsia="ru-RU"/>
        </w:rPr>
      </w:pPr>
      <w:r w:rsidRPr="005601FF">
        <w:rPr>
          <w:rFonts w:eastAsia="Times New Roman"/>
          <w:szCs w:val="28"/>
          <w:lang w:eastAsia="ru-RU"/>
        </w:rPr>
        <w:t>Эвенкийского муниципального района</w:t>
      </w:r>
    </w:p>
    <w:p w14:paraId="58C47E15" w14:textId="77777777" w:rsidR="006D6F11" w:rsidRDefault="006D6F11" w:rsidP="005956B6">
      <w:pPr>
        <w:autoSpaceDE w:val="0"/>
        <w:autoSpaceDN w:val="0"/>
        <w:adjustRightInd w:val="0"/>
        <w:spacing w:line="240" w:lineRule="auto"/>
        <w:ind w:left="7797"/>
        <w:jc w:val="left"/>
        <w:rPr>
          <w:rFonts w:eastAsia="Times New Roman"/>
          <w:bCs/>
          <w:szCs w:val="28"/>
          <w:lang w:eastAsia="ru-RU"/>
        </w:rPr>
      </w:pPr>
      <w:r w:rsidRPr="005601FF">
        <w:rPr>
          <w:rFonts w:eastAsia="Times New Roman"/>
          <w:szCs w:val="28"/>
          <w:lang w:eastAsia="ru-RU"/>
        </w:rPr>
        <w:t>«Управление муниципальными финансами</w:t>
      </w:r>
      <w:r w:rsidRPr="005601FF">
        <w:rPr>
          <w:rFonts w:eastAsia="Times New Roman"/>
          <w:bCs/>
          <w:szCs w:val="28"/>
          <w:lang w:eastAsia="ru-RU"/>
        </w:rPr>
        <w:t>»</w:t>
      </w:r>
    </w:p>
    <w:p w14:paraId="0525BEF4" w14:textId="77777777" w:rsidR="00762744" w:rsidRPr="005601FF" w:rsidRDefault="00762744" w:rsidP="006D6F11">
      <w:pPr>
        <w:autoSpaceDE w:val="0"/>
        <w:autoSpaceDN w:val="0"/>
        <w:adjustRightInd w:val="0"/>
        <w:spacing w:line="240" w:lineRule="auto"/>
        <w:ind w:left="7797"/>
        <w:jc w:val="right"/>
        <w:rPr>
          <w:rFonts w:eastAsia="Times New Roman"/>
          <w:bCs/>
          <w:szCs w:val="28"/>
          <w:lang w:eastAsia="ru-RU"/>
        </w:rPr>
      </w:pPr>
    </w:p>
    <w:p w14:paraId="141B4985" w14:textId="77777777" w:rsidR="00E81134" w:rsidRPr="00E81134" w:rsidRDefault="00E81134" w:rsidP="00B05F3A">
      <w:pPr>
        <w:pStyle w:val="1"/>
        <w:rPr>
          <w:lang w:eastAsia="ru-RU"/>
        </w:rPr>
      </w:pPr>
      <w:r w:rsidRPr="00E81134">
        <w:rPr>
          <w:rFonts w:eastAsia="Times New Roman"/>
          <w:lang w:eastAsia="ru-RU"/>
        </w:rPr>
        <w:t>Целевые показатели на долгосрочный период</w:t>
      </w:r>
      <w:r>
        <w:rPr>
          <w:rFonts w:eastAsia="Times New Roman"/>
          <w:lang w:eastAsia="ru-RU"/>
        </w:rPr>
        <w:t xml:space="preserve"> </w:t>
      </w:r>
    </w:p>
    <w:p w14:paraId="75E0339A" w14:textId="77777777" w:rsidR="00CA2BBF" w:rsidRDefault="00CA2BBF" w:rsidP="00CF2922">
      <w:pPr>
        <w:pStyle w:val="af0"/>
        <w:rPr>
          <w:lang w:eastAsia="ru-RU"/>
        </w:rPr>
      </w:pPr>
    </w:p>
    <w:tbl>
      <w:tblPr>
        <w:tblStyle w:val="af"/>
        <w:tblW w:w="5021" w:type="pct"/>
        <w:tblInd w:w="-318" w:type="dxa"/>
        <w:tblLook w:val="04A0" w:firstRow="1" w:lastRow="0" w:firstColumn="1" w:lastColumn="0" w:noHBand="0" w:noVBand="1"/>
      </w:tblPr>
      <w:tblGrid>
        <w:gridCol w:w="561"/>
        <w:gridCol w:w="4734"/>
        <w:gridCol w:w="1419"/>
        <w:gridCol w:w="1520"/>
        <w:gridCol w:w="1253"/>
        <w:gridCol w:w="1233"/>
        <w:gridCol w:w="11"/>
        <w:gridCol w:w="923"/>
        <w:gridCol w:w="938"/>
        <w:gridCol w:w="803"/>
        <w:gridCol w:w="935"/>
        <w:gridCol w:w="6"/>
      </w:tblGrid>
      <w:tr w:rsidR="008516EC" w14:paraId="73F12FB4" w14:textId="77777777" w:rsidTr="00391140">
        <w:trPr>
          <w:trHeight w:val="573"/>
        </w:trPr>
        <w:tc>
          <w:tcPr>
            <w:tcW w:w="196" w:type="pct"/>
            <w:vMerge w:val="restart"/>
            <w:vAlign w:val="center"/>
          </w:tcPr>
          <w:p w14:paraId="3528954E" w14:textId="77777777" w:rsidR="008516EC" w:rsidRPr="00BF5BA6" w:rsidRDefault="008516EC" w:rsidP="00BF5BA6">
            <w:pPr>
              <w:autoSpaceDE w:val="0"/>
              <w:autoSpaceDN w:val="0"/>
              <w:adjustRightInd w:val="0"/>
              <w:rPr>
                <w:rFonts w:eastAsia="Times New Roman"/>
                <w:sz w:val="24"/>
                <w:szCs w:val="24"/>
              </w:rPr>
            </w:pPr>
            <w:r w:rsidRPr="00BF5BA6">
              <w:rPr>
                <w:rFonts w:eastAsia="Times New Roman"/>
                <w:sz w:val="24"/>
                <w:szCs w:val="24"/>
              </w:rPr>
              <w:t>№ п/п</w:t>
            </w:r>
          </w:p>
        </w:tc>
        <w:tc>
          <w:tcPr>
            <w:tcW w:w="1651" w:type="pct"/>
            <w:vMerge w:val="restart"/>
            <w:vAlign w:val="center"/>
          </w:tcPr>
          <w:p w14:paraId="70F49CA3" w14:textId="77777777" w:rsidR="008516EC" w:rsidRPr="00BF5BA6" w:rsidRDefault="008516EC" w:rsidP="00BF5BA6">
            <w:pPr>
              <w:autoSpaceDE w:val="0"/>
              <w:autoSpaceDN w:val="0"/>
              <w:adjustRightInd w:val="0"/>
              <w:rPr>
                <w:rFonts w:eastAsia="Times New Roman"/>
                <w:sz w:val="24"/>
                <w:szCs w:val="24"/>
              </w:rPr>
            </w:pPr>
            <w:r w:rsidRPr="00BF5BA6">
              <w:rPr>
                <w:rFonts w:eastAsia="Times New Roman"/>
                <w:sz w:val="24"/>
                <w:szCs w:val="24"/>
              </w:rPr>
              <w:t>Цели, целевые показатели</w:t>
            </w:r>
          </w:p>
        </w:tc>
        <w:tc>
          <w:tcPr>
            <w:tcW w:w="495" w:type="pct"/>
            <w:vMerge w:val="restart"/>
            <w:vAlign w:val="center"/>
          </w:tcPr>
          <w:p w14:paraId="732A081B" w14:textId="77777777" w:rsidR="008516EC" w:rsidRPr="00BF5BA6" w:rsidRDefault="008516EC" w:rsidP="00BF5BA6">
            <w:pPr>
              <w:autoSpaceDE w:val="0"/>
              <w:autoSpaceDN w:val="0"/>
              <w:adjustRightInd w:val="0"/>
              <w:rPr>
                <w:rFonts w:eastAsia="Times New Roman"/>
                <w:b/>
                <w:sz w:val="24"/>
                <w:szCs w:val="24"/>
              </w:rPr>
            </w:pPr>
            <w:r w:rsidRPr="00BF5BA6">
              <w:rPr>
                <w:rFonts w:eastAsia="Times New Roman"/>
                <w:sz w:val="24"/>
                <w:szCs w:val="24"/>
              </w:rPr>
              <w:t>Единица измерения</w:t>
            </w:r>
          </w:p>
        </w:tc>
        <w:tc>
          <w:tcPr>
            <w:tcW w:w="530" w:type="pct"/>
          </w:tcPr>
          <w:p w14:paraId="2E85ED6B" w14:textId="77777777" w:rsidR="008516EC" w:rsidRPr="00CF2922" w:rsidRDefault="008516EC" w:rsidP="002A2388">
            <w:pPr>
              <w:autoSpaceDE w:val="0"/>
              <w:autoSpaceDN w:val="0"/>
              <w:adjustRightInd w:val="0"/>
              <w:rPr>
                <w:rFonts w:eastAsia="Times New Roman"/>
                <w:sz w:val="20"/>
              </w:rPr>
            </w:pPr>
            <w:r w:rsidRPr="00CF2922">
              <w:rPr>
                <w:rFonts w:eastAsia="Times New Roman"/>
                <w:sz w:val="20"/>
              </w:rPr>
              <w:t>Очередной год</w:t>
            </w:r>
          </w:p>
        </w:tc>
        <w:tc>
          <w:tcPr>
            <w:tcW w:w="871" w:type="pct"/>
            <w:gridSpan w:val="3"/>
          </w:tcPr>
          <w:p w14:paraId="62F1F437" w14:textId="77777777" w:rsidR="008516EC" w:rsidRPr="00CF2922" w:rsidRDefault="008516EC" w:rsidP="002A2388">
            <w:pPr>
              <w:autoSpaceDE w:val="0"/>
              <w:autoSpaceDN w:val="0"/>
              <w:adjustRightInd w:val="0"/>
              <w:rPr>
                <w:rFonts w:eastAsia="Times New Roman"/>
                <w:b/>
                <w:sz w:val="20"/>
              </w:rPr>
            </w:pPr>
            <w:r w:rsidRPr="00CF2922">
              <w:rPr>
                <w:rFonts w:eastAsia="Times New Roman"/>
                <w:sz w:val="20"/>
              </w:rPr>
              <w:t>Плановый период</w:t>
            </w:r>
          </w:p>
        </w:tc>
        <w:tc>
          <w:tcPr>
            <w:tcW w:w="1257" w:type="pct"/>
            <w:gridSpan w:val="5"/>
          </w:tcPr>
          <w:p w14:paraId="7732D3B8" w14:textId="77777777" w:rsidR="008516EC" w:rsidRPr="00CF2922" w:rsidRDefault="008516EC" w:rsidP="002A2388">
            <w:pPr>
              <w:autoSpaceDE w:val="0"/>
              <w:autoSpaceDN w:val="0"/>
              <w:adjustRightInd w:val="0"/>
              <w:rPr>
                <w:rFonts w:eastAsia="Times New Roman"/>
                <w:b/>
                <w:sz w:val="20"/>
              </w:rPr>
            </w:pPr>
            <w:r w:rsidRPr="00CF2922">
              <w:rPr>
                <w:rFonts w:eastAsia="Times New Roman"/>
                <w:sz w:val="20"/>
              </w:rPr>
              <w:t>Долгосрочный период по годам</w:t>
            </w:r>
          </w:p>
        </w:tc>
      </w:tr>
      <w:tr w:rsidR="008516EC" w14:paraId="74FD2AC8" w14:textId="77777777" w:rsidTr="00391140">
        <w:trPr>
          <w:gridAfter w:val="1"/>
          <w:wAfter w:w="2" w:type="pct"/>
        </w:trPr>
        <w:tc>
          <w:tcPr>
            <w:tcW w:w="196" w:type="pct"/>
            <w:vMerge/>
          </w:tcPr>
          <w:p w14:paraId="06C001F5" w14:textId="77777777" w:rsidR="008516EC" w:rsidRPr="00BF5BA6" w:rsidRDefault="008516EC" w:rsidP="006D6F11">
            <w:pPr>
              <w:autoSpaceDE w:val="0"/>
              <w:autoSpaceDN w:val="0"/>
              <w:adjustRightInd w:val="0"/>
              <w:rPr>
                <w:rFonts w:eastAsia="Times New Roman"/>
                <w:b/>
                <w:sz w:val="24"/>
                <w:szCs w:val="24"/>
              </w:rPr>
            </w:pPr>
          </w:p>
        </w:tc>
        <w:tc>
          <w:tcPr>
            <w:tcW w:w="1651" w:type="pct"/>
            <w:vMerge/>
          </w:tcPr>
          <w:p w14:paraId="0F17C755" w14:textId="77777777" w:rsidR="008516EC" w:rsidRPr="00BF5BA6" w:rsidRDefault="008516EC" w:rsidP="006D6F11">
            <w:pPr>
              <w:autoSpaceDE w:val="0"/>
              <w:autoSpaceDN w:val="0"/>
              <w:adjustRightInd w:val="0"/>
              <w:rPr>
                <w:rFonts w:eastAsia="Times New Roman"/>
                <w:b/>
                <w:sz w:val="24"/>
                <w:szCs w:val="24"/>
              </w:rPr>
            </w:pPr>
          </w:p>
        </w:tc>
        <w:tc>
          <w:tcPr>
            <w:tcW w:w="495" w:type="pct"/>
            <w:vMerge/>
          </w:tcPr>
          <w:p w14:paraId="1E46CB9E" w14:textId="77777777" w:rsidR="008516EC" w:rsidRPr="00BF5BA6" w:rsidRDefault="008516EC" w:rsidP="006D6F11">
            <w:pPr>
              <w:autoSpaceDE w:val="0"/>
              <w:autoSpaceDN w:val="0"/>
              <w:adjustRightInd w:val="0"/>
              <w:rPr>
                <w:rFonts w:eastAsia="Times New Roman"/>
                <w:b/>
                <w:sz w:val="24"/>
                <w:szCs w:val="24"/>
              </w:rPr>
            </w:pPr>
          </w:p>
        </w:tc>
        <w:tc>
          <w:tcPr>
            <w:tcW w:w="530" w:type="pct"/>
          </w:tcPr>
          <w:p w14:paraId="1CFE27AB" w14:textId="77777777" w:rsidR="008516EC" w:rsidRPr="00BF5BA6" w:rsidRDefault="008516EC" w:rsidP="008516EC">
            <w:pPr>
              <w:pStyle w:val="af0"/>
              <w:jc w:val="center"/>
              <w:rPr>
                <w:rFonts w:eastAsia="Times New Roman"/>
                <w:b/>
                <w:sz w:val="24"/>
                <w:szCs w:val="24"/>
              </w:rPr>
            </w:pPr>
            <w:r w:rsidRPr="00BF5BA6">
              <w:rPr>
                <w:sz w:val="24"/>
                <w:szCs w:val="24"/>
              </w:rPr>
              <w:t>20</w:t>
            </w:r>
            <w:r>
              <w:rPr>
                <w:sz w:val="24"/>
                <w:szCs w:val="24"/>
              </w:rPr>
              <w:t>24 г</w:t>
            </w:r>
            <w:r w:rsidRPr="00BF5BA6">
              <w:rPr>
                <w:sz w:val="24"/>
                <w:szCs w:val="24"/>
              </w:rPr>
              <w:t>од</w:t>
            </w:r>
          </w:p>
        </w:tc>
        <w:tc>
          <w:tcPr>
            <w:tcW w:w="437" w:type="pct"/>
          </w:tcPr>
          <w:p w14:paraId="5D449898" w14:textId="77777777" w:rsidR="008516EC" w:rsidRPr="00BF5BA6" w:rsidRDefault="008516EC" w:rsidP="004C4885">
            <w:pPr>
              <w:autoSpaceDE w:val="0"/>
              <w:autoSpaceDN w:val="0"/>
              <w:adjustRightInd w:val="0"/>
              <w:rPr>
                <w:rFonts w:eastAsia="Times New Roman"/>
                <w:sz w:val="24"/>
                <w:szCs w:val="24"/>
              </w:rPr>
            </w:pPr>
            <w:r w:rsidRPr="00BF5BA6">
              <w:rPr>
                <w:rFonts w:eastAsia="Times New Roman"/>
                <w:sz w:val="24"/>
                <w:szCs w:val="24"/>
              </w:rPr>
              <w:t>20</w:t>
            </w:r>
            <w:r>
              <w:rPr>
                <w:rFonts w:eastAsia="Times New Roman"/>
                <w:sz w:val="24"/>
                <w:szCs w:val="24"/>
              </w:rPr>
              <w:t xml:space="preserve">25 </w:t>
            </w:r>
            <w:r w:rsidRPr="00BF5BA6">
              <w:rPr>
                <w:rFonts w:eastAsia="Times New Roman"/>
                <w:sz w:val="24"/>
                <w:szCs w:val="24"/>
              </w:rPr>
              <w:t>год</w:t>
            </w:r>
          </w:p>
        </w:tc>
        <w:tc>
          <w:tcPr>
            <w:tcW w:w="430" w:type="pct"/>
          </w:tcPr>
          <w:p w14:paraId="2B9EF861" w14:textId="77777777" w:rsidR="008516EC" w:rsidRPr="00BF5BA6" w:rsidRDefault="008516EC" w:rsidP="004C4885">
            <w:pPr>
              <w:autoSpaceDE w:val="0"/>
              <w:autoSpaceDN w:val="0"/>
              <w:adjustRightInd w:val="0"/>
              <w:rPr>
                <w:rFonts w:eastAsia="Times New Roman"/>
                <w:sz w:val="24"/>
                <w:szCs w:val="24"/>
              </w:rPr>
            </w:pPr>
            <w:r w:rsidRPr="00BF5BA6">
              <w:rPr>
                <w:rFonts w:eastAsia="Times New Roman"/>
                <w:sz w:val="24"/>
                <w:szCs w:val="24"/>
              </w:rPr>
              <w:t>202</w:t>
            </w:r>
            <w:r>
              <w:rPr>
                <w:rFonts w:eastAsia="Times New Roman"/>
                <w:sz w:val="24"/>
                <w:szCs w:val="24"/>
              </w:rPr>
              <w:t xml:space="preserve">6 </w:t>
            </w:r>
            <w:r w:rsidRPr="00BF5BA6">
              <w:rPr>
                <w:rFonts w:eastAsia="Times New Roman"/>
                <w:sz w:val="24"/>
                <w:szCs w:val="24"/>
              </w:rPr>
              <w:t>год</w:t>
            </w:r>
          </w:p>
        </w:tc>
        <w:tc>
          <w:tcPr>
            <w:tcW w:w="326" w:type="pct"/>
            <w:gridSpan w:val="2"/>
          </w:tcPr>
          <w:p w14:paraId="0CAB7011" w14:textId="77777777" w:rsidR="008516EC" w:rsidRPr="00BF5BA6" w:rsidRDefault="008516EC" w:rsidP="004C4885">
            <w:pPr>
              <w:autoSpaceDE w:val="0"/>
              <w:autoSpaceDN w:val="0"/>
              <w:adjustRightInd w:val="0"/>
              <w:rPr>
                <w:rFonts w:eastAsia="Times New Roman"/>
                <w:sz w:val="24"/>
                <w:szCs w:val="24"/>
              </w:rPr>
            </w:pPr>
            <w:r w:rsidRPr="00BF5BA6">
              <w:rPr>
                <w:rFonts w:eastAsia="Times New Roman"/>
                <w:sz w:val="24"/>
                <w:szCs w:val="24"/>
              </w:rPr>
              <w:t>202</w:t>
            </w:r>
            <w:r>
              <w:rPr>
                <w:rFonts w:eastAsia="Times New Roman"/>
                <w:sz w:val="24"/>
                <w:szCs w:val="24"/>
              </w:rPr>
              <w:t>7</w:t>
            </w:r>
            <w:r w:rsidRPr="00BF5BA6">
              <w:rPr>
                <w:rFonts w:eastAsia="Times New Roman"/>
                <w:sz w:val="24"/>
                <w:szCs w:val="24"/>
              </w:rPr>
              <w:t xml:space="preserve"> год</w:t>
            </w:r>
          </w:p>
        </w:tc>
        <w:tc>
          <w:tcPr>
            <w:tcW w:w="327" w:type="pct"/>
          </w:tcPr>
          <w:p w14:paraId="27F6F2F3" w14:textId="77777777" w:rsidR="008516EC" w:rsidRPr="00BF5BA6" w:rsidRDefault="008516EC" w:rsidP="004C4885">
            <w:pPr>
              <w:autoSpaceDE w:val="0"/>
              <w:autoSpaceDN w:val="0"/>
              <w:adjustRightInd w:val="0"/>
              <w:rPr>
                <w:rFonts w:eastAsia="Times New Roman"/>
                <w:sz w:val="24"/>
                <w:szCs w:val="24"/>
              </w:rPr>
            </w:pPr>
            <w:r w:rsidRPr="00BF5BA6">
              <w:rPr>
                <w:rFonts w:eastAsia="Times New Roman"/>
                <w:sz w:val="24"/>
                <w:szCs w:val="24"/>
              </w:rPr>
              <w:t>202</w:t>
            </w:r>
            <w:r>
              <w:rPr>
                <w:rFonts w:eastAsia="Times New Roman"/>
                <w:sz w:val="24"/>
                <w:szCs w:val="24"/>
              </w:rPr>
              <w:t>8</w:t>
            </w:r>
            <w:r w:rsidRPr="00BF5BA6">
              <w:rPr>
                <w:rFonts w:eastAsia="Times New Roman"/>
                <w:sz w:val="24"/>
                <w:szCs w:val="24"/>
              </w:rPr>
              <w:t xml:space="preserve"> год</w:t>
            </w:r>
          </w:p>
        </w:tc>
        <w:tc>
          <w:tcPr>
            <w:tcW w:w="280" w:type="pct"/>
          </w:tcPr>
          <w:p w14:paraId="47D325A6" w14:textId="77777777" w:rsidR="008516EC" w:rsidRPr="00BF5BA6" w:rsidRDefault="008516EC" w:rsidP="000C2AA9">
            <w:pPr>
              <w:autoSpaceDE w:val="0"/>
              <w:autoSpaceDN w:val="0"/>
              <w:adjustRightInd w:val="0"/>
              <w:ind w:left="-108" w:right="-108"/>
              <w:rPr>
                <w:rFonts w:eastAsia="Times New Roman"/>
                <w:sz w:val="24"/>
                <w:szCs w:val="24"/>
              </w:rPr>
            </w:pPr>
            <w:r w:rsidRPr="00BF5BA6">
              <w:rPr>
                <w:rFonts w:eastAsia="Times New Roman"/>
                <w:sz w:val="24"/>
                <w:szCs w:val="24"/>
              </w:rPr>
              <w:t>202</w:t>
            </w:r>
            <w:r>
              <w:rPr>
                <w:rFonts w:eastAsia="Times New Roman"/>
                <w:sz w:val="24"/>
                <w:szCs w:val="24"/>
              </w:rPr>
              <w:t>9</w:t>
            </w:r>
            <w:r w:rsidRPr="00BF5BA6">
              <w:rPr>
                <w:rFonts w:eastAsia="Times New Roman"/>
                <w:sz w:val="24"/>
                <w:szCs w:val="24"/>
              </w:rPr>
              <w:t xml:space="preserve"> год</w:t>
            </w:r>
          </w:p>
        </w:tc>
        <w:tc>
          <w:tcPr>
            <w:tcW w:w="326" w:type="pct"/>
          </w:tcPr>
          <w:p w14:paraId="0A583530" w14:textId="77777777" w:rsidR="008516EC" w:rsidRPr="00BF5BA6" w:rsidRDefault="008516EC" w:rsidP="004C4885">
            <w:pPr>
              <w:autoSpaceDE w:val="0"/>
              <w:autoSpaceDN w:val="0"/>
              <w:adjustRightInd w:val="0"/>
              <w:rPr>
                <w:rFonts w:eastAsia="Times New Roman"/>
                <w:sz w:val="24"/>
                <w:szCs w:val="24"/>
              </w:rPr>
            </w:pPr>
            <w:r w:rsidRPr="00BF5BA6">
              <w:rPr>
                <w:rFonts w:eastAsia="Times New Roman"/>
                <w:sz w:val="24"/>
                <w:szCs w:val="24"/>
              </w:rPr>
              <w:t>20</w:t>
            </w:r>
            <w:r>
              <w:rPr>
                <w:rFonts w:eastAsia="Times New Roman"/>
                <w:sz w:val="24"/>
                <w:szCs w:val="24"/>
              </w:rPr>
              <w:t>30</w:t>
            </w:r>
            <w:r w:rsidRPr="00BF5BA6">
              <w:rPr>
                <w:rFonts w:eastAsia="Times New Roman"/>
                <w:sz w:val="24"/>
                <w:szCs w:val="24"/>
              </w:rPr>
              <w:t xml:space="preserve"> год</w:t>
            </w:r>
          </w:p>
        </w:tc>
      </w:tr>
      <w:tr w:rsidR="008516EC" w:rsidRPr="00CA2BBF" w14:paraId="72FF0638" w14:textId="77777777" w:rsidTr="00391140">
        <w:trPr>
          <w:trHeight w:val="531"/>
        </w:trPr>
        <w:tc>
          <w:tcPr>
            <w:tcW w:w="196" w:type="pct"/>
          </w:tcPr>
          <w:p w14:paraId="2F5F2B46" w14:textId="77777777" w:rsidR="008516EC" w:rsidRPr="00BF5BA6" w:rsidRDefault="008516EC" w:rsidP="006D6F11">
            <w:pPr>
              <w:autoSpaceDE w:val="0"/>
              <w:autoSpaceDN w:val="0"/>
              <w:adjustRightInd w:val="0"/>
              <w:rPr>
                <w:rFonts w:eastAsia="Times New Roman"/>
                <w:sz w:val="24"/>
                <w:szCs w:val="24"/>
              </w:rPr>
            </w:pPr>
            <w:r>
              <w:rPr>
                <w:rFonts w:eastAsia="Times New Roman"/>
                <w:sz w:val="24"/>
                <w:szCs w:val="24"/>
              </w:rPr>
              <w:t>1.</w:t>
            </w:r>
          </w:p>
        </w:tc>
        <w:tc>
          <w:tcPr>
            <w:tcW w:w="4804" w:type="pct"/>
            <w:gridSpan w:val="11"/>
          </w:tcPr>
          <w:p w14:paraId="710BF691" w14:textId="77777777" w:rsidR="008516EC" w:rsidRPr="005D4DFE" w:rsidRDefault="008516EC" w:rsidP="008D1DC1">
            <w:pPr>
              <w:jc w:val="left"/>
              <w:rPr>
                <w:rFonts w:eastAsia="Times New Roman"/>
                <w:sz w:val="24"/>
                <w:szCs w:val="24"/>
              </w:rPr>
            </w:pPr>
            <w:r w:rsidRPr="00BF5BA6">
              <w:rPr>
                <w:rFonts w:eastAsia="Times New Roman"/>
                <w:sz w:val="24"/>
                <w:szCs w:val="24"/>
              </w:rPr>
              <w:t>Цель: обеспечение долгосрочной сбалансированности и устойчивости бюджетов Эвенкийского муниципального района, повышение качества и прозрачности управления муниципальными финансами</w:t>
            </w:r>
          </w:p>
        </w:tc>
      </w:tr>
      <w:tr w:rsidR="008516EC" w:rsidRPr="00CA2BBF" w14:paraId="2CD6355C" w14:textId="77777777" w:rsidTr="00391140">
        <w:trPr>
          <w:gridAfter w:val="1"/>
          <w:wAfter w:w="2" w:type="pct"/>
        </w:trPr>
        <w:tc>
          <w:tcPr>
            <w:tcW w:w="196" w:type="pct"/>
          </w:tcPr>
          <w:p w14:paraId="3C9E81C3" w14:textId="77777777" w:rsidR="008516EC" w:rsidRPr="00BF5BA6" w:rsidRDefault="008516EC" w:rsidP="006D6F11">
            <w:pPr>
              <w:autoSpaceDE w:val="0"/>
              <w:autoSpaceDN w:val="0"/>
              <w:adjustRightInd w:val="0"/>
              <w:rPr>
                <w:rFonts w:eastAsia="Times New Roman"/>
                <w:sz w:val="24"/>
                <w:szCs w:val="24"/>
              </w:rPr>
            </w:pPr>
            <w:r w:rsidRPr="00BF5BA6">
              <w:rPr>
                <w:rFonts w:eastAsia="Times New Roman"/>
                <w:sz w:val="24"/>
                <w:szCs w:val="24"/>
              </w:rPr>
              <w:t>1.1</w:t>
            </w:r>
          </w:p>
        </w:tc>
        <w:tc>
          <w:tcPr>
            <w:tcW w:w="1651" w:type="pct"/>
          </w:tcPr>
          <w:p w14:paraId="27E4F394" w14:textId="77777777" w:rsidR="008516EC" w:rsidRPr="00BF5BA6" w:rsidRDefault="008516EC" w:rsidP="00BF5BA6">
            <w:pPr>
              <w:autoSpaceDE w:val="0"/>
              <w:autoSpaceDN w:val="0"/>
              <w:adjustRightInd w:val="0"/>
              <w:jc w:val="left"/>
              <w:rPr>
                <w:rFonts w:eastAsia="Times New Roman"/>
                <w:sz w:val="24"/>
                <w:szCs w:val="24"/>
              </w:rPr>
            </w:pPr>
            <w:r w:rsidRPr="00BF5BA6">
              <w:rPr>
                <w:rFonts w:eastAsia="Times New Roman"/>
                <w:sz w:val="24"/>
                <w:szCs w:val="24"/>
              </w:rPr>
              <w:t>Отношение фактического объема предоставленной финансовой помощи на выравнивание бюджетной обеспеченности бюджетам поселений к утвержденным плановым назначениям</w:t>
            </w:r>
          </w:p>
        </w:tc>
        <w:tc>
          <w:tcPr>
            <w:tcW w:w="495" w:type="pct"/>
          </w:tcPr>
          <w:p w14:paraId="15613129" w14:textId="77777777" w:rsidR="008516EC" w:rsidRPr="00BF5BA6" w:rsidRDefault="008516EC" w:rsidP="006D6F11">
            <w:pPr>
              <w:autoSpaceDE w:val="0"/>
              <w:autoSpaceDN w:val="0"/>
              <w:adjustRightInd w:val="0"/>
              <w:rPr>
                <w:rFonts w:eastAsia="Times New Roman"/>
                <w:sz w:val="24"/>
                <w:szCs w:val="24"/>
              </w:rPr>
            </w:pPr>
            <w:r>
              <w:rPr>
                <w:rFonts w:eastAsia="Times New Roman"/>
                <w:sz w:val="24"/>
                <w:szCs w:val="24"/>
              </w:rPr>
              <w:t>процент</w:t>
            </w:r>
          </w:p>
        </w:tc>
        <w:tc>
          <w:tcPr>
            <w:tcW w:w="530" w:type="pct"/>
          </w:tcPr>
          <w:p w14:paraId="4CA7B4CE" w14:textId="77777777" w:rsidR="008516EC" w:rsidRPr="00BF5BA6" w:rsidRDefault="008516EC" w:rsidP="00EE5192">
            <w:pPr>
              <w:autoSpaceDE w:val="0"/>
              <w:autoSpaceDN w:val="0"/>
              <w:adjustRightInd w:val="0"/>
              <w:rPr>
                <w:rFonts w:eastAsia="Times New Roman"/>
                <w:sz w:val="24"/>
                <w:szCs w:val="24"/>
              </w:rPr>
            </w:pPr>
            <w:r>
              <w:rPr>
                <w:rFonts w:eastAsia="Times New Roman"/>
                <w:sz w:val="24"/>
                <w:szCs w:val="24"/>
              </w:rPr>
              <w:t>100</w:t>
            </w:r>
          </w:p>
        </w:tc>
        <w:tc>
          <w:tcPr>
            <w:tcW w:w="437" w:type="pct"/>
          </w:tcPr>
          <w:p w14:paraId="58D0248B" w14:textId="77777777" w:rsidR="008516EC" w:rsidRDefault="008516EC" w:rsidP="00EE5192">
            <w:r w:rsidRPr="005D4DFE">
              <w:rPr>
                <w:rFonts w:eastAsia="Times New Roman"/>
                <w:sz w:val="24"/>
                <w:szCs w:val="24"/>
              </w:rPr>
              <w:t>100</w:t>
            </w:r>
          </w:p>
        </w:tc>
        <w:tc>
          <w:tcPr>
            <w:tcW w:w="430" w:type="pct"/>
          </w:tcPr>
          <w:p w14:paraId="4416BCF1" w14:textId="77777777" w:rsidR="008516EC" w:rsidRDefault="008516EC" w:rsidP="00EE5192">
            <w:r w:rsidRPr="005D4DFE">
              <w:rPr>
                <w:rFonts w:eastAsia="Times New Roman"/>
                <w:sz w:val="24"/>
                <w:szCs w:val="24"/>
              </w:rPr>
              <w:t>100</w:t>
            </w:r>
          </w:p>
        </w:tc>
        <w:tc>
          <w:tcPr>
            <w:tcW w:w="326" w:type="pct"/>
            <w:gridSpan w:val="2"/>
          </w:tcPr>
          <w:p w14:paraId="375B383A" w14:textId="77777777" w:rsidR="008516EC" w:rsidRDefault="008516EC" w:rsidP="00EE5192">
            <w:r w:rsidRPr="005D4DFE">
              <w:rPr>
                <w:rFonts w:eastAsia="Times New Roman"/>
                <w:sz w:val="24"/>
                <w:szCs w:val="24"/>
              </w:rPr>
              <w:t>100</w:t>
            </w:r>
          </w:p>
        </w:tc>
        <w:tc>
          <w:tcPr>
            <w:tcW w:w="327" w:type="pct"/>
          </w:tcPr>
          <w:p w14:paraId="4188D845" w14:textId="77777777" w:rsidR="008516EC" w:rsidRDefault="008516EC" w:rsidP="00EE5192">
            <w:r w:rsidRPr="005D4DFE">
              <w:rPr>
                <w:rFonts w:eastAsia="Times New Roman"/>
                <w:sz w:val="24"/>
                <w:szCs w:val="24"/>
              </w:rPr>
              <w:t>100</w:t>
            </w:r>
          </w:p>
        </w:tc>
        <w:tc>
          <w:tcPr>
            <w:tcW w:w="280" w:type="pct"/>
          </w:tcPr>
          <w:p w14:paraId="39DDA8AE" w14:textId="77777777" w:rsidR="008516EC" w:rsidRDefault="008516EC" w:rsidP="00EE5192">
            <w:r w:rsidRPr="005D4DFE">
              <w:rPr>
                <w:rFonts w:eastAsia="Times New Roman"/>
                <w:sz w:val="24"/>
                <w:szCs w:val="24"/>
              </w:rPr>
              <w:t>100</w:t>
            </w:r>
          </w:p>
        </w:tc>
        <w:tc>
          <w:tcPr>
            <w:tcW w:w="326" w:type="pct"/>
          </w:tcPr>
          <w:p w14:paraId="079CFE58" w14:textId="77777777" w:rsidR="008516EC" w:rsidRDefault="008516EC" w:rsidP="00EE5192">
            <w:r w:rsidRPr="005D4DFE">
              <w:rPr>
                <w:rFonts w:eastAsia="Times New Roman"/>
                <w:sz w:val="24"/>
                <w:szCs w:val="24"/>
              </w:rPr>
              <w:t>100</w:t>
            </w:r>
          </w:p>
        </w:tc>
      </w:tr>
      <w:tr w:rsidR="008516EC" w:rsidRPr="00CA2BBF" w14:paraId="67CC6845" w14:textId="77777777" w:rsidTr="00391140">
        <w:trPr>
          <w:gridAfter w:val="1"/>
          <w:wAfter w:w="2" w:type="pct"/>
        </w:trPr>
        <w:tc>
          <w:tcPr>
            <w:tcW w:w="196" w:type="pct"/>
          </w:tcPr>
          <w:p w14:paraId="30C9D786" w14:textId="77777777" w:rsidR="008516EC" w:rsidRPr="00BF5BA6" w:rsidRDefault="008516EC" w:rsidP="006D6F11">
            <w:pPr>
              <w:autoSpaceDE w:val="0"/>
              <w:autoSpaceDN w:val="0"/>
              <w:adjustRightInd w:val="0"/>
              <w:rPr>
                <w:rFonts w:eastAsia="Times New Roman"/>
                <w:sz w:val="24"/>
                <w:szCs w:val="24"/>
              </w:rPr>
            </w:pPr>
            <w:r w:rsidRPr="00BF5BA6">
              <w:rPr>
                <w:rFonts w:eastAsia="Times New Roman"/>
                <w:sz w:val="24"/>
                <w:szCs w:val="24"/>
              </w:rPr>
              <w:t>1.2</w:t>
            </w:r>
          </w:p>
        </w:tc>
        <w:tc>
          <w:tcPr>
            <w:tcW w:w="1651" w:type="pct"/>
          </w:tcPr>
          <w:p w14:paraId="4A5E05FF" w14:textId="77777777" w:rsidR="008516EC" w:rsidRPr="00BF5BA6" w:rsidRDefault="008516EC" w:rsidP="00BF5BA6">
            <w:pPr>
              <w:autoSpaceDE w:val="0"/>
              <w:autoSpaceDN w:val="0"/>
              <w:adjustRightInd w:val="0"/>
              <w:jc w:val="left"/>
              <w:rPr>
                <w:rFonts w:eastAsia="Times New Roman"/>
                <w:sz w:val="24"/>
                <w:szCs w:val="24"/>
              </w:rPr>
            </w:pPr>
            <w:r w:rsidRPr="00BF5BA6">
              <w:rPr>
                <w:rFonts w:eastAsia="Times New Roman"/>
                <w:sz w:val="24"/>
                <w:szCs w:val="24"/>
              </w:rPr>
              <w:t>Доля объема расходов на обслуживание муниципального долга от общего объема расходов районного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 не более</w:t>
            </w:r>
          </w:p>
        </w:tc>
        <w:tc>
          <w:tcPr>
            <w:tcW w:w="495" w:type="pct"/>
          </w:tcPr>
          <w:p w14:paraId="1418EB12" w14:textId="77777777" w:rsidR="008516EC" w:rsidRPr="00BF5BA6" w:rsidRDefault="008516EC" w:rsidP="006D6F11">
            <w:pPr>
              <w:autoSpaceDE w:val="0"/>
              <w:autoSpaceDN w:val="0"/>
              <w:adjustRightInd w:val="0"/>
              <w:rPr>
                <w:rFonts w:eastAsia="Times New Roman"/>
                <w:sz w:val="24"/>
                <w:szCs w:val="24"/>
              </w:rPr>
            </w:pPr>
            <w:r>
              <w:rPr>
                <w:rFonts w:eastAsia="Times New Roman"/>
                <w:sz w:val="24"/>
                <w:szCs w:val="24"/>
              </w:rPr>
              <w:t>процент</w:t>
            </w:r>
          </w:p>
        </w:tc>
        <w:tc>
          <w:tcPr>
            <w:tcW w:w="530" w:type="pct"/>
          </w:tcPr>
          <w:p w14:paraId="1AFEC671" w14:textId="77777777" w:rsidR="008516EC" w:rsidRPr="004E4736" w:rsidRDefault="008516EC" w:rsidP="00F92CC0">
            <w:pPr>
              <w:autoSpaceDE w:val="0"/>
              <w:autoSpaceDN w:val="0"/>
              <w:adjustRightInd w:val="0"/>
              <w:rPr>
                <w:rFonts w:eastAsia="Times New Roman"/>
                <w:sz w:val="24"/>
                <w:szCs w:val="24"/>
              </w:rPr>
            </w:pPr>
            <w:r>
              <w:rPr>
                <w:rFonts w:eastAsia="Times New Roman"/>
                <w:sz w:val="24"/>
                <w:szCs w:val="24"/>
              </w:rPr>
              <w:t>10</w:t>
            </w:r>
          </w:p>
        </w:tc>
        <w:tc>
          <w:tcPr>
            <w:tcW w:w="437" w:type="pct"/>
          </w:tcPr>
          <w:p w14:paraId="3B0F99AB" w14:textId="77777777" w:rsidR="008516EC" w:rsidRPr="00BF5BA6" w:rsidRDefault="008516EC" w:rsidP="008516EC">
            <w:pPr>
              <w:autoSpaceDE w:val="0"/>
              <w:autoSpaceDN w:val="0"/>
              <w:adjustRightInd w:val="0"/>
              <w:ind w:left="-101"/>
              <w:rPr>
                <w:rFonts w:eastAsia="Times New Roman"/>
                <w:sz w:val="24"/>
                <w:szCs w:val="24"/>
              </w:rPr>
            </w:pPr>
            <w:r>
              <w:rPr>
                <w:rFonts w:eastAsia="Times New Roman"/>
                <w:sz w:val="24"/>
                <w:szCs w:val="24"/>
              </w:rPr>
              <w:t>10</w:t>
            </w:r>
          </w:p>
        </w:tc>
        <w:tc>
          <w:tcPr>
            <w:tcW w:w="430" w:type="pct"/>
          </w:tcPr>
          <w:p w14:paraId="60870CEF" w14:textId="77777777" w:rsidR="008516EC" w:rsidRPr="00BF5BA6" w:rsidRDefault="008516EC" w:rsidP="00EE5192">
            <w:pPr>
              <w:autoSpaceDE w:val="0"/>
              <w:autoSpaceDN w:val="0"/>
              <w:adjustRightInd w:val="0"/>
              <w:rPr>
                <w:rFonts w:eastAsia="Times New Roman"/>
                <w:sz w:val="24"/>
                <w:szCs w:val="24"/>
              </w:rPr>
            </w:pPr>
            <w:r>
              <w:rPr>
                <w:rFonts w:eastAsia="Times New Roman"/>
                <w:sz w:val="24"/>
                <w:szCs w:val="24"/>
              </w:rPr>
              <w:t>10</w:t>
            </w:r>
          </w:p>
        </w:tc>
        <w:tc>
          <w:tcPr>
            <w:tcW w:w="326" w:type="pct"/>
            <w:gridSpan w:val="2"/>
          </w:tcPr>
          <w:p w14:paraId="38082888" w14:textId="77777777" w:rsidR="008516EC" w:rsidRDefault="008516EC" w:rsidP="00EE5192">
            <w:r w:rsidRPr="004F38C8">
              <w:rPr>
                <w:rFonts w:eastAsia="Times New Roman"/>
                <w:sz w:val="24"/>
                <w:szCs w:val="24"/>
              </w:rPr>
              <w:t>10</w:t>
            </w:r>
          </w:p>
        </w:tc>
        <w:tc>
          <w:tcPr>
            <w:tcW w:w="327" w:type="pct"/>
          </w:tcPr>
          <w:p w14:paraId="2C07BEFA" w14:textId="77777777" w:rsidR="008516EC" w:rsidRDefault="008516EC" w:rsidP="00EE5192">
            <w:r w:rsidRPr="004F38C8">
              <w:rPr>
                <w:rFonts w:eastAsia="Times New Roman"/>
                <w:sz w:val="24"/>
                <w:szCs w:val="24"/>
              </w:rPr>
              <w:t>10</w:t>
            </w:r>
          </w:p>
        </w:tc>
        <w:tc>
          <w:tcPr>
            <w:tcW w:w="280" w:type="pct"/>
          </w:tcPr>
          <w:p w14:paraId="403640EE" w14:textId="77777777" w:rsidR="008516EC" w:rsidRDefault="008516EC" w:rsidP="00EE5192">
            <w:r w:rsidRPr="004F38C8">
              <w:rPr>
                <w:rFonts w:eastAsia="Times New Roman"/>
                <w:sz w:val="24"/>
                <w:szCs w:val="24"/>
              </w:rPr>
              <w:t>10</w:t>
            </w:r>
          </w:p>
        </w:tc>
        <w:tc>
          <w:tcPr>
            <w:tcW w:w="326" w:type="pct"/>
          </w:tcPr>
          <w:p w14:paraId="7C65C891" w14:textId="77777777" w:rsidR="008516EC" w:rsidRDefault="008516EC" w:rsidP="00EE5192">
            <w:r w:rsidRPr="004F38C8">
              <w:rPr>
                <w:rFonts w:eastAsia="Times New Roman"/>
                <w:sz w:val="24"/>
                <w:szCs w:val="24"/>
              </w:rPr>
              <w:t>10</w:t>
            </w:r>
          </w:p>
        </w:tc>
      </w:tr>
      <w:tr w:rsidR="00BD2DB5" w:rsidRPr="00CA2BBF" w14:paraId="162AF502" w14:textId="77777777" w:rsidTr="00391140">
        <w:trPr>
          <w:gridAfter w:val="1"/>
          <w:wAfter w:w="2" w:type="pct"/>
        </w:trPr>
        <w:tc>
          <w:tcPr>
            <w:tcW w:w="196" w:type="pct"/>
          </w:tcPr>
          <w:p w14:paraId="27C91A2D" w14:textId="77777777" w:rsidR="00BD2DB5" w:rsidRPr="00BF5BA6" w:rsidRDefault="00BD2DB5" w:rsidP="00BD2DB5">
            <w:pPr>
              <w:autoSpaceDE w:val="0"/>
              <w:autoSpaceDN w:val="0"/>
              <w:adjustRightInd w:val="0"/>
              <w:rPr>
                <w:rFonts w:eastAsia="Times New Roman"/>
                <w:sz w:val="24"/>
                <w:szCs w:val="24"/>
              </w:rPr>
            </w:pPr>
            <w:r w:rsidRPr="00BF5BA6">
              <w:rPr>
                <w:rFonts w:eastAsia="Times New Roman"/>
                <w:sz w:val="24"/>
                <w:szCs w:val="24"/>
              </w:rPr>
              <w:t>1.3</w:t>
            </w:r>
          </w:p>
        </w:tc>
        <w:tc>
          <w:tcPr>
            <w:tcW w:w="1651" w:type="pct"/>
          </w:tcPr>
          <w:p w14:paraId="68FDF488" w14:textId="77777777" w:rsidR="00BD2DB5" w:rsidRPr="00BF5BA6" w:rsidRDefault="00BD2DB5" w:rsidP="00BD2DB5">
            <w:pPr>
              <w:autoSpaceDE w:val="0"/>
              <w:autoSpaceDN w:val="0"/>
              <w:adjustRightInd w:val="0"/>
              <w:jc w:val="left"/>
              <w:rPr>
                <w:rFonts w:eastAsia="Times New Roman"/>
                <w:sz w:val="24"/>
                <w:szCs w:val="24"/>
              </w:rPr>
            </w:pPr>
            <w:r w:rsidRPr="00BF5BA6">
              <w:rPr>
                <w:rFonts w:eastAsia="Times New Roman"/>
                <w:sz w:val="24"/>
                <w:szCs w:val="24"/>
              </w:rPr>
              <w:t>Доля расходов районного бюджета, формируемых в рамках муниципальных программ, не менее</w:t>
            </w:r>
          </w:p>
        </w:tc>
        <w:tc>
          <w:tcPr>
            <w:tcW w:w="495" w:type="pct"/>
          </w:tcPr>
          <w:p w14:paraId="719AEA7B" w14:textId="77777777" w:rsidR="00BD2DB5" w:rsidRPr="00BF5BA6" w:rsidRDefault="00BD2DB5" w:rsidP="00BD2DB5">
            <w:pPr>
              <w:autoSpaceDE w:val="0"/>
              <w:autoSpaceDN w:val="0"/>
              <w:adjustRightInd w:val="0"/>
              <w:rPr>
                <w:rFonts w:eastAsia="Times New Roman"/>
                <w:sz w:val="24"/>
                <w:szCs w:val="24"/>
              </w:rPr>
            </w:pPr>
            <w:r>
              <w:rPr>
                <w:rFonts w:eastAsia="Times New Roman"/>
                <w:sz w:val="24"/>
                <w:szCs w:val="24"/>
              </w:rPr>
              <w:t>процент</w:t>
            </w:r>
          </w:p>
        </w:tc>
        <w:tc>
          <w:tcPr>
            <w:tcW w:w="530" w:type="pct"/>
          </w:tcPr>
          <w:p w14:paraId="5F227228" w14:textId="77777777" w:rsidR="00BD2DB5" w:rsidRPr="00BF5BA6" w:rsidRDefault="00BD2DB5" w:rsidP="00BD2DB5">
            <w:pPr>
              <w:autoSpaceDE w:val="0"/>
              <w:autoSpaceDN w:val="0"/>
              <w:adjustRightInd w:val="0"/>
              <w:rPr>
                <w:rFonts w:eastAsia="Times New Roman"/>
                <w:sz w:val="24"/>
                <w:szCs w:val="24"/>
              </w:rPr>
            </w:pPr>
            <w:r>
              <w:rPr>
                <w:rFonts w:eastAsia="Times New Roman"/>
                <w:sz w:val="24"/>
                <w:szCs w:val="24"/>
              </w:rPr>
              <w:t>92</w:t>
            </w:r>
          </w:p>
        </w:tc>
        <w:tc>
          <w:tcPr>
            <w:tcW w:w="437" w:type="pct"/>
          </w:tcPr>
          <w:p w14:paraId="478263F0" w14:textId="77777777" w:rsidR="00BD2DB5" w:rsidRPr="00BF5BA6" w:rsidRDefault="00BD2DB5" w:rsidP="00BD2DB5">
            <w:pPr>
              <w:autoSpaceDE w:val="0"/>
              <w:autoSpaceDN w:val="0"/>
              <w:adjustRightInd w:val="0"/>
              <w:rPr>
                <w:rFonts w:eastAsia="Times New Roman"/>
                <w:sz w:val="24"/>
                <w:szCs w:val="24"/>
              </w:rPr>
            </w:pPr>
            <w:r>
              <w:rPr>
                <w:rFonts w:eastAsia="Times New Roman"/>
                <w:sz w:val="24"/>
                <w:szCs w:val="24"/>
              </w:rPr>
              <w:t>92</w:t>
            </w:r>
          </w:p>
        </w:tc>
        <w:tc>
          <w:tcPr>
            <w:tcW w:w="430" w:type="pct"/>
          </w:tcPr>
          <w:p w14:paraId="7040CE3E" w14:textId="77777777" w:rsidR="00BD2DB5" w:rsidRPr="00BF5BA6" w:rsidRDefault="00BD2DB5" w:rsidP="00BD2DB5">
            <w:pPr>
              <w:autoSpaceDE w:val="0"/>
              <w:autoSpaceDN w:val="0"/>
              <w:adjustRightInd w:val="0"/>
              <w:rPr>
                <w:rFonts w:eastAsia="Times New Roman"/>
                <w:sz w:val="24"/>
                <w:szCs w:val="24"/>
              </w:rPr>
            </w:pPr>
            <w:r>
              <w:rPr>
                <w:rFonts w:eastAsia="Times New Roman"/>
                <w:sz w:val="24"/>
                <w:szCs w:val="24"/>
              </w:rPr>
              <w:t>92</w:t>
            </w:r>
          </w:p>
        </w:tc>
        <w:tc>
          <w:tcPr>
            <w:tcW w:w="326" w:type="pct"/>
            <w:gridSpan w:val="2"/>
          </w:tcPr>
          <w:p w14:paraId="01351B7C" w14:textId="77777777" w:rsidR="00BD2DB5" w:rsidRDefault="00BD2DB5" w:rsidP="00BD2DB5">
            <w:r w:rsidRPr="002E6B55">
              <w:rPr>
                <w:rFonts w:eastAsia="Times New Roman"/>
                <w:sz w:val="24"/>
                <w:szCs w:val="24"/>
              </w:rPr>
              <w:t>92</w:t>
            </w:r>
          </w:p>
        </w:tc>
        <w:tc>
          <w:tcPr>
            <w:tcW w:w="327" w:type="pct"/>
          </w:tcPr>
          <w:p w14:paraId="6D6C1A5E" w14:textId="77777777" w:rsidR="00BD2DB5" w:rsidRDefault="00BD2DB5" w:rsidP="00BD2DB5">
            <w:r w:rsidRPr="002E6B55">
              <w:rPr>
                <w:rFonts w:eastAsia="Times New Roman"/>
                <w:sz w:val="24"/>
                <w:szCs w:val="24"/>
              </w:rPr>
              <w:t>92</w:t>
            </w:r>
          </w:p>
        </w:tc>
        <w:tc>
          <w:tcPr>
            <w:tcW w:w="280" w:type="pct"/>
          </w:tcPr>
          <w:p w14:paraId="673C7C70" w14:textId="77777777" w:rsidR="00BD2DB5" w:rsidRDefault="00BD2DB5" w:rsidP="00BD2DB5">
            <w:r w:rsidRPr="002E6B55">
              <w:rPr>
                <w:rFonts w:eastAsia="Times New Roman"/>
                <w:sz w:val="24"/>
                <w:szCs w:val="24"/>
              </w:rPr>
              <w:t>92</w:t>
            </w:r>
          </w:p>
        </w:tc>
        <w:tc>
          <w:tcPr>
            <w:tcW w:w="326" w:type="pct"/>
          </w:tcPr>
          <w:p w14:paraId="167EB679" w14:textId="77777777" w:rsidR="00BD2DB5" w:rsidRDefault="00BD2DB5" w:rsidP="00BD2DB5">
            <w:r w:rsidRPr="002E6B55">
              <w:rPr>
                <w:rFonts w:eastAsia="Times New Roman"/>
                <w:sz w:val="24"/>
                <w:szCs w:val="24"/>
              </w:rPr>
              <w:t>92</w:t>
            </w:r>
          </w:p>
        </w:tc>
      </w:tr>
    </w:tbl>
    <w:p w14:paraId="09061849" w14:textId="77777777" w:rsidR="0014575D" w:rsidRPr="005601FF" w:rsidRDefault="0014575D" w:rsidP="0014575D">
      <w:pPr>
        <w:framePr w:w="14499" w:wrap="auto" w:vAnchor="text" w:hAnchor="page" w:x="1090" w:y="255"/>
        <w:autoSpaceDE w:val="0"/>
        <w:autoSpaceDN w:val="0"/>
        <w:adjustRightInd w:val="0"/>
        <w:spacing w:line="240" w:lineRule="auto"/>
        <w:ind w:firstLine="540"/>
        <w:rPr>
          <w:rFonts w:eastAsia="Times New Roman"/>
          <w:b/>
          <w:bCs/>
          <w:szCs w:val="28"/>
          <w:lang w:eastAsia="ru-RU"/>
        </w:rPr>
        <w:sectPr w:rsidR="0014575D" w:rsidRPr="005601FF" w:rsidSect="001375E5">
          <w:pgSz w:w="16838" w:h="11905" w:orient="landscape"/>
          <w:pgMar w:top="1134" w:right="851" w:bottom="1134" w:left="1701" w:header="720" w:footer="720" w:gutter="0"/>
          <w:cols w:space="720"/>
          <w:noEndnote/>
          <w:docGrid w:linePitch="360"/>
        </w:sectPr>
      </w:pPr>
      <w:r>
        <w:rPr>
          <w:szCs w:val="28"/>
        </w:rPr>
        <w:t>Р</w:t>
      </w:r>
      <w:r w:rsidRPr="005601FF">
        <w:rPr>
          <w:szCs w:val="28"/>
        </w:rPr>
        <w:t>уководител</w:t>
      </w:r>
      <w:r>
        <w:rPr>
          <w:szCs w:val="28"/>
        </w:rPr>
        <w:t>ь</w:t>
      </w:r>
      <w:r w:rsidRPr="005601FF">
        <w:rPr>
          <w:szCs w:val="28"/>
        </w:rPr>
        <w:t xml:space="preserve"> департамента финансов                                               </w:t>
      </w:r>
      <w:r>
        <w:rPr>
          <w:szCs w:val="28"/>
        </w:rPr>
        <w:t xml:space="preserve">             </w:t>
      </w:r>
      <w:r w:rsidRPr="005601FF">
        <w:rPr>
          <w:szCs w:val="28"/>
        </w:rPr>
        <w:t xml:space="preserve">              </w:t>
      </w:r>
      <w:r w:rsidR="006A3D1A">
        <w:rPr>
          <w:szCs w:val="28"/>
        </w:rPr>
        <w:t xml:space="preserve">                               </w:t>
      </w:r>
      <w:r w:rsidRPr="005601FF">
        <w:rPr>
          <w:szCs w:val="28"/>
        </w:rPr>
        <w:t xml:space="preserve">   </w:t>
      </w:r>
      <w:r>
        <w:rPr>
          <w:szCs w:val="28"/>
        </w:rPr>
        <w:t>А.А.</w:t>
      </w:r>
      <w:r w:rsidR="006A3D1A">
        <w:rPr>
          <w:szCs w:val="28"/>
        </w:rPr>
        <w:t xml:space="preserve"> </w:t>
      </w:r>
      <w:r>
        <w:rPr>
          <w:szCs w:val="28"/>
        </w:rPr>
        <w:t>Абрамова</w:t>
      </w:r>
    </w:p>
    <w:p w14:paraId="4A6EF736" w14:textId="77777777" w:rsidR="00266CB9" w:rsidRDefault="00266CB9" w:rsidP="00266CB9">
      <w:pPr>
        <w:pStyle w:val="1"/>
        <w:spacing w:before="0" w:line="240" w:lineRule="auto"/>
        <w:ind w:left="9072"/>
        <w:jc w:val="left"/>
        <w:rPr>
          <w:rFonts w:eastAsia="Times New Roman"/>
          <w:lang w:eastAsia="ru-RU"/>
        </w:rPr>
      </w:pPr>
      <w:r>
        <w:rPr>
          <w:rFonts w:eastAsia="Times New Roman"/>
          <w:lang w:eastAsia="ru-RU"/>
        </w:rPr>
        <w:lastRenderedPageBreak/>
        <w:t>п</w:t>
      </w:r>
      <w:r w:rsidRPr="00B63A02">
        <w:rPr>
          <w:rFonts w:eastAsia="Times New Roman"/>
          <w:lang w:eastAsia="ru-RU"/>
        </w:rPr>
        <w:t xml:space="preserve">риложение № </w:t>
      </w:r>
      <w:r>
        <w:rPr>
          <w:rFonts w:eastAsia="Times New Roman"/>
          <w:lang w:eastAsia="ru-RU"/>
        </w:rPr>
        <w:t>4</w:t>
      </w:r>
    </w:p>
    <w:p w14:paraId="1E0EBFA4" w14:textId="77777777" w:rsidR="00266CB9" w:rsidRPr="006C1DBA" w:rsidRDefault="00266CB9" w:rsidP="00266CB9">
      <w:pPr>
        <w:spacing w:line="240" w:lineRule="auto"/>
        <w:ind w:left="9072"/>
        <w:jc w:val="left"/>
        <w:rPr>
          <w:szCs w:val="28"/>
        </w:rPr>
      </w:pPr>
      <w:r w:rsidRPr="006C1DBA">
        <w:rPr>
          <w:szCs w:val="28"/>
        </w:rPr>
        <w:t>к муниципальной программе</w:t>
      </w:r>
    </w:p>
    <w:p w14:paraId="36DAB512" w14:textId="77777777" w:rsidR="00266CB9" w:rsidRPr="006C1DBA" w:rsidRDefault="00266CB9" w:rsidP="00266CB9">
      <w:pPr>
        <w:spacing w:line="240" w:lineRule="auto"/>
        <w:ind w:left="9072"/>
        <w:jc w:val="left"/>
        <w:rPr>
          <w:szCs w:val="28"/>
        </w:rPr>
      </w:pPr>
      <w:r w:rsidRPr="006C1DBA">
        <w:rPr>
          <w:szCs w:val="28"/>
        </w:rPr>
        <w:t>Эвенкийского муниципального района</w:t>
      </w:r>
    </w:p>
    <w:p w14:paraId="7F6139BE" w14:textId="77777777" w:rsidR="00266CB9" w:rsidRDefault="00266CB9" w:rsidP="00266CB9">
      <w:pPr>
        <w:spacing w:line="240" w:lineRule="auto"/>
        <w:ind w:left="9072"/>
        <w:jc w:val="left"/>
        <w:rPr>
          <w:bCs/>
          <w:szCs w:val="28"/>
        </w:rPr>
      </w:pPr>
      <w:r w:rsidRPr="006C1DBA">
        <w:rPr>
          <w:szCs w:val="28"/>
        </w:rPr>
        <w:t>«Управление муниципальными финансами</w:t>
      </w:r>
      <w:r w:rsidRPr="006C1DBA">
        <w:rPr>
          <w:bCs/>
          <w:szCs w:val="28"/>
        </w:rPr>
        <w:t>»</w:t>
      </w:r>
    </w:p>
    <w:p w14:paraId="4FF135CB" w14:textId="77777777" w:rsidR="00266CB9" w:rsidRDefault="00266CB9" w:rsidP="00266CB9">
      <w:pPr>
        <w:pStyle w:val="af0"/>
        <w:ind w:left="9072"/>
        <w:jc w:val="left"/>
        <w:rPr>
          <w:color w:val="76923C" w:themeColor="accent3" w:themeShade="BF"/>
          <w:lang w:eastAsia="ru-RU"/>
        </w:rPr>
      </w:pPr>
    </w:p>
    <w:p w14:paraId="73A98BAD" w14:textId="77777777" w:rsidR="00266CB9" w:rsidRDefault="00266CB9" w:rsidP="00266CB9">
      <w:pPr>
        <w:pStyle w:val="af0"/>
        <w:ind w:left="9072"/>
        <w:jc w:val="left"/>
        <w:rPr>
          <w:color w:val="76923C" w:themeColor="accent3" w:themeShade="BF"/>
          <w:lang w:eastAsia="ru-RU"/>
        </w:rPr>
      </w:pPr>
    </w:p>
    <w:p w14:paraId="4A60715F" w14:textId="77777777" w:rsidR="00266CB9" w:rsidRPr="007B7913" w:rsidRDefault="00266CB9" w:rsidP="00266CB9">
      <w:pPr>
        <w:pStyle w:val="af0"/>
        <w:jc w:val="center"/>
        <w:rPr>
          <w:lang w:eastAsia="ru-RU"/>
        </w:rPr>
      </w:pPr>
      <w:r w:rsidRPr="007B7913">
        <w:rPr>
          <w:lang w:eastAsia="ru-RU"/>
        </w:rPr>
        <w:t>Распределение планируемых расходов за счет средств районного бюджета</w:t>
      </w:r>
    </w:p>
    <w:p w14:paraId="70EA175C" w14:textId="77777777" w:rsidR="00266CB9" w:rsidRPr="007B7913" w:rsidRDefault="00266CB9" w:rsidP="00266CB9">
      <w:pPr>
        <w:pStyle w:val="af0"/>
        <w:jc w:val="center"/>
        <w:rPr>
          <w:strike/>
          <w:lang w:eastAsia="ru-RU"/>
        </w:rPr>
      </w:pPr>
      <w:r w:rsidRPr="007B7913">
        <w:rPr>
          <w:lang w:eastAsia="ru-RU"/>
        </w:rPr>
        <w:t xml:space="preserve">по мероприятиям и подпрограммам муниципальной программы </w:t>
      </w:r>
    </w:p>
    <w:p w14:paraId="5F8F1A0F" w14:textId="77777777" w:rsidR="00266CB9" w:rsidRPr="00D4113C" w:rsidRDefault="00266CB9" w:rsidP="00266CB9">
      <w:pPr>
        <w:spacing w:line="240" w:lineRule="auto"/>
        <w:rPr>
          <w:color w:val="76923C" w:themeColor="accent3" w:themeShade="BF"/>
          <w:sz w:val="24"/>
          <w:szCs w:val="24"/>
          <w:lang w:eastAsia="ru-RU"/>
        </w:rPr>
      </w:pPr>
    </w:p>
    <w:tbl>
      <w:tblPr>
        <w:tblW w:w="15734" w:type="dxa"/>
        <w:tblInd w:w="-459" w:type="dxa"/>
        <w:tblLayout w:type="fixed"/>
        <w:tblLook w:val="00A0" w:firstRow="1" w:lastRow="0" w:firstColumn="1" w:lastColumn="0" w:noHBand="0" w:noVBand="0"/>
      </w:tblPr>
      <w:tblGrid>
        <w:gridCol w:w="1276"/>
        <w:gridCol w:w="1843"/>
        <w:gridCol w:w="1701"/>
        <w:gridCol w:w="567"/>
        <w:gridCol w:w="709"/>
        <w:gridCol w:w="709"/>
        <w:gridCol w:w="567"/>
        <w:gridCol w:w="991"/>
        <w:gridCol w:w="86"/>
        <w:gridCol w:w="907"/>
        <w:gridCol w:w="992"/>
        <w:gridCol w:w="992"/>
        <w:gridCol w:w="992"/>
        <w:gridCol w:w="993"/>
        <w:gridCol w:w="992"/>
        <w:gridCol w:w="1417"/>
      </w:tblGrid>
      <w:tr w:rsidR="00266CB9" w:rsidRPr="0074113C" w14:paraId="6B85B08D" w14:textId="77777777" w:rsidTr="00F3584A">
        <w:trPr>
          <w:trHeight w:val="441"/>
        </w:trPr>
        <w:tc>
          <w:tcPr>
            <w:tcW w:w="1276" w:type="dxa"/>
            <w:vMerge w:val="restart"/>
            <w:tcBorders>
              <w:top w:val="single" w:sz="4" w:space="0" w:color="auto"/>
              <w:left w:val="single" w:sz="4" w:space="0" w:color="auto"/>
              <w:bottom w:val="single" w:sz="4" w:space="0" w:color="000000"/>
              <w:right w:val="single" w:sz="4" w:space="0" w:color="auto"/>
            </w:tcBorders>
          </w:tcPr>
          <w:p w14:paraId="0FE7922F" w14:textId="77777777" w:rsidR="00266CB9" w:rsidRPr="0074113C" w:rsidRDefault="00266CB9" w:rsidP="00F3584A">
            <w:pPr>
              <w:rPr>
                <w:sz w:val="20"/>
                <w:szCs w:val="20"/>
              </w:rPr>
            </w:pPr>
            <w:r w:rsidRPr="0074113C">
              <w:rPr>
                <w:sz w:val="20"/>
                <w:szCs w:val="20"/>
              </w:rPr>
              <w:t>Статус (муниципальная программа, подпрограмма)</w:t>
            </w:r>
          </w:p>
        </w:tc>
        <w:tc>
          <w:tcPr>
            <w:tcW w:w="1843" w:type="dxa"/>
            <w:vMerge w:val="restart"/>
            <w:tcBorders>
              <w:top w:val="single" w:sz="4" w:space="0" w:color="auto"/>
              <w:left w:val="single" w:sz="4" w:space="0" w:color="auto"/>
              <w:bottom w:val="single" w:sz="4" w:space="0" w:color="000000"/>
              <w:right w:val="single" w:sz="4" w:space="0" w:color="auto"/>
            </w:tcBorders>
          </w:tcPr>
          <w:p w14:paraId="41DFDBA8" w14:textId="77777777" w:rsidR="00266CB9" w:rsidRPr="0074113C" w:rsidRDefault="00266CB9" w:rsidP="00F3584A">
            <w:pPr>
              <w:rPr>
                <w:sz w:val="20"/>
                <w:szCs w:val="20"/>
              </w:rPr>
            </w:pPr>
            <w:r w:rsidRPr="0074113C">
              <w:rPr>
                <w:sz w:val="20"/>
                <w:szCs w:val="20"/>
              </w:rPr>
              <w:t>Наименование программы, подпрограммы</w:t>
            </w:r>
          </w:p>
        </w:tc>
        <w:tc>
          <w:tcPr>
            <w:tcW w:w="1701" w:type="dxa"/>
            <w:vMerge w:val="restart"/>
            <w:tcBorders>
              <w:top w:val="single" w:sz="4" w:space="0" w:color="auto"/>
              <w:left w:val="single" w:sz="4" w:space="0" w:color="auto"/>
              <w:bottom w:val="single" w:sz="4" w:space="0" w:color="000000"/>
              <w:right w:val="single" w:sz="4" w:space="0" w:color="auto"/>
            </w:tcBorders>
          </w:tcPr>
          <w:p w14:paraId="43FA99EB" w14:textId="77777777" w:rsidR="00266CB9" w:rsidRPr="0074113C" w:rsidRDefault="00266CB9" w:rsidP="00F3584A">
            <w:pPr>
              <w:rPr>
                <w:sz w:val="20"/>
                <w:szCs w:val="20"/>
              </w:rPr>
            </w:pPr>
            <w:r w:rsidRPr="0074113C">
              <w:rPr>
                <w:sz w:val="20"/>
                <w:szCs w:val="20"/>
              </w:rPr>
              <w:t>Наименование ГРБС</w:t>
            </w:r>
          </w:p>
        </w:tc>
        <w:tc>
          <w:tcPr>
            <w:tcW w:w="2552" w:type="dxa"/>
            <w:gridSpan w:val="4"/>
            <w:tcBorders>
              <w:top w:val="single" w:sz="4" w:space="0" w:color="auto"/>
              <w:left w:val="nil"/>
              <w:bottom w:val="single" w:sz="4" w:space="0" w:color="auto"/>
              <w:right w:val="single" w:sz="4" w:space="0" w:color="000000"/>
            </w:tcBorders>
            <w:vAlign w:val="center"/>
          </w:tcPr>
          <w:p w14:paraId="7FEF96B2" w14:textId="77777777" w:rsidR="00266CB9" w:rsidRPr="0074113C" w:rsidRDefault="00266CB9" w:rsidP="00F3584A">
            <w:pPr>
              <w:rPr>
                <w:sz w:val="20"/>
                <w:szCs w:val="20"/>
              </w:rPr>
            </w:pPr>
            <w:r w:rsidRPr="0074113C">
              <w:rPr>
                <w:sz w:val="20"/>
                <w:szCs w:val="20"/>
              </w:rPr>
              <w:t>Код бюджетной классификации</w:t>
            </w:r>
          </w:p>
        </w:tc>
        <w:tc>
          <w:tcPr>
            <w:tcW w:w="1077" w:type="dxa"/>
            <w:gridSpan w:val="2"/>
            <w:tcBorders>
              <w:top w:val="single" w:sz="4" w:space="0" w:color="auto"/>
              <w:left w:val="nil"/>
              <w:bottom w:val="single" w:sz="4" w:space="0" w:color="auto"/>
              <w:right w:val="nil"/>
            </w:tcBorders>
          </w:tcPr>
          <w:p w14:paraId="25753210" w14:textId="77777777" w:rsidR="00266CB9" w:rsidRPr="0074113C" w:rsidRDefault="00266CB9" w:rsidP="00F3584A">
            <w:pPr>
              <w:rPr>
                <w:sz w:val="20"/>
                <w:szCs w:val="20"/>
              </w:rPr>
            </w:pPr>
          </w:p>
        </w:tc>
        <w:tc>
          <w:tcPr>
            <w:tcW w:w="7285" w:type="dxa"/>
            <w:gridSpan w:val="7"/>
            <w:tcBorders>
              <w:top w:val="single" w:sz="4" w:space="0" w:color="auto"/>
              <w:left w:val="nil"/>
              <w:bottom w:val="single" w:sz="4" w:space="0" w:color="auto"/>
              <w:right w:val="single" w:sz="4" w:space="0" w:color="000000"/>
            </w:tcBorders>
            <w:vAlign w:val="center"/>
          </w:tcPr>
          <w:p w14:paraId="1C0E4BFC" w14:textId="77777777" w:rsidR="00266CB9" w:rsidRPr="0074113C" w:rsidRDefault="00266CB9" w:rsidP="00F3584A">
            <w:pPr>
              <w:rPr>
                <w:sz w:val="20"/>
                <w:szCs w:val="20"/>
              </w:rPr>
            </w:pPr>
            <w:r w:rsidRPr="0074113C">
              <w:rPr>
                <w:sz w:val="20"/>
                <w:szCs w:val="20"/>
              </w:rPr>
              <w:t>Расходы по годам (тыс. руб.)</w:t>
            </w:r>
          </w:p>
        </w:tc>
      </w:tr>
      <w:tr w:rsidR="00266CB9" w:rsidRPr="0074113C" w14:paraId="38971507" w14:textId="77777777" w:rsidTr="00F358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7"/>
        </w:trPr>
        <w:tc>
          <w:tcPr>
            <w:tcW w:w="1276" w:type="dxa"/>
            <w:vMerge/>
          </w:tcPr>
          <w:p w14:paraId="02D2FF4C" w14:textId="77777777" w:rsidR="00266CB9" w:rsidRPr="0074113C" w:rsidRDefault="00266CB9" w:rsidP="00F3584A">
            <w:pPr>
              <w:spacing w:line="240" w:lineRule="auto"/>
              <w:rPr>
                <w:sz w:val="20"/>
                <w:szCs w:val="20"/>
                <w:lang w:eastAsia="ru-RU"/>
              </w:rPr>
            </w:pPr>
          </w:p>
        </w:tc>
        <w:tc>
          <w:tcPr>
            <w:tcW w:w="1843" w:type="dxa"/>
            <w:vMerge/>
          </w:tcPr>
          <w:p w14:paraId="7398B3A3" w14:textId="77777777" w:rsidR="00266CB9" w:rsidRPr="0074113C" w:rsidRDefault="00266CB9" w:rsidP="00F3584A">
            <w:pPr>
              <w:spacing w:line="240" w:lineRule="auto"/>
              <w:rPr>
                <w:sz w:val="20"/>
                <w:szCs w:val="20"/>
                <w:lang w:eastAsia="ru-RU"/>
              </w:rPr>
            </w:pPr>
          </w:p>
        </w:tc>
        <w:tc>
          <w:tcPr>
            <w:tcW w:w="1701" w:type="dxa"/>
            <w:vMerge/>
          </w:tcPr>
          <w:p w14:paraId="44307ACA" w14:textId="77777777" w:rsidR="00266CB9" w:rsidRPr="0074113C" w:rsidRDefault="00266CB9" w:rsidP="00F3584A">
            <w:pPr>
              <w:spacing w:line="240" w:lineRule="auto"/>
              <w:rPr>
                <w:sz w:val="20"/>
                <w:szCs w:val="20"/>
                <w:lang w:eastAsia="ru-RU"/>
              </w:rPr>
            </w:pPr>
          </w:p>
        </w:tc>
        <w:tc>
          <w:tcPr>
            <w:tcW w:w="567" w:type="dxa"/>
          </w:tcPr>
          <w:p w14:paraId="12E36AA2" w14:textId="77777777" w:rsidR="00266CB9" w:rsidRPr="0074113C" w:rsidRDefault="00266CB9" w:rsidP="00F3584A">
            <w:pPr>
              <w:spacing w:line="240" w:lineRule="auto"/>
              <w:rPr>
                <w:sz w:val="20"/>
                <w:szCs w:val="20"/>
                <w:lang w:eastAsia="ru-RU"/>
              </w:rPr>
            </w:pPr>
            <w:r w:rsidRPr="0074113C">
              <w:rPr>
                <w:sz w:val="20"/>
                <w:szCs w:val="20"/>
                <w:lang w:eastAsia="ru-RU"/>
              </w:rPr>
              <w:t>ГРБС</w:t>
            </w:r>
          </w:p>
        </w:tc>
        <w:tc>
          <w:tcPr>
            <w:tcW w:w="709" w:type="dxa"/>
          </w:tcPr>
          <w:p w14:paraId="397E74C3" w14:textId="77777777" w:rsidR="00266CB9" w:rsidRPr="0074113C" w:rsidRDefault="00266CB9" w:rsidP="00F3584A">
            <w:pPr>
              <w:spacing w:line="240" w:lineRule="auto"/>
              <w:rPr>
                <w:sz w:val="20"/>
                <w:szCs w:val="20"/>
                <w:lang w:eastAsia="ru-RU"/>
              </w:rPr>
            </w:pPr>
            <w:proofErr w:type="spellStart"/>
            <w:r w:rsidRPr="0074113C">
              <w:rPr>
                <w:sz w:val="20"/>
                <w:szCs w:val="20"/>
                <w:lang w:eastAsia="ru-RU"/>
              </w:rPr>
              <w:t>РзПр</w:t>
            </w:r>
            <w:proofErr w:type="spellEnd"/>
          </w:p>
        </w:tc>
        <w:tc>
          <w:tcPr>
            <w:tcW w:w="709" w:type="dxa"/>
          </w:tcPr>
          <w:p w14:paraId="43522140" w14:textId="77777777" w:rsidR="00266CB9" w:rsidRPr="0074113C" w:rsidRDefault="00266CB9" w:rsidP="00F3584A">
            <w:pPr>
              <w:spacing w:line="240" w:lineRule="auto"/>
              <w:rPr>
                <w:sz w:val="20"/>
                <w:szCs w:val="20"/>
                <w:lang w:eastAsia="ru-RU"/>
              </w:rPr>
            </w:pPr>
            <w:r w:rsidRPr="0074113C">
              <w:rPr>
                <w:sz w:val="20"/>
                <w:szCs w:val="20"/>
                <w:lang w:eastAsia="ru-RU"/>
              </w:rPr>
              <w:t>ЦСР</w:t>
            </w:r>
          </w:p>
        </w:tc>
        <w:tc>
          <w:tcPr>
            <w:tcW w:w="567" w:type="dxa"/>
          </w:tcPr>
          <w:p w14:paraId="40D267DF" w14:textId="77777777" w:rsidR="00266CB9" w:rsidRPr="0074113C" w:rsidRDefault="00266CB9" w:rsidP="00F3584A">
            <w:pPr>
              <w:spacing w:line="240" w:lineRule="auto"/>
              <w:rPr>
                <w:sz w:val="20"/>
                <w:szCs w:val="20"/>
                <w:lang w:eastAsia="ru-RU"/>
              </w:rPr>
            </w:pPr>
            <w:r w:rsidRPr="0074113C">
              <w:rPr>
                <w:sz w:val="20"/>
                <w:szCs w:val="20"/>
                <w:lang w:eastAsia="ru-RU"/>
              </w:rPr>
              <w:t>ВР</w:t>
            </w:r>
          </w:p>
        </w:tc>
        <w:tc>
          <w:tcPr>
            <w:tcW w:w="991" w:type="dxa"/>
          </w:tcPr>
          <w:p w14:paraId="62E7A4C2" w14:textId="77777777" w:rsidR="00266CB9" w:rsidRPr="0074113C" w:rsidRDefault="00266CB9" w:rsidP="00F3584A">
            <w:pPr>
              <w:spacing w:line="240" w:lineRule="auto"/>
              <w:rPr>
                <w:sz w:val="20"/>
                <w:szCs w:val="20"/>
                <w:lang w:eastAsia="ru-RU"/>
              </w:rPr>
            </w:pPr>
            <w:r w:rsidRPr="0074113C">
              <w:rPr>
                <w:sz w:val="20"/>
                <w:szCs w:val="20"/>
                <w:lang w:eastAsia="ru-RU"/>
              </w:rPr>
              <w:t>2020 год</w:t>
            </w:r>
          </w:p>
        </w:tc>
        <w:tc>
          <w:tcPr>
            <w:tcW w:w="993" w:type="dxa"/>
            <w:gridSpan w:val="2"/>
          </w:tcPr>
          <w:p w14:paraId="6BA8A301" w14:textId="77777777" w:rsidR="00266CB9" w:rsidRPr="0074113C" w:rsidRDefault="00266CB9" w:rsidP="00F3584A">
            <w:pPr>
              <w:spacing w:line="240" w:lineRule="auto"/>
              <w:rPr>
                <w:sz w:val="20"/>
                <w:szCs w:val="20"/>
                <w:lang w:eastAsia="ru-RU"/>
              </w:rPr>
            </w:pPr>
            <w:r w:rsidRPr="0074113C">
              <w:rPr>
                <w:sz w:val="20"/>
                <w:szCs w:val="20"/>
                <w:lang w:eastAsia="ru-RU"/>
              </w:rPr>
              <w:t xml:space="preserve">2021 год </w:t>
            </w:r>
          </w:p>
        </w:tc>
        <w:tc>
          <w:tcPr>
            <w:tcW w:w="992" w:type="dxa"/>
            <w:shd w:val="clear" w:color="auto" w:fill="auto"/>
          </w:tcPr>
          <w:p w14:paraId="3F825938" w14:textId="77777777" w:rsidR="00266CB9" w:rsidRPr="0074113C" w:rsidRDefault="00266CB9" w:rsidP="00F3584A">
            <w:pPr>
              <w:spacing w:line="240" w:lineRule="auto"/>
              <w:rPr>
                <w:sz w:val="20"/>
                <w:szCs w:val="20"/>
              </w:rPr>
            </w:pPr>
            <w:r w:rsidRPr="0074113C">
              <w:rPr>
                <w:sz w:val="20"/>
                <w:szCs w:val="20"/>
              </w:rPr>
              <w:t xml:space="preserve">2022 год </w:t>
            </w:r>
          </w:p>
        </w:tc>
        <w:tc>
          <w:tcPr>
            <w:tcW w:w="992" w:type="dxa"/>
            <w:shd w:val="clear" w:color="auto" w:fill="auto"/>
          </w:tcPr>
          <w:p w14:paraId="06A59CED" w14:textId="77777777" w:rsidR="00266CB9" w:rsidRPr="0074113C" w:rsidRDefault="00266CB9" w:rsidP="00F3584A">
            <w:pPr>
              <w:spacing w:line="240" w:lineRule="auto"/>
              <w:rPr>
                <w:sz w:val="20"/>
                <w:szCs w:val="20"/>
              </w:rPr>
            </w:pPr>
            <w:r w:rsidRPr="0074113C">
              <w:rPr>
                <w:sz w:val="20"/>
                <w:szCs w:val="20"/>
              </w:rPr>
              <w:t xml:space="preserve">2023 год </w:t>
            </w:r>
          </w:p>
        </w:tc>
        <w:tc>
          <w:tcPr>
            <w:tcW w:w="992" w:type="dxa"/>
            <w:shd w:val="clear" w:color="auto" w:fill="auto"/>
          </w:tcPr>
          <w:p w14:paraId="1A81F2F0" w14:textId="77777777" w:rsidR="00266CB9" w:rsidRPr="0074113C" w:rsidRDefault="00266CB9" w:rsidP="00F3584A">
            <w:pPr>
              <w:spacing w:line="240" w:lineRule="auto"/>
              <w:rPr>
                <w:sz w:val="20"/>
                <w:szCs w:val="20"/>
              </w:rPr>
            </w:pPr>
            <w:r w:rsidRPr="0074113C">
              <w:rPr>
                <w:sz w:val="20"/>
                <w:szCs w:val="20"/>
              </w:rPr>
              <w:t>2024 год</w:t>
            </w:r>
          </w:p>
        </w:tc>
        <w:tc>
          <w:tcPr>
            <w:tcW w:w="993" w:type="dxa"/>
          </w:tcPr>
          <w:p w14:paraId="06519591" w14:textId="77777777" w:rsidR="00266CB9" w:rsidRPr="0074113C" w:rsidRDefault="00266CB9" w:rsidP="00F3584A">
            <w:pPr>
              <w:spacing w:line="240" w:lineRule="auto"/>
              <w:rPr>
                <w:sz w:val="20"/>
                <w:szCs w:val="20"/>
              </w:rPr>
            </w:pPr>
            <w:r w:rsidRPr="0074113C">
              <w:rPr>
                <w:sz w:val="20"/>
                <w:szCs w:val="20"/>
              </w:rPr>
              <w:t>2025 год</w:t>
            </w:r>
          </w:p>
          <w:p w14:paraId="02E38DE2" w14:textId="77777777" w:rsidR="00266CB9" w:rsidRPr="0074113C" w:rsidRDefault="00266CB9" w:rsidP="00F3584A">
            <w:pPr>
              <w:spacing w:line="240" w:lineRule="auto"/>
              <w:rPr>
                <w:sz w:val="20"/>
                <w:szCs w:val="20"/>
              </w:rPr>
            </w:pPr>
          </w:p>
        </w:tc>
        <w:tc>
          <w:tcPr>
            <w:tcW w:w="992" w:type="dxa"/>
          </w:tcPr>
          <w:p w14:paraId="6EC6BF09" w14:textId="77777777" w:rsidR="00266CB9" w:rsidRPr="0074113C" w:rsidRDefault="00266CB9" w:rsidP="00F3584A">
            <w:pPr>
              <w:spacing w:line="240" w:lineRule="auto"/>
              <w:rPr>
                <w:sz w:val="20"/>
                <w:szCs w:val="20"/>
              </w:rPr>
            </w:pPr>
            <w:r w:rsidRPr="0074113C">
              <w:rPr>
                <w:sz w:val="20"/>
                <w:szCs w:val="20"/>
              </w:rPr>
              <w:t>2026 год</w:t>
            </w:r>
          </w:p>
          <w:p w14:paraId="599BB55B" w14:textId="77777777" w:rsidR="00266CB9" w:rsidRPr="0074113C" w:rsidRDefault="00266CB9" w:rsidP="00F3584A">
            <w:pPr>
              <w:spacing w:line="240" w:lineRule="auto"/>
              <w:rPr>
                <w:sz w:val="20"/>
                <w:szCs w:val="20"/>
              </w:rPr>
            </w:pPr>
          </w:p>
        </w:tc>
        <w:tc>
          <w:tcPr>
            <w:tcW w:w="1417" w:type="dxa"/>
          </w:tcPr>
          <w:p w14:paraId="458942FE" w14:textId="77777777" w:rsidR="00266CB9" w:rsidRPr="0074113C" w:rsidRDefault="00266CB9" w:rsidP="00F3584A">
            <w:pPr>
              <w:spacing w:line="240" w:lineRule="auto"/>
              <w:rPr>
                <w:sz w:val="20"/>
                <w:szCs w:val="20"/>
              </w:rPr>
            </w:pPr>
            <w:r w:rsidRPr="0074113C">
              <w:rPr>
                <w:sz w:val="20"/>
                <w:szCs w:val="20"/>
              </w:rPr>
              <w:t xml:space="preserve">итого на </w:t>
            </w:r>
          </w:p>
          <w:p w14:paraId="3DDBE96F" w14:textId="77777777" w:rsidR="00266CB9" w:rsidRPr="0074113C" w:rsidRDefault="00266CB9" w:rsidP="00F3584A">
            <w:pPr>
              <w:spacing w:line="240" w:lineRule="auto"/>
              <w:rPr>
                <w:sz w:val="20"/>
                <w:szCs w:val="20"/>
              </w:rPr>
            </w:pPr>
            <w:r w:rsidRPr="0074113C">
              <w:rPr>
                <w:sz w:val="20"/>
                <w:szCs w:val="20"/>
              </w:rPr>
              <w:t>период</w:t>
            </w:r>
          </w:p>
        </w:tc>
      </w:tr>
      <w:tr w:rsidR="00266CB9" w:rsidRPr="0074113C" w14:paraId="4516AD96" w14:textId="77777777" w:rsidTr="00F358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1276" w:type="dxa"/>
            <w:vMerge w:val="restart"/>
          </w:tcPr>
          <w:p w14:paraId="170E6EE2" w14:textId="77777777" w:rsidR="00266CB9" w:rsidRPr="0074113C" w:rsidRDefault="00266CB9" w:rsidP="00F3584A">
            <w:pPr>
              <w:spacing w:line="240" w:lineRule="auto"/>
              <w:jc w:val="left"/>
              <w:rPr>
                <w:sz w:val="20"/>
                <w:szCs w:val="20"/>
                <w:lang w:eastAsia="ru-RU"/>
              </w:rPr>
            </w:pPr>
            <w:r w:rsidRPr="0074113C">
              <w:rPr>
                <w:sz w:val="20"/>
                <w:szCs w:val="20"/>
                <w:lang w:eastAsia="ru-RU"/>
              </w:rPr>
              <w:t>Муниципальная программа</w:t>
            </w:r>
          </w:p>
        </w:tc>
        <w:tc>
          <w:tcPr>
            <w:tcW w:w="1843" w:type="dxa"/>
            <w:vMerge w:val="restart"/>
          </w:tcPr>
          <w:p w14:paraId="1FC09691" w14:textId="77777777" w:rsidR="00266CB9" w:rsidRPr="0074113C" w:rsidRDefault="00266CB9" w:rsidP="00F3584A">
            <w:pPr>
              <w:spacing w:line="240" w:lineRule="auto"/>
              <w:jc w:val="left"/>
              <w:rPr>
                <w:sz w:val="20"/>
                <w:szCs w:val="20"/>
                <w:lang w:eastAsia="ru-RU"/>
              </w:rPr>
            </w:pPr>
            <w:r w:rsidRPr="0074113C">
              <w:rPr>
                <w:sz w:val="20"/>
                <w:szCs w:val="20"/>
              </w:rPr>
              <w:t xml:space="preserve">Управление муниципальными финансами </w:t>
            </w:r>
          </w:p>
        </w:tc>
        <w:tc>
          <w:tcPr>
            <w:tcW w:w="1701" w:type="dxa"/>
          </w:tcPr>
          <w:p w14:paraId="3A5CF093" w14:textId="77777777" w:rsidR="00266CB9" w:rsidRPr="0074113C" w:rsidRDefault="00266CB9" w:rsidP="00F3584A">
            <w:pPr>
              <w:spacing w:line="240" w:lineRule="auto"/>
              <w:jc w:val="left"/>
              <w:rPr>
                <w:sz w:val="20"/>
                <w:szCs w:val="20"/>
                <w:lang w:eastAsia="ru-RU"/>
              </w:rPr>
            </w:pPr>
            <w:r w:rsidRPr="0074113C">
              <w:rPr>
                <w:sz w:val="20"/>
                <w:szCs w:val="20"/>
                <w:lang w:eastAsia="ru-RU"/>
              </w:rPr>
              <w:t>всего расходные обязательства по программе, в том числе по ГРБС:</w:t>
            </w:r>
          </w:p>
        </w:tc>
        <w:tc>
          <w:tcPr>
            <w:tcW w:w="567" w:type="dxa"/>
            <w:noWrap/>
            <w:vAlign w:val="center"/>
          </w:tcPr>
          <w:p w14:paraId="1A85FE36" w14:textId="77777777" w:rsidR="00266CB9" w:rsidRPr="0074113C" w:rsidRDefault="00266CB9" w:rsidP="00F3584A">
            <w:pPr>
              <w:spacing w:line="240" w:lineRule="auto"/>
              <w:rPr>
                <w:sz w:val="20"/>
                <w:szCs w:val="20"/>
                <w:lang w:eastAsia="ru-RU"/>
              </w:rPr>
            </w:pPr>
            <w:r w:rsidRPr="0074113C">
              <w:rPr>
                <w:sz w:val="20"/>
                <w:szCs w:val="20"/>
                <w:lang w:eastAsia="ru-RU"/>
              </w:rPr>
              <w:t>Х</w:t>
            </w:r>
          </w:p>
        </w:tc>
        <w:tc>
          <w:tcPr>
            <w:tcW w:w="709" w:type="dxa"/>
            <w:noWrap/>
            <w:vAlign w:val="center"/>
          </w:tcPr>
          <w:p w14:paraId="21762A0C" w14:textId="77777777" w:rsidR="00266CB9" w:rsidRPr="0074113C" w:rsidRDefault="00266CB9" w:rsidP="00F3584A">
            <w:pPr>
              <w:rPr>
                <w:sz w:val="20"/>
                <w:szCs w:val="20"/>
              </w:rPr>
            </w:pPr>
            <w:r w:rsidRPr="0074113C">
              <w:rPr>
                <w:sz w:val="20"/>
                <w:szCs w:val="20"/>
                <w:lang w:eastAsia="ru-RU"/>
              </w:rPr>
              <w:t>Х</w:t>
            </w:r>
          </w:p>
        </w:tc>
        <w:tc>
          <w:tcPr>
            <w:tcW w:w="709" w:type="dxa"/>
            <w:noWrap/>
            <w:vAlign w:val="center"/>
          </w:tcPr>
          <w:p w14:paraId="4D37CC53" w14:textId="77777777" w:rsidR="00266CB9" w:rsidRPr="0074113C" w:rsidRDefault="00266CB9" w:rsidP="00F3584A">
            <w:pPr>
              <w:rPr>
                <w:sz w:val="20"/>
                <w:szCs w:val="20"/>
              </w:rPr>
            </w:pPr>
            <w:r w:rsidRPr="0074113C">
              <w:rPr>
                <w:sz w:val="20"/>
                <w:szCs w:val="20"/>
                <w:lang w:eastAsia="ru-RU"/>
              </w:rPr>
              <w:t>Х</w:t>
            </w:r>
          </w:p>
        </w:tc>
        <w:tc>
          <w:tcPr>
            <w:tcW w:w="567" w:type="dxa"/>
            <w:noWrap/>
            <w:vAlign w:val="center"/>
          </w:tcPr>
          <w:p w14:paraId="70A66E4E" w14:textId="77777777" w:rsidR="00266CB9" w:rsidRPr="0074113C" w:rsidRDefault="00266CB9" w:rsidP="00F3584A">
            <w:pPr>
              <w:rPr>
                <w:sz w:val="20"/>
                <w:szCs w:val="20"/>
              </w:rPr>
            </w:pPr>
            <w:r w:rsidRPr="0074113C">
              <w:rPr>
                <w:sz w:val="20"/>
                <w:szCs w:val="20"/>
                <w:lang w:eastAsia="ru-RU"/>
              </w:rPr>
              <w:t>Х</w:t>
            </w:r>
          </w:p>
        </w:tc>
        <w:tc>
          <w:tcPr>
            <w:tcW w:w="991" w:type="dxa"/>
            <w:vAlign w:val="center"/>
          </w:tcPr>
          <w:p w14:paraId="3BE2A497" w14:textId="77777777" w:rsidR="00266CB9" w:rsidRPr="0074113C" w:rsidRDefault="00266CB9" w:rsidP="00F3584A">
            <w:pPr>
              <w:rPr>
                <w:sz w:val="20"/>
                <w:szCs w:val="20"/>
              </w:rPr>
            </w:pPr>
            <w:r w:rsidRPr="0074113C">
              <w:rPr>
                <w:sz w:val="20"/>
                <w:szCs w:val="20"/>
              </w:rPr>
              <w:t>601391,2</w:t>
            </w:r>
          </w:p>
        </w:tc>
        <w:tc>
          <w:tcPr>
            <w:tcW w:w="993" w:type="dxa"/>
            <w:gridSpan w:val="2"/>
            <w:vAlign w:val="center"/>
          </w:tcPr>
          <w:p w14:paraId="00D1113F" w14:textId="77777777" w:rsidR="00266CB9" w:rsidRPr="0074113C" w:rsidRDefault="00266CB9" w:rsidP="00F3584A">
            <w:pPr>
              <w:rPr>
                <w:sz w:val="20"/>
                <w:szCs w:val="20"/>
              </w:rPr>
            </w:pPr>
            <w:r w:rsidRPr="0074113C">
              <w:rPr>
                <w:sz w:val="20"/>
                <w:szCs w:val="20"/>
              </w:rPr>
              <w:t>602176,4</w:t>
            </w:r>
          </w:p>
        </w:tc>
        <w:tc>
          <w:tcPr>
            <w:tcW w:w="992" w:type="dxa"/>
            <w:shd w:val="clear" w:color="auto" w:fill="auto"/>
            <w:vAlign w:val="center"/>
          </w:tcPr>
          <w:p w14:paraId="6F8F4FF0" w14:textId="77777777" w:rsidR="00266CB9" w:rsidRPr="0074113C" w:rsidRDefault="00266CB9" w:rsidP="00F3584A">
            <w:pPr>
              <w:rPr>
                <w:sz w:val="20"/>
                <w:szCs w:val="20"/>
              </w:rPr>
            </w:pPr>
            <w:r w:rsidRPr="0074113C">
              <w:rPr>
                <w:sz w:val="20"/>
                <w:szCs w:val="20"/>
              </w:rPr>
              <w:t>695974,5</w:t>
            </w:r>
          </w:p>
        </w:tc>
        <w:tc>
          <w:tcPr>
            <w:tcW w:w="992" w:type="dxa"/>
            <w:shd w:val="clear" w:color="auto" w:fill="auto"/>
            <w:vAlign w:val="center"/>
          </w:tcPr>
          <w:p w14:paraId="67FA90EA" w14:textId="77777777" w:rsidR="00266CB9" w:rsidRPr="0074113C" w:rsidRDefault="00266CB9" w:rsidP="00F3584A">
            <w:pPr>
              <w:rPr>
                <w:sz w:val="20"/>
                <w:szCs w:val="20"/>
              </w:rPr>
            </w:pPr>
            <w:r w:rsidRPr="0074113C">
              <w:rPr>
                <w:sz w:val="20"/>
                <w:szCs w:val="20"/>
              </w:rPr>
              <w:t>726010,9</w:t>
            </w:r>
          </w:p>
        </w:tc>
        <w:tc>
          <w:tcPr>
            <w:tcW w:w="992" w:type="dxa"/>
            <w:shd w:val="clear" w:color="auto" w:fill="auto"/>
            <w:vAlign w:val="center"/>
          </w:tcPr>
          <w:p w14:paraId="12964796" w14:textId="77777777" w:rsidR="00266CB9" w:rsidRPr="006C63F9" w:rsidRDefault="00266CB9" w:rsidP="00F3584A">
            <w:pPr>
              <w:rPr>
                <w:sz w:val="20"/>
                <w:szCs w:val="20"/>
              </w:rPr>
            </w:pPr>
            <w:r>
              <w:rPr>
                <w:sz w:val="20"/>
                <w:szCs w:val="20"/>
              </w:rPr>
              <w:t>761517,4</w:t>
            </w:r>
          </w:p>
        </w:tc>
        <w:tc>
          <w:tcPr>
            <w:tcW w:w="993" w:type="dxa"/>
            <w:vAlign w:val="center"/>
          </w:tcPr>
          <w:p w14:paraId="2A451285" w14:textId="77777777" w:rsidR="00266CB9" w:rsidRPr="006C63F9" w:rsidRDefault="00266CB9" w:rsidP="00F3584A">
            <w:pPr>
              <w:rPr>
                <w:sz w:val="20"/>
                <w:szCs w:val="20"/>
              </w:rPr>
            </w:pPr>
            <w:r>
              <w:rPr>
                <w:sz w:val="20"/>
                <w:szCs w:val="20"/>
              </w:rPr>
              <w:t>703844,1</w:t>
            </w:r>
          </w:p>
        </w:tc>
        <w:tc>
          <w:tcPr>
            <w:tcW w:w="992" w:type="dxa"/>
            <w:vAlign w:val="center"/>
          </w:tcPr>
          <w:p w14:paraId="36E447AB" w14:textId="77777777" w:rsidR="00266CB9" w:rsidRPr="006C63F9" w:rsidRDefault="00266CB9" w:rsidP="00F3584A">
            <w:pPr>
              <w:rPr>
                <w:sz w:val="20"/>
                <w:szCs w:val="20"/>
              </w:rPr>
            </w:pPr>
            <w:r>
              <w:rPr>
                <w:sz w:val="20"/>
                <w:szCs w:val="20"/>
              </w:rPr>
              <w:t>703844,1</w:t>
            </w:r>
          </w:p>
        </w:tc>
        <w:tc>
          <w:tcPr>
            <w:tcW w:w="1417" w:type="dxa"/>
            <w:vAlign w:val="center"/>
          </w:tcPr>
          <w:p w14:paraId="6E9E2C4E" w14:textId="77777777" w:rsidR="00266CB9" w:rsidRPr="006C63F9" w:rsidRDefault="00266CB9" w:rsidP="00F3584A">
            <w:pPr>
              <w:rPr>
                <w:sz w:val="20"/>
                <w:szCs w:val="20"/>
              </w:rPr>
            </w:pPr>
            <w:r>
              <w:rPr>
                <w:sz w:val="20"/>
                <w:szCs w:val="20"/>
              </w:rPr>
              <w:t>4 794 758,6</w:t>
            </w:r>
          </w:p>
        </w:tc>
      </w:tr>
      <w:tr w:rsidR="00266CB9" w:rsidRPr="0074113C" w14:paraId="2EE7D005" w14:textId="77777777" w:rsidTr="00F358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1276" w:type="dxa"/>
            <w:vMerge/>
            <w:vAlign w:val="center"/>
          </w:tcPr>
          <w:p w14:paraId="120E3A12" w14:textId="77777777" w:rsidR="00266CB9" w:rsidRPr="0074113C" w:rsidRDefault="00266CB9" w:rsidP="00F3584A">
            <w:pPr>
              <w:spacing w:line="240" w:lineRule="auto"/>
              <w:rPr>
                <w:sz w:val="20"/>
                <w:szCs w:val="20"/>
                <w:lang w:eastAsia="ru-RU"/>
              </w:rPr>
            </w:pPr>
          </w:p>
        </w:tc>
        <w:tc>
          <w:tcPr>
            <w:tcW w:w="1843" w:type="dxa"/>
            <w:vMerge/>
            <w:vAlign w:val="center"/>
          </w:tcPr>
          <w:p w14:paraId="46D69191" w14:textId="77777777" w:rsidR="00266CB9" w:rsidRPr="0074113C" w:rsidRDefault="00266CB9" w:rsidP="00F3584A">
            <w:pPr>
              <w:spacing w:line="240" w:lineRule="auto"/>
              <w:jc w:val="left"/>
              <w:rPr>
                <w:sz w:val="20"/>
                <w:szCs w:val="20"/>
                <w:lang w:eastAsia="ru-RU"/>
              </w:rPr>
            </w:pPr>
          </w:p>
        </w:tc>
        <w:tc>
          <w:tcPr>
            <w:tcW w:w="1701" w:type="dxa"/>
          </w:tcPr>
          <w:p w14:paraId="309B3707" w14:textId="77777777" w:rsidR="00266CB9" w:rsidRPr="0074113C" w:rsidRDefault="00266CB9" w:rsidP="00F3584A">
            <w:pPr>
              <w:spacing w:line="240" w:lineRule="auto"/>
              <w:jc w:val="left"/>
              <w:rPr>
                <w:sz w:val="20"/>
                <w:szCs w:val="20"/>
                <w:lang w:eastAsia="ru-RU"/>
              </w:rPr>
            </w:pPr>
            <w:r w:rsidRPr="0074113C">
              <w:rPr>
                <w:sz w:val="20"/>
                <w:szCs w:val="20"/>
              </w:rPr>
              <w:t>департамент финансов</w:t>
            </w:r>
          </w:p>
        </w:tc>
        <w:tc>
          <w:tcPr>
            <w:tcW w:w="567" w:type="dxa"/>
            <w:noWrap/>
            <w:vAlign w:val="center"/>
          </w:tcPr>
          <w:p w14:paraId="4D9AC8BB" w14:textId="77777777" w:rsidR="00266CB9" w:rsidRPr="0074113C" w:rsidRDefault="00266CB9" w:rsidP="00F3584A">
            <w:pPr>
              <w:spacing w:line="240" w:lineRule="auto"/>
              <w:rPr>
                <w:sz w:val="20"/>
                <w:szCs w:val="20"/>
                <w:lang w:eastAsia="ru-RU"/>
              </w:rPr>
            </w:pPr>
            <w:r w:rsidRPr="0074113C">
              <w:rPr>
                <w:sz w:val="20"/>
                <w:szCs w:val="20"/>
                <w:lang w:eastAsia="ru-RU"/>
              </w:rPr>
              <w:t>505</w:t>
            </w:r>
          </w:p>
        </w:tc>
        <w:tc>
          <w:tcPr>
            <w:tcW w:w="709" w:type="dxa"/>
            <w:noWrap/>
            <w:vAlign w:val="center"/>
          </w:tcPr>
          <w:p w14:paraId="461388D2" w14:textId="77777777" w:rsidR="00266CB9" w:rsidRPr="0074113C" w:rsidRDefault="00266CB9" w:rsidP="00F3584A">
            <w:pPr>
              <w:rPr>
                <w:sz w:val="20"/>
                <w:szCs w:val="20"/>
              </w:rPr>
            </w:pPr>
            <w:r w:rsidRPr="0074113C">
              <w:rPr>
                <w:sz w:val="20"/>
                <w:szCs w:val="20"/>
                <w:lang w:eastAsia="ru-RU"/>
              </w:rPr>
              <w:t>Х</w:t>
            </w:r>
          </w:p>
        </w:tc>
        <w:tc>
          <w:tcPr>
            <w:tcW w:w="709" w:type="dxa"/>
            <w:noWrap/>
            <w:vAlign w:val="center"/>
          </w:tcPr>
          <w:p w14:paraId="7674C6CA" w14:textId="77777777" w:rsidR="00266CB9" w:rsidRPr="0074113C" w:rsidRDefault="00266CB9" w:rsidP="00F3584A">
            <w:pPr>
              <w:rPr>
                <w:sz w:val="20"/>
                <w:szCs w:val="20"/>
              </w:rPr>
            </w:pPr>
            <w:r w:rsidRPr="0074113C">
              <w:rPr>
                <w:sz w:val="20"/>
                <w:szCs w:val="20"/>
                <w:lang w:eastAsia="ru-RU"/>
              </w:rPr>
              <w:t>Х</w:t>
            </w:r>
          </w:p>
        </w:tc>
        <w:tc>
          <w:tcPr>
            <w:tcW w:w="567" w:type="dxa"/>
            <w:noWrap/>
            <w:vAlign w:val="center"/>
          </w:tcPr>
          <w:p w14:paraId="78FB1FCD" w14:textId="77777777" w:rsidR="00266CB9" w:rsidRPr="0074113C" w:rsidRDefault="00266CB9" w:rsidP="00F3584A">
            <w:pPr>
              <w:rPr>
                <w:sz w:val="20"/>
                <w:szCs w:val="20"/>
              </w:rPr>
            </w:pPr>
            <w:r w:rsidRPr="0074113C">
              <w:rPr>
                <w:sz w:val="20"/>
                <w:szCs w:val="20"/>
                <w:lang w:eastAsia="ru-RU"/>
              </w:rPr>
              <w:t>Х</w:t>
            </w:r>
          </w:p>
        </w:tc>
        <w:tc>
          <w:tcPr>
            <w:tcW w:w="991" w:type="dxa"/>
            <w:vAlign w:val="center"/>
          </w:tcPr>
          <w:p w14:paraId="54FFF561" w14:textId="77777777" w:rsidR="00266CB9" w:rsidRPr="0074113C" w:rsidRDefault="00266CB9" w:rsidP="00F3584A">
            <w:pPr>
              <w:rPr>
                <w:sz w:val="20"/>
                <w:szCs w:val="20"/>
              </w:rPr>
            </w:pPr>
            <w:r w:rsidRPr="0074113C">
              <w:rPr>
                <w:sz w:val="20"/>
                <w:szCs w:val="20"/>
              </w:rPr>
              <w:t>601391,2</w:t>
            </w:r>
          </w:p>
        </w:tc>
        <w:tc>
          <w:tcPr>
            <w:tcW w:w="993" w:type="dxa"/>
            <w:gridSpan w:val="2"/>
            <w:vAlign w:val="center"/>
          </w:tcPr>
          <w:p w14:paraId="7A757874" w14:textId="77777777" w:rsidR="00266CB9" w:rsidRPr="0074113C" w:rsidRDefault="00266CB9" w:rsidP="00F3584A">
            <w:pPr>
              <w:rPr>
                <w:sz w:val="20"/>
                <w:szCs w:val="20"/>
              </w:rPr>
            </w:pPr>
            <w:r w:rsidRPr="0074113C">
              <w:rPr>
                <w:sz w:val="20"/>
                <w:szCs w:val="20"/>
              </w:rPr>
              <w:t>602176,4</w:t>
            </w:r>
          </w:p>
        </w:tc>
        <w:tc>
          <w:tcPr>
            <w:tcW w:w="992" w:type="dxa"/>
            <w:shd w:val="clear" w:color="auto" w:fill="auto"/>
            <w:vAlign w:val="center"/>
          </w:tcPr>
          <w:p w14:paraId="079B01C4" w14:textId="77777777" w:rsidR="00266CB9" w:rsidRPr="0074113C" w:rsidRDefault="00266CB9" w:rsidP="00F3584A">
            <w:pPr>
              <w:rPr>
                <w:sz w:val="20"/>
                <w:szCs w:val="20"/>
              </w:rPr>
            </w:pPr>
            <w:r w:rsidRPr="0074113C">
              <w:rPr>
                <w:sz w:val="20"/>
                <w:szCs w:val="20"/>
              </w:rPr>
              <w:t>695974,5</w:t>
            </w:r>
          </w:p>
        </w:tc>
        <w:tc>
          <w:tcPr>
            <w:tcW w:w="992" w:type="dxa"/>
            <w:shd w:val="clear" w:color="auto" w:fill="auto"/>
            <w:vAlign w:val="center"/>
          </w:tcPr>
          <w:p w14:paraId="609F66FC" w14:textId="77777777" w:rsidR="00266CB9" w:rsidRPr="0074113C" w:rsidRDefault="00266CB9" w:rsidP="00F3584A">
            <w:pPr>
              <w:rPr>
                <w:sz w:val="20"/>
                <w:szCs w:val="20"/>
              </w:rPr>
            </w:pPr>
            <w:r w:rsidRPr="0074113C">
              <w:rPr>
                <w:sz w:val="20"/>
                <w:szCs w:val="20"/>
              </w:rPr>
              <w:t>726010,9</w:t>
            </w:r>
          </w:p>
        </w:tc>
        <w:tc>
          <w:tcPr>
            <w:tcW w:w="992" w:type="dxa"/>
            <w:shd w:val="clear" w:color="auto" w:fill="auto"/>
            <w:vAlign w:val="center"/>
          </w:tcPr>
          <w:p w14:paraId="5E3EC6E2" w14:textId="77777777" w:rsidR="00266CB9" w:rsidRPr="006C63F9" w:rsidRDefault="00266CB9" w:rsidP="00F3584A">
            <w:pPr>
              <w:rPr>
                <w:sz w:val="20"/>
                <w:szCs w:val="20"/>
              </w:rPr>
            </w:pPr>
            <w:r>
              <w:rPr>
                <w:sz w:val="20"/>
                <w:szCs w:val="20"/>
              </w:rPr>
              <w:t>761517,4</w:t>
            </w:r>
          </w:p>
        </w:tc>
        <w:tc>
          <w:tcPr>
            <w:tcW w:w="993" w:type="dxa"/>
            <w:vAlign w:val="center"/>
          </w:tcPr>
          <w:p w14:paraId="2960B72D" w14:textId="77777777" w:rsidR="00266CB9" w:rsidRPr="006C63F9" w:rsidRDefault="00266CB9" w:rsidP="00F3584A">
            <w:pPr>
              <w:rPr>
                <w:sz w:val="20"/>
                <w:szCs w:val="20"/>
              </w:rPr>
            </w:pPr>
            <w:r>
              <w:rPr>
                <w:sz w:val="20"/>
                <w:szCs w:val="20"/>
              </w:rPr>
              <w:t>703844,1</w:t>
            </w:r>
          </w:p>
        </w:tc>
        <w:tc>
          <w:tcPr>
            <w:tcW w:w="992" w:type="dxa"/>
            <w:vAlign w:val="center"/>
          </w:tcPr>
          <w:p w14:paraId="7E600279" w14:textId="77777777" w:rsidR="00266CB9" w:rsidRPr="006C63F9" w:rsidRDefault="00266CB9" w:rsidP="00F3584A">
            <w:pPr>
              <w:rPr>
                <w:sz w:val="20"/>
                <w:szCs w:val="20"/>
              </w:rPr>
            </w:pPr>
            <w:r>
              <w:rPr>
                <w:sz w:val="20"/>
                <w:szCs w:val="20"/>
              </w:rPr>
              <w:t>703844,1</w:t>
            </w:r>
          </w:p>
        </w:tc>
        <w:tc>
          <w:tcPr>
            <w:tcW w:w="1417" w:type="dxa"/>
            <w:vAlign w:val="center"/>
          </w:tcPr>
          <w:p w14:paraId="444BE6F3" w14:textId="77777777" w:rsidR="00266CB9" w:rsidRPr="006C63F9" w:rsidRDefault="00266CB9" w:rsidP="00F3584A">
            <w:pPr>
              <w:rPr>
                <w:sz w:val="20"/>
                <w:szCs w:val="20"/>
              </w:rPr>
            </w:pPr>
            <w:r>
              <w:rPr>
                <w:sz w:val="20"/>
                <w:szCs w:val="20"/>
              </w:rPr>
              <w:t>4 794 758,6</w:t>
            </w:r>
          </w:p>
        </w:tc>
      </w:tr>
      <w:tr w:rsidR="00266CB9" w:rsidRPr="0074113C" w14:paraId="65F0602F" w14:textId="77777777" w:rsidTr="00F358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
        </w:trPr>
        <w:tc>
          <w:tcPr>
            <w:tcW w:w="1276" w:type="dxa"/>
            <w:vMerge w:val="restart"/>
          </w:tcPr>
          <w:p w14:paraId="0E241E32" w14:textId="77777777" w:rsidR="00266CB9" w:rsidRPr="0074113C" w:rsidRDefault="00266CB9" w:rsidP="00F3584A">
            <w:pPr>
              <w:spacing w:line="240" w:lineRule="auto"/>
              <w:jc w:val="left"/>
              <w:rPr>
                <w:sz w:val="20"/>
                <w:szCs w:val="20"/>
                <w:lang w:eastAsia="ru-RU"/>
              </w:rPr>
            </w:pPr>
            <w:r w:rsidRPr="0074113C">
              <w:rPr>
                <w:sz w:val="20"/>
                <w:szCs w:val="20"/>
                <w:lang w:eastAsia="ru-RU"/>
              </w:rPr>
              <w:t>Подпрограмма 1</w:t>
            </w:r>
          </w:p>
        </w:tc>
        <w:tc>
          <w:tcPr>
            <w:tcW w:w="1843" w:type="dxa"/>
            <w:vMerge w:val="restart"/>
          </w:tcPr>
          <w:p w14:paraId="1AA7177E" w14:textId="77777777" w:rsidR="00266CB9" w:rsidRPr="0074113C" w:rsidRDefault="00266CB9" w:rsidP="00F3584A">
            <w:pPr>
              <w:spacing w:line="240" w:lineRule="auto"/>
              <w:jc w:val="left"/>
              <w:rPr>
                <w:sz w:val="20"/>
                <w:szCs w:val="20"/>
                <w:lang w:eastAsia="ru-RU"/>
              </w:rPr>
            </w:pPr>
            <w:r w:rsidRPr="0074113C">
              <w:rPr>
                <w:sz w:val="20"/>
                <w:szCs w:val="20"/>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Эвенкийского муниципального района</w:t>
            </w:r>
          </w:p>
        </w:tc>
        <w:tc>
          <w:tcPr>
            <w:tcW w:w="1701" w:type="dxa"/>
          </w:tcPr>
          <w:p w14:paraId="173D0083" w14:textId="77777777" w:rsidR="00266CB9" w:rsidRPr="0074113C" w:rsidRDefault="00266CB9" w:rsidP="00F3584A">
            <w:pPr>
              <w:spacing w:line="240" w:lineRule="auto"/>
              <w:jc w:val="left"/>
              <w:rPr>
                <w:sz w:val="20"/>
                <w:szCs w:val="20"/>
                <w:lang w:eastAsia="ru-RU"/>
              </w:rPr>
            </w:pPr>
            <w:r w:rsidRPr="0074113C">
              <w:rPr>
                <w:sz w:val="20"/>
                <w:szCs w:val="20"/>
                <w:lang w:eastAsia="ru-RU"/>
              </w:rPr>
              <w:t>всего расходные обязательства по подпрограмме, в том числе по ГРБС:</w:t>
            </w:r>
          </w:p>
        </w:tc>
        <w:tc>
          <w:tcPr>
            <w:tcW w:w="567" w:type="dxa"/>
            <w:noWrap/>
            <w:vAlign w:val="center"/>
          </w:tcPr>
          <w:p w14:paraId="1A495CDC" w14:textId="77777777" w:rsidR="00266CB9" w:rsidRPr="0074113C" w:rsidRDefault="00266CB9" w:rsidP="00F3584A">
            <w:pPr>
              <w:rPr>
                <w:sz w:val="20"/>
                <w:szCs w:val="20"/>
              </w:rPr>
            </w:pPr>
            <w:r w:rsidRPr="0074113C">
              <w:rPr>
                <w:sz w:val="20"/>
                <w:szCs w:val="20"/>
                <w:lang w:eastAsia="ru-RU"/>
              </w:rPr>
              <w:t>Х</w:t>
            </w:r>
          </w:p>
        </w:tc>
        <w:tc>
          <w:tcPr>
            <w:tcW w:w="709" w:type="dxa"/>
            <w:noWrap/>
            <w:vAlign w:val="center"/>
          </w:tcPr>
          <w:p w14:paraId="0B7C3167" w14:textId="77777777" w:rsidR="00266CB9" w:rsidRPr="0074113C" w:rsidRDefault="00266CB9" w:rsidP="00F3584A">
            <w:pPr>
              <w:rPr>
                <w:sz w:val="20"/>
                <w:szCs w:val="20"/>
              </w:rPr>
            </w:pPr>
            <w:r w:rsidRPr="0074113C">
              <w:rPr>
                <w:sz w:val="20"/>
                <w:szCs w:val="20"/>
                <w:lang w:eastAsia="ru-RU"/>
              </w:rPr>
              <w:t>Х</w:t>
            </w:r>
          </w:p>
        </w:tc>
        <w:tc>
          <w:tcPr>
            <w:tcW w:w="709" w:type="dxa"/>
            <w:noWrap/>
            <w:vAlign w:val="center"/>
          </w:tcPr>
          <w:p w14:paraId="367FE8DA" w14:textId="77777777" w:rsidR="00266CB9" w:rsidRPr="0074113C" w:rsidRDefault="00266CB9" w:rsidP="00F3584A">
            <w:pPr>
              <w:rPr>
                <w:sz w:val="20"/>
                <w:szCs w:val="20"/>
              </w:rPr>
            </w:pPr>
            <w:r w:rsidRPr="0074113C">
              <w:rPr>
                <w:sz w:val="20"/>
                <w:szCs w:val="20"/>
                <w:lang w:eastAsia="ru-RU"/>
              </w:rPr>
              <w:t>Х</w:t>
            </w:r>
          </w:p>
        </w:tc>
        <w:tc>
          <w:tcPr>
            <w:tcW w:w="567" w:type="dxa"/>
            <w:noWrap/>
            <w:vAlign w:val="center"/>
          </w:tcPr>
          <w:p w14:paraId="6414C205" w14:textId="77777777" w:rsidR="00266CB9" w:rsidRPr="0074113C" w:rsidRDefault="00266CB9" w:rsidP="00F3584A">
            <w:pPr>
              <w:rPr>
                <w:sz w:val="20"/>
                <w:szCs w:val="20"/>
              </w:rPr>
            </w:pPr>
            <w:r w:rsidRPr="0074113C">
              <w:rPr>
                <w:sz w:val="20"/>
                <w:szCs w:val="20"/>
                <w:lang w:eastAsia="ru-RU"/>
              </w:rPr>
              <w:t>Х</w:t>
            </w:r>
          </w:p>
        </w:tc>
        <w:tc>
          <w:tcPr>
            <w:tcW w:w="991" w:type="dxa"/>
            <w:vAlign w:val="center"/>
          </w:tcPr>
          <w:p w14:paraId="0B6416F5" w14:textId="77777777" w:rsidR="00266CB9" w:rsidRPr="0074113C" w:rsidRDefault="00266CB9" w:rsidP="00F3584A">
            <w:pPr>
              <w:rPr>
                <w:sz w:val="20"/>
                <w:szCs w:val="20"/>
              </w:rPr>
            </w:pPr>
            <w:r w:rsidRPr="0074113C">
              <w:rPr>
                <w:sz w:val="20"/>
                <w:szCs w:val="20"/>
              </w:rPr>
              <w:t>566463,7</w:t>
            </w:r>
          </w:p>
        </w:tc>
        <w:tc>
          <w:tcPr>
            <w:tcW w:w="993" w:type="dxa"/>
            <w:gridSpan w:val="2"/>
            <w:vAlign w:val="center"/>
          </w:tcPr>
          <w:p w14:paraId="19D16004" w14:textId="77777777" w:rsidR="00266CB9" w:rsidRPr="0074113C" w:rsidRDefault="00266CB9" w:rsidP="00F3584A">
            <w:pPr>
              <w:rPr>
                <w:sz w:val="20"/>
                <w:szCs w:val="20"/>
              </w:rPr>
            </w:pPr>
            <w:r w:rsidRPr="0074113C">
              <w:rPr>
                <w:sz w:val="20"/>
                <w:szCs w:val="20"/>
              </w:rPr>
              <w:t>561627,2</w:t>
            </w:r>
          </w:p>
        </w:tc>
        <w:tc>
          <w:tcPr>
            <w:tcW w:w="992" w:type="dxa"/>
            <w:shd w:val="clear" w:color="auto" w:fill="auto"/>
            <w:vAlign w:val="center"/>
          </w:tcPr>
          <w:p w14:paraId="105D36F9" w14:textId="77777777" w:rsidR="00266CB9" w:rsidRPr="0074113C" w:rsidRDefault="00266CB9" w:rsidP="00F3584A">
            <w:pPr>
              <w:rPr>
                <w:sz w:val="20"/>
                <w:szCs w:val="20"/>
              </w:rPr>
            </w:pPr>
            <w:r w:rsidRPr="0074113C">
              <w:rPr>
                <w:sz w:val="20"/>
                <w:szCs w:val="20"/>
              </w:rPr>
              <w:t>653040,9</w:t>
            </w:r>
          </w:p>
        </w:tc>
        <w:tc>
          <w:tcPr>
            <w:tcW w:w="992" w:type="dxa"/>
            <w:shd w:val="clear" w:color="auto" w:fill="auto"/>
            <w:vAlign w:val="center"/>
          </w:tcPr>
          <w:p w14:paraId="6312A6CD" w14:textId="77777777" w:rsidR="00266CB9" w:rsidRPr="0074113C" w:rsidRDefault="00266CB9" w:rsidP="00F3584A">
            <w:pPr>
              <w:rPr>
                <w:sz w:val="20"/>
                <w:szCs w:val="20"/>
              </w:rPr>
            </w:pPr>
            <w:r w:rsidRPr="0074113C">
              <w:rPr>
                <w:sz w:val="20"/>
                <w:szCs w:val="20"/>
              </w:rPr>
              <w:t>677032,6</w:t>
            </w:r>
          </w:p>
        </w:tc>
        <w:tc>
          <w:tcPr>
            <w:tcW w:w="992" w:type="dxa"/>
            <w:shd w:val="clear" w:color="auto" w:fill="auto"/>
            <w:vAlign w:val="center"/>
          </w:tcPr>
          <w:p w14:paraId="5D95F717" w14:textId="77777777" w:rsidR="00266CB9" w:rsidRPr="006C63F9" w:rsidRDefault="00266CB9" w:rsidP="00F3584A">
            <w:pPr>
              <w:rPr>
                <w:sz w:val="20"/>
                <w:szCs w:val="20"/>
              </w:rPr>
            </w:pPr>
            <w:r>
              <w:rPr>
                <w:sz w:val="20"/>
                <w:szCs w:val="20"/>
              </w:rPr>
              <w:t>712903,0</w:t>
            </w:r>
          </w:p>
        </w:tc>
        <w:tc>
          <w:tcPr>
            <w:tcW w:w="993" w:type="dxa"/>
            <w:vAlign w:val="center"/>
          </w:tcPr>
          <w:p w14:paraId="5D35076B" w14:textId="77777777" w:rsidR="00266CB9" w:rsidRPr="006C63F9" w:rsidRDefault="00266CB9" w:rsidP="00F3584A">
            <w:pPr>
              <w:rPr>
                <w:sz w:val="20"/>
                <w:szCs w:val="20"/>
              </w:rPr>
            </w:pPr>
            <w:r>
              <w:rPr>
                <w:sz w:val="20"/>
                <w:szCs w:val="20"/>
              </w:rPr>
              <w:t>655229,6</w:t>
            </w:r>
          </w:p>
        </w:tc>
        <w:tc>
          <w:tcPr>
            <w:tcW w:w="992" w:type="dxa"/>
            <w:vAlign w:val="center"/>
          </w:tcPr>
          <w:p w14:paraId="566A7A72" w14:textId="77777777" w:rsidR="00266CB9" w:rsidRPr="006C63F9" w:rsidRDefault="00266CB9" w:rsidP="00F3584A">
            <w:pPr>
              <w:rPr>
                <w:sz w:val="20"/>
                <w:szCs w:val="20"/>
              </w:rPr>
            </w:pPr>
            <w:r>
              <w:rPr>
                <w:sz w:val="20"/>
                <w:szCs w:val="20"/>
              </w:rPr>
              <w:t>655229,6</w:t>
            </w:r>
          </w:p>
        </w:tc>
        <w:tc>
          <w:tcPr>
            <w:tcW w:w="1417" w:type="dxa"/>
            <w:vAlign w:val="center"/>
          </w:tcPr>
          <w:p w14:paraId="4DE85ACE" w14:textId="77777777" w:rsidR="00266CB9" w:rsidRPr="006C63F9" w:rsidRDefault="00266CB9" w:rsidP="00F3584A">
            <w:pPr>
              <w:rPr>
                <w:sz w:val="20"/>
                <w:szCs w:val="20"/>
              </w:rPr>
            </w:pPr>
            <w:r>
              <w:rPr>
                <w:sz w:val="20"/>
                <w:szCs w:val="20"/>
              </w:rPr>
              <w:t>4 481 526,6</w:t>
            </w:r>
          </w:p>
        </w:tc>
      </w:tr>
      <w:tr w:rsidR="00266CB9" w:rsidRPr="0074113C" w14:paraId="1FB7CACD" w14:textId="77777777" w:rsidTr="00F358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276" w:type="dxa"/>
            <w:vMerge/>
            <w:vAlign w:val="center"/>
          </w:tcPr>
          <w:p w14:paraId="51A6D2A0" w14:textId="77777777" w:rsidR="00266CB9" w:rsidRPr="0074113C" w:rsidRDefault="00266CB9" w:rsidP="00F3584A">
            <w:pPr>
              <w:spacing w:line="240" w:lineRule="auto"/>
              <w:rPr>
                <w:sz w:val="20"/>
                <w:szCs w:val="20"/>
                <w:lang w:eastAsia="ru-RU"/>
              </w:rPr>
            </w:pPr>
          </w:p>
        </w:tc>
        <w:tc>
          <w:tcPr>
            <w:tcW w:w="1843" w:type="dxa"/>
            <w:vMerge/>
            <w:vAlign w:val="center"/>
          </w:tcPr>
          <w:p w14:paraId="07EB1F04" w14:textId="77777777" w:rsidR="00266CB9" w:rsidRPr="0074113C" w:rsidRDefault="00266CB9" w:rsidP="00F3584A">
            <w:pPr>
              <w:spacing w:line="240" w:lineRule="auto"/>
              <w:jc w:val="left"/>
              <w:rPr>
                <w:sz w:val="20"/>
                <w:szCs w:val="20"/>
                <w:lang w:eastAsia="ru-RU"/>
              </w:rPr>
            </w:pPr>
          </w:p>
        </w:tc>
        <w:tc>
          <w:tcPr>
            <w:tcW w:w="1701" w:type="dxa"/>
          </w:tcPr>
          <w:p w14:paraId="62119C97" w14:textId="77777777" w:rsidR="00266CB9" w:rsidRPr="0074113C" w:rsidRDefault="00266CB9" w:rsidP="00F3584A">
            <w:pPr>
              <w:spacing w:line="240" w:lineRule="auto"/>
              <w:jc w:val="left"/>
              <w:rPr>
                <w:sz w:val="20"/>
                <w:szCs w:val="20"/>
                <w:lang w:eastAsia="ru-RU"/>
              </w:rPr>
            </w:pPr>
            <w:r w:rsidRPr="0074113C">
              <w:rPr>
                <w:sz w:val="20"/>
                <w:szCs w:val="20"/>
              </w:rPr>
              <w:t>департамент финансов</w:t>
            </w:r>
          </w:p>
        </w:tc>
        <w:tc>
          <w:tcPr>
            <w:tcW w:w="567" w:type="dxa"/>
            <w:noWrap/>
            <w:vAlign w:val="center"/>
          </w:tcPr>
          <w:p w14:paraId="58B13947" w14:textId="77777777" w:rsidR="00266CB9" w:rsidRPr="0074113C" w:rsidRDefault="00266CB9" w:rsidP="00F3584A">
            <w:pPr>
              <w:spacing w:line="240" w:lineRule="auto"/>
              <w:rPr>
                <w:sz w:val="20"/>
                <w:szCs w:val="20"/>
                <w:lang w:eastAsia="ru-RU"/>
              </w:rPr>
            </w:pPr>
            <w:r w:rsidRPr="0074113C">
              <w:rPr>
                <w:sz w:val="20"/>
                <w:szCs w:val="20"/>
                <w:lang w:eastAsia="ru-RU"/>
              </w:rPr>
              <w:t>505</w:t>
            </w:r>
          </w:p>
        </w:tc>
        <w:tc>
          <w:tcPr>
            <w:tcW w:w="709" w:type="dxa"/>
            <w:noWrap/>
            <w:vAlign w:val="center"/>
          </w:tcPr>
          <w:p w14:paraId="21EF2C44" w14:textId="77777777" w:rsidR="00266CB9" w:rsidRPr="0074113C" w:rsidRDefault="00266CB9" w:rsidP="00F3584A">
            <w:pPr>
              <w:rPr>
                <w:sz w:val="20"/>
                <w:szCs w:val="20"/>
              </w:rPr>
            </w:pPr>
            <w:r w:rsidRPr="0074113C">
              <w:rPr>
                <w:sz w:val="20"/>
                <w:szCs w:val="20"/>
                <w:lang w:eastAsia="ru-RU"/>
              </w:rPr>
              <w:t>Х</w:t>
            </w:r>
          </w:p>
        </w:tc>
        <w:tc>
          <w:tcPr>
            <w:tcW w:w="709" w:type="dxa"/>
            <w:noWrap/>
            <w:vAlign w:val="center"/>
          </w:tcPr>
          <w:p w14:paraId="6F81ED83" w14:textId="77777777" w:rsidR="00266CB9" w:rsidRPr="0074113C" w:rsidRDefault="00266CB9" w:rsidP="00F3584A">
            <w:pPr>
              <w:rPr>
                <w:sz w:val="20"/>
                <w:szCs w:val="20"/>
              </w:rPr>
            </w:pPr>
            <w:r w:rsidRPr="0074113C">
              <w:rPr>
                <w:sz w:val="20"/>
                <w:szCs w:val="20"/>
                <w:lang w:eastAsia="ru-RU"/>
              </w:rPr>
              <w:t>Х</w:t>
            </w:r>
          </w:p>
        </w:tc>
        <w:tc>
          <w:tcPr>
            <w:tcW w:w="567" w:type="dxa"/>
            <w:noWrap/>
            <w:vAlign w:val="center"/>
          </w:tcPr>
          <w:p w14:paraId="6681BF5C" w14:textId="77777777" w:rsidR="00266CB9" w:rsidRPr="0074113C" w:rsidRDefault="00266CB9" w:rsidP="00F3584A">
            <w:pPr>
              <w:rPr>
                <w:sz w:val="20"/>
                <w:szCs w:val="20"/>
              </w:rPr>
            </w:pPr>
            <w:r w:rsidRPr="0074113C">
              <w:rPr>
                <w:sz w:val="20"/>
                <w:szCs w:val="20"/>
                <w:lang w:eastAsia="ru-RU"/>
              </w:rPr>
              <w:t>Х</w:t>
            </w:r>
          </w:p>
        </w:tc>
        <w:tc>
          <w:tcPr>
            <w:tcW w:w="991" w:type="dxa"/>
            <w:vAlign w:val="center"/>
          </w:tcPr>
          <w:p w14:paraId="1A972788" w14:textId="77777777" w:rsidR="00266CB9" w:rsidRPr="0074113C" w:rsidRDefault="00266CB9" w:rsidP="00F3584A">
            <w:pPr>
              <w:rPr>
                <w:sz w:val="20"/>
                <w:szCs w:val="20"/>
              </w:rPr>
            </w:pPr>
            <w:r w:rsidRPr="0074113C">
              <w:rPr>
                <w:sz w:val="20"/>
                <w:szCs w:val="20"/>
              </w:rPr>
              <w:t>566463,7</w:t>
            </w:r>
          </w:p>
        </w:tc>
        <w:tc>
          <w:tcPr>
            <w:tcW w:w="993" w:type="dxa"/>
            <w:gridSpan w:val="2"/>
            <w:vAlign w:val="center"/>
          </w:tcPr>
          <w:p w14:paraId="33D45098" w14:textId="77777777" w:rsidR="00266CB9" w:rsidRPr="0074113C" w:rsidRDefault="00266CB9" w:rsidP="00F3584A">
            <w:pPr>
              <w:rPr>
                <w:sz w:val="20"/>
                <w:szCs w:val="20"/>
              </w:rPr>
            </w:pPr>
            <w:r w:rsidRPr="0074113C">
              <w:rPr>
                <w:sz w:val="20"/>
                <w:szCs w:val="20"/>
              </w:rPr>
              <w:t>561627,2</w:t>
            </w:r>
          </w:p>
        </w:tc>
        <w:tc>
          <w:tcPr>
            <w:tcW w:w="992" w:type="dxa"/>
            <w:shd w:val="clear" w:color="auto" w:fill="auto"/>
            <w:vAlign w:val="center"/>
          </w:tcPr>
          <w:p w14:paraId="732495EE" w14:textId="77777777" w:rsidR="00266CB9" w:rsidRPr="0074113C" w:rsidRDefault="00266CB9" w:rsidP="00F3584A">
            <w:pPr>
              <w:rPr>
                <w:sz w:val="20"/>
                <w:szCs w:val="20"/>
              </w:rPr>
            </w:pPr>
            <w:r w:rsidRPr="0074113C">
              <w:rPr>
                <w:sz w:val="20"/>
                <w:szCs w:val="20"/>
              </w:rPr>
              <w:t>653040,9</w:t>
            </w:r>
          </w:p>
        </w:tc>
        <w:tc>
          <w:tcPr>
            <w:tcW w:w="992" w:type="dxa"/>
            <w:shd w:val="clear" w:color="auto" w:fill="auto"/>
            <w:vAlign w:val="center"/>
          </w:tcPr>
          <w:p w14:paraId="5D98CCEF" w14:textId="77777777" w:rsidR="00266CB9" w:rsidRPr="0074113C" w:rsidRDefault="00266CB9" w:rsidP="00F3584A">
            <w:pPr>
              <w:rPr>
                <w:sz w:val="20"/>
                <w:szCs w:val="20"/>
              </w:rPr>
            </w:pPr>
            <w:r w:rsidRPr="0074113C">
              <w:rPr>
                <w:sz w:val="20"/>
                <w:szCs w:val="20"/>
              </w:rPr>
              <w:t>677032,6</w:t>
            </w:r>
          </w:p>
        </w:tc>
        <w:tc>
          <w:tcPr>
            <w:tcW w:w="992" w:type="dxa"/>
            <w:shd w:val="clear" w:color="auto" w:fill="auto"/>
            <w:vAlign w:val="center"/>
          </w:tcPr>
          <w:p w14:paraId="49FAE83B" w14:textId="77777777" w:rsidR="00266CB9" w:rsidRPr="006C63F9" w:rsidRDefault="00266CB9" w:rsidP="00F3584A">
            <w:pPr>
              <w:rPr>
                <w:sz w:val="20"/>
                <w:szCs w:val="20"/>
              </w:rPr>
            </w:pPr>
            <w:r>
              <w:rPr>
                <w:sz w:val="20"/>
                <w:szCs w:val="20"/>
              </w:rPr>
              <w:t>712903,0</w:t>
            </w:r>
          </w:p>
        </w:tc>
        <w:tc>
          <w:tcPr>
            <w:tcW w:w="993" w:type="dxa"/>
            <w:vAlign w:val="center"/>
          </w:tcPr>
          <w:p w14:paraId="39ABFF7E" w14:textId="77777777" w:rsidR="00266CB9" w:rsidRPr="006C63F9" w:rsidRDefault="00266CB9" w:rsidP="00F3584A">
            <w:pPr>
              <w:rPr>
                <w:sz w:val="20"/>
                <w:szCs w:val="20"/>
              </w:rPr>
            </w:pPr>
            <w:r>
              <w:rPr>
                <w:sz w:val="20"/>
                <w:szCs w:val="20"/>
              </w:rPr>
              <w:t>655229,6</w:t>
            </w:r>
          </w:p>
        </w:tc>
        <w:tc>
          <w:tcPr>
            <w:tcW w:w="992" w:type="dxa"/>
            <w:vAlign w:val="center"/>
          </w:tcPr>
          <w:p w14:paraId="1675595F" w14:textId="77777777" w:rsidR="00266CB9" w:rsidRPr="006C63F9" w:rsidRDefault="00266CB9" w:rsidP="00F3584A">
            <w:pPr>
              <w:rPr>
                <w:sz w:val="20"/>
                <w:szCs w:val="20"/>
              </w:rPr>
            </w:pPr>
            <w:r>
              <w:rPr>
                <w:sz w:val="20"/>
                <w:szCs w:val="20"/>
              </w:rPr>
              <w:t>655229,6</w:t>
            </w:r>
          </w:p>
        </w:tc>
        <w:tc>
          <w:tcPr>
            <w:tcW w:w="1417" w:type="dxa"/>
            <w:vAlign w:val="center"/>
          </w:tcPr>
          <w:p w14:paraId="2EF247C3" w14:textId="77777777" w:rsidR="00266CB9" w:rsidRPr="006C63F9" w:rsidRDefault="00266CB9" w:rsidP="00F3584A">
            <w:pPr>
              <w:rPr>
                <w:sz w:val="20"/>
                <w:szCs w:val="20"/>
              </w:rPr>
            </w:pPr>
            <w:r>
              <w:rPr>
                <w:sz w:val="20"/>
                <w:szCs w:val="20"/>
              </w:rPr>
              <w:t>4 481 526,6</w:t>
            </w:r>
          </w:p>
        </w:tc>
      </w:tr>
      <w:tr w:rsidR="00266CB9" w:rsidRPr="0074113C" w14:paraId="792675C5" w14:textId="77777777" w:rsidTr="00F358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276" w:type="dxa"/>
            <w:vMerge w:val="restart"/>
          </w:tcPr>
          <w:p w14:paraId="68EBCE79" w14:textId="77777777" w:rsidR="00266CB9" w:rsidRPr="0074113C" w:rsidRDefault="00266CB9" w:rsidP="00F3584A">
            <w:pPr>
              <w:spacing w:line="240" w:lineRule="auto"/>
              <w:jc w:val="left"/>
              <w:rPr>
                <w:sz w:val="20"/>
                <w:szCs w:val="20"/>
                <w:lang w:eastAsia="ru-RU"/>
              </w:rPr>
            </w:pPr>
            <w:r w:rsidRPr="0074113C">
              <w:rPr>
                <w:sz w:val="20"/>
                <w:szCs w:val="20"/>
                <w:lang w:eastAsia="ru-RU"/>
              </w:rPr>
              <w:t>Подпрограмма 2</w:t>
            </w:r>
          </w:p>
        </w:tc>
        <w:tc>
          <w:tcPr>
            <w:tcW w:w="1843" w:type="dxa"/>
            <w:vMerge w:val="restart"/>
          </w:tcPr>
          <w:p w14:paraId="395CD40B" w14:textId="77777777" w:rsidR="00266CB9" w:rsidRPr="0074113C" w:rsidRDefault="00266CB9" w:rsidP="00F3584A">
            <w:pPr>
              <w:spacing w:line="240" w:lineRule="auto"/>
              <w:jc w:val="left"/>
              <w:rPr>
                <w:sz w:val="20"/>
                <w:szCs w:val="20"/>
                <w:lang w:eastAsia="ru-RU"/>
              </w:rPr>
            </w:pPr>
            <w:r w:rsidRPr="0074113C">
              <w:rPr>
                <w:sz w:val="20"/>
                <w:szCs w:val="20"/>
              </w:rPr>
              <w:t xml:space="preserve">Управление муниципальным </w:t>
            </w:r>
            <w:r w:rsidRPr="0074113C">
              <w:rPr>
                <w:sz w:val="20"/>
                <w:szCs w:val="20"/>
              </w:rPr>
              <w:lastRenderedPageBreak/>
              <w:t>долгом Эвенкийского муниципального района</w:t>
            </w:r>
          </w:p>
        </w:tc>
        <w:tc>
          <w:tcPr>
            <w:tcW w:w="1701" w:type="dxa"/>
          </w:tcPr>
          <w:p w14:paraId="393F8CE7" w14:textId="77777777" w:rsidR="00266CB9" w:rsidRPr="0074113C" w:rsidRDefault="00266CB9" w:rsidP="00F3584A">
            <w:pPr>
              <w:spacing w:line="240" w:lineRule="auto"/>
              <w:jc w:val="left"/>
              <w:rPr>
                <w:sz w:val="20"/>
                <w:szCs w:val="20"/>
                <w:lang w:eastAsia="ru-RU"/>
              </w:rPr>
            </w:pPr>
            <w:r w:rsidRPr="0074113C">
              <w:rPr>
                <w:sz w:val="20"/>
                <w:szCs w:val="20"/>
                <w:lang w:eastAsia="ru-RU"/>
              </w:rPr>
              <w:lastRenderedPageBreak/>
              <w:t xml:space="preserve">всего расходные обязательства по </w:t>
            </w:r>
            <w:r w:rsidRPr="0074113C">
              <w:rPr>
                <w:sz w:val="20"/>
                <w:szCs w:val="20"/>
                <w:lang w:eastAsia="ru-RU"/>
              </w:rPr>
              <w:lastRenderedPageBreak/>
              <w:t>подпрограмме, в том числе по ГРБС:</w:t>
            </w:r>
          </w:p>
        </w:tc>
        <w:tc>
          <w:tcPr>
            <w:tcW w:w="567" w:type="dxa"/>
            <w:noWrap/>
            <w:vAlign w:val="center"/>
          </w:tcPr>
          <w:p w14:paraId="560D4AC4" w14:textId="77777777" w:rsidR="00266CB9" w:rsidRPr="0074113C" w:rsidRDefault="00266CB9" w:rsidP="00F3584A">
            <w:pPr>
              <w:rPr>
                <w:sz w:val="20"/>
                <w:szCs w:val="20"/>
              </w:rPr>
            </w:pPr>
            <w:r w:rsidRPr="0074113C">
              <w:rPr>
                <w:sz w:val="20"/>
                <w:szCs w:val="20"/>
                <w:lang w:eastAsia="ru-RU"/>
              </w:rPr>
              <w:lastRenderedPageBreak/>
              <w:t>Х</w:t>
            </w:r>
          </w:p>
        </w:tc>
        <w:tc>
          <w:tcPr>
            <w:tcW w:w="709" w:type="dxa"/>
            <w:noWrap/>
            <w:vAlign w:val="center"/>
          </w:tcPr>
          <w:p w14:paraId="56FA1AAB" w14:textId="77777777" w:rsidR="00266CB9" w:rsidRPr="0074113C" w:rsidRDefault="00266CB9" w:rsidP="00F3584A">
            <w:pPr>
              <w:rPr>
                <w:sz w:val="20"/>
                <w:szCs w:val="20"/>
              </w:rPr>
            </w:pPr>
            <w:r w:rsidRPr="0074113C">
              <w:rPr>
                <w:sz w:val="20"/>
                <w:szCs w:val="20"/>
                <w:lang w:eastAsia="ru-RU"/>
              </w:rPr>
              <w:t>Х</w:t>
            </w:r>
          </w:p>
        </w:tc>
        <w:tc>
          <w:tcPr>
            <w:tcW w:w="709" w:type="dxa"/>
            <w:noWrap/>
            <w:vAlign w:val="center"/>
          </w:tcPr>
          <w:p w14:paraId="53DDE750" w14:textId="77777777" w:rsidR="00266CB9" w:rsidRPr="0074113C" w:rsidRDefault="00266CB9" w:rsidP="00F3584A">
            <w:pPr>
              <w:rPr>
                <w:sz w:val="20"/>
                <w:szCs w:val="20"/>
              </w:rPr>
            </w:pPr>
            <w:r w:rsidRPr="0074113C">
              <w:rPr>
                <w:sz w:val="20"/>
                <w:szCs w:val="20"/>
                <w:lang w:eastAsia="ru-RU"/>
              </w:rPr>
              <w:t>Х</w:t>
            </w:r>
          </w:p>
        </w:tc>
        <w:tc>
          <w:tcPr>
            <w:tcW w:w="567" w:type="dxa"/>
            <w:noWrap/>
            <w:vAlign w:val="center"/>
          </w:tcPr>
          <w:p w14:paraId="02FFD610" w14:textId="77777777" w:rsidR="00266CB9" w:rsidRPr="0074113C" w:rsidRDefault="00266CB9" w:rsidP="00F3584A">
            <w:pPr>
              <w:rPr>
                <w:sz w:val="20"/>
                <w:szCs w:val="20"/>
              </w:rPr>
            </w:pPr>
            <w:r w:rsidRPr="0074113C">
              <w:rPr>
                <w:sz w:val="20"/>
                <w:szCs w:val="20"/>
                <w:lang w:eastAsia="ru-RU"/>
              </w:rPr>
              <w:t>Х</w:t>
            </w:r>
          </w:p>
        </w:tc>
        <w:tc>
          <w:tcPr>
            <w:tcW w:w="991" w:type="dxa"/>
            <w:vAlign w:val="center"/>
          </w:tcPr>
          <w:p w14:paraId="2BC3C9CD" w14:textId="77777777" w:rsidR="00266CB9" w:rsidRPr="0074113C" w:rsidRDefault="00266CB9" w:rsidP="00F3584A">
            <w:pPr>
              <w:rPr>
                <w:sz w:val="20"/>
                <w:szCs w:val="20"/>
              </w:rPr>
            </w:pPr>
            <w:r w:rsidRPr="0074113C">
              <w:rPr>
                <w:sz w:val="20"/>
                <w:szCs w:val="20"/>
              </w:rPr>
              <w:t>0,0</w:t>
            </w:r>
          </w:p>
        </w:tc>
        <w:tc>
          <w:tcPr>
            <w:tcW w:w="993" w:type="dxa"/>
            <w:gridSpan w:val="2"/>
            <w:vAlign w:val="center"/>
          </w:tcPr>
          <w:p w14:paraId="11219AD7" w14:textId="77777777" w:rsidR="00266CB9" w:rsidRPr="0074113C" w:rsidRDefault="00266CB9" w:rsidP="00F3584A">
            <w:pPr>
              <w:rPr>
                <w:sz w:val="20"/>
                <w:szCs w:val="20"/>
              </w:rPr>
            </w:pPr>
            <w:r w:rsidRPr="0074113C">
              <w:rPr>
                <w:sz w:val="20"/>
                <w:szCs w:val="20"/>
              </w:rPr>
              <w:t>0,0</w:t>
            </w:r>
          </w:p>
        </w:tc>
        <w:tc>
          <w:tcPr>
            <w:tcW w:w="992" w:type="dxa"/>
            <w:shd w:val="clear" w:color="auto" w:fill="auto"/>
            <w:vAlign w:val="center"/>
          </w:tcPr>
          <w:p w14:paraId="513DDAA9" w14:textId="77777777" w:rsidR="00266CB9" w:rsidRPr="0074113C" w:rsidRDefault="00266CB9" w:rsidP="00F3584A">
            <w:pPr>
              <w:rPr>
                <w:sz w:val="20"/>
                <w:szCs w:val="20"/>
              </w:rPr>
            </w:pPr>
            <w:r w:rsidRPr="0074113C">
              <w:rPr>
                <w:sz w:val="20"/>
                <w:szCs w:val="20"/>
              </w:rPr>
              <w:t>0,0</w:t>
            </w:r>
          </w:p>
        </w:tc>
        <w:tc>
          <w:tcPr>
            <w:tcW w:w="992" w:type="dxa"/>
            <w:shd w:val="clear" w:color="auto" w:fill="auto"/>
            <w:vAlign w:val="center"/>
          </w:tcPr>
          <w:p w14:paraId="4CFA53D8" w14:textId="77777777" w:rsidR="00266CB9" w:rsidRPr="0074113C" w:rsidRDefault="00266CB9" w:rsidP="00F3584A">
            <w:pPr>
              <w:rPr>
                <w:sz w:val="20"/>
                <w:szCs w:val="20"/>
              </w:rPr>
            </w:pPr>
            <w:r w:rsidRPr="0074113C">
              <w:rPr>
                <w:sz w:val="20"/>
                <w:szCs w:val="20"/>
              </w:rPr>
              <w:t>0,0</w:t>
            </w:r>
          </w:p>
        </w:tc>
        <w:tc>
          <w:tcPr>
            <w:tcW w:w="992" w:type="dxa"/>
            <w:shd w:val="clear" w:color="auto" w:fill="auto"/>
            <w:vAlign w:val="center"/>
          </w:tcPr>
          <w:p w14:paraId="3A6F6620" w14:textId="77777777" w:rsidR="00266CB9" w:rsidRPr="006C63F9" w:rsidRDefault="00266CB9" w:rsidP="00F3584A">
            <w:pPr>
              <w:rPr>
                <w:sz w:val="20"/>
                <w:szCs w:val="20"/>
              </w:rPr>
            </w:pPr>
            <w:r w:rsidRPr="006C63F9">
              <w:rPr>
                <w:sz w:val="20"/>
                <w:szCs w:val="20"/>
              </w:rPr>
              <w:t>0,0</w:t>
            </w:r>
          </w:p>
        </w:tc>
        <w:tc>
          <w:tcPr>
            <w:tcW w:w="993" w:type="dxa"/>
            <w:vAlign w:val="center"/>
          </w:tcPr>
          <w:p w14:paraId="5EADBF9A" w14:textId="77777777" w:rsidR="00266CB9" w:rsidRPr="006C63F9" w:rsidRDefault="00266CB9" w:rsidP="00F3584A">
            <w:pPr>
              <w:rPr>
                <w:sz w:val="20"/>
                <w:szCs w:val="20"/>
              </w:rPr>
            </w:pPr>
            <w:r w:rsidRPr="006C63F9">
              <w:rPr>
                <w:sz w:val="20"/>
                <w:szCs w:val="20"/>
              </w:rPr>
              <w:t>0,0</w:t>
            </w:r>
          </w:p>
        </w:tc>
        <w:tc>
          <w:tcPr>
            <w:tcW w:w="992" w:type="dxa"/>
            <w:vAlign w:val="center"/>
          </w:tcPr>
          <w:p w14:paraId="4A9C58F4" w14:textId="77777777" w:rsidR="00266CB9" w:rsidRPr="006C63F9" w:rsidRDefault="00266CB9" w:rsidP="00F3584A">
            <w:pPr>
              <w:rPr>
                <w:sz w:val="20"/>
                <w:szCs w:val="20"/>
              </w:rPr>
            </w:pPr>
            <w:r w:rsidRPr="006C63F9">
              <w:rPr>
                <w:sz w:val="20"/>
                <w:szCs w:val="20"/>
              </w:rPr>
              <w:t>0,0</w:t>
            </w:r>
          </w:p>
        </w:tc>
        <w:tc>
          <w:tcPr>
            <w:tcW w:w="1417" w:type="dxa"/>
            <w:vAlign w:val="center"/>
          </w:tcPr>
          <w:p w14:paraId="6B0D5298" w14:textId="77777777" w:rsidR="00266CB9" w:rsidRPr="006C63F9" w:rsidRDefault="00266CB9" w:rsidP="00F3584A">
            <w:pPr>
              <w:rPr>
                <w:sz w:val="20"/>
                <w:szCs w:val="20"/>
              </w:rPr>
            </w:pPr>
            <w:r w:rsidRPr="006C63F9">
              <w:rPr>
                <w:sz w:val="20"/>
                <w:szCs w:val="20"/>
              </w:rPr>
              <w:t>0,0</w:t>
            </w:r>
          </w:p>
        </w:tc>
      </w:tr>
      <w:tr w:rsidR="00266CB9" w:rsidRPr="0074113C" w14:paraId="67E4E9C9" w14:textId="77777777" w:rsidTr="00F358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276" w:type="dxa"/>
            <w:vMerge/>
            <w:vAlign w:val="center"/>
          </w:tcPr>
          <w:p w14:paraId="5380FDC7" w14:textId="77777777" w:rsidR="00266CB9" w:rsidRPr="0074113C" w:rsidRDefault="00266CB9" w:rsidP="00F3584A">
            <w:pPr>
              <w:spacing w:line="240" w:lineRule="auto"/>
              <w:rPr>
                <w:sz w:val="20"/>
                <w:szCs w:val="20"/>
                <w:lang w:eastAsia="ru-RU"/>
              </w:rPr>
            </w:pPr>
          </w:p>
        </w:tc>
        <w:tc>
          <w:tcPr>
            <w:tcW w:w="1843" w:type="dxa"/>
            <w:vMerge/>
            <w:vAlign w:val="center"/>
          </w:tcPr>
          <w:p w14:paraId="169494D6" w14:textId="77777777" w:rsidR="00266CB9" w:rsidRPr="0074113C" w:rsidRDefault="00266CB9" w:rsidP="00F3584A">
            <w:pPr>
              <w:spacing w:line="240" w:lineRule="auto"/>
              <w:jc w:val="left"/>
              <w:rPr>
                <w:sz w:val="20"/>
                <w:szCs w:val="20"/>
                <w:lang w:eastAsia="ru-RU"/>
              </w:rPr>
            </w:pPr>
          </w:p>
        </w:tc>
        <w:tc>
          <w:tcPr>
            <w:tcW w:w="1701" w:type="dxa"/>
          </w:tcPr>
          <w:p w14:paraId="5D1E8B8A" w14:textId="77777777" w:rsidR="00266CB9" w:rsidRPr="0074113C" w:rsidRDefault="00266CB9" w:rsidP="00F3584A">
            <w:pPr>
              <w:spacing w:line="240" w:lineRule="auto"/>
              <w:jc w:val="left"/>
              <w:rPr>
                <w:sz w:val="20"/>
                <w:szCs w:val="20"/>
                <w:lang w:eastAsia="ru-RU"/>
              </w:rPr>
            </w:pPr>
            <w:r w:rsidRPr="0074113C">
              <w:rPr>
                <w:sz w:val="20"/>
                <w:szCs w:val="20"/>
              </w:rPr>
              <w:t>департамент финансов</w:t>
            </w:r>
          </w:p>
        </w:tc>
        <w:tc>
          <w:tcPr>
            <w:tcW w:w="567" w:type="dxa"/>
            <w:noWrap/>
            <w:vAlign w:val="center"/>
          </w:tcPr>
          <w:p w14:paraId="77DC1701" w14:textId="77777777" w:rsidR="00266CB9" w:rsidRPr="0074113C" w:rsidRDefault="00266CB9" w:rsidP="00F3584A">
            <w:pPr>
              <w:spacing w:line="240" w:lineRule="auto"/>
              <w:rPr>
                <w:sz w:val="20"/>
                <w:szCs w:val="20"/>
                <w:lang w:eastAsia="ru-RU"/>
              </w:rPr>
            </w:pPr>
            <w:r w:rsidRPr="0074113C">
              <w:rPr>
                <w:sz w:val="20"/>
                <w:szCs w:val="20"/>
                <w:lang w:eastAsia="ru-RU"/>
              </w:rPr>
              <w:t>505</w:t>
            </w:r>
          </w:p>
        </w:tc>
        <w:tc>
          <w:tcPr>
            <w:tcW w:w="709" w:type="dxa"/>
            <w:noWrap/>
            <w:vAlign w:val="center"/>
          </w:tcPr>
          <w:p w14:paraId="516B7474" w14:textId="77777777" w:rsidR="00266CB9" w:rsidRPr="0074113C" w:rsidRDefault="00266CB9" w:rsidP="00F3584A">
            <w:pPr>
              <w:rPr>
                <w:sz w:val="20"/>
                <w:szCs w:val="20"/>
              </w:rPr>
            </w:pPr>
            <w:r w:rsidRPr="0074113C">
              <w:rPr>
                <w:sz w:val="20"/>
                <w:szCs w:val="20"/>
                <w:lang w:eastAsia="ru-RU"/>
              </w:rPr>
              <w:t>Х</w:t>
            </w:r>
          </w:p>
        </w:tc>
        <w:tc>
          <w:tcPr>
            <w:tcW w:w="709" w:type="dxa"/>
            <w:noWrap/>
            <w:vAlign w:val="center"/>
          </w:tcPr>
          <w:p w14:paraId="225F5FFB" w14:textId="77777777" w:rsidR="00266CB9" w:rsidRPr="0074113C" w:rsidRDefault="00266CB9" w:rsidP="00F3584A">
            <w:pPr>
              <w:rPr>
                <w:sz w:val="20"/>
                <w:szCs w:val="20"/>
              </w:rPr>
            </w:pPr>
            <w:r w:rsidRPr="0074113C">
              <w:rPr>
                <w:sz w:val="20"/>
                <w:szCs w:val="20"/>
                <w:lang w:eastAsia="ru-RU"/>
              </w:rPr>
              <w:t>Х</w:t>
            </w:r>
          </w:p>
        </w:tc>
        <w:tc>
          <w:tcPr>
            <w:tcW w:w="567" w:type="dxa"/>
            <w:noWrap/>
            <w:vAlign w:val="center"/>
          </w:tcPr>
          <w:p w14:paraId="3FF1F1DB" w14:textId="77777777" w:rsidR="00266CB9" w:rsidRPr="0074113C" w:rsidRDefault="00266CB9" w:rsidP="00F3584A">
            <w:pPr>
              <w:rPr>
                <w:sz w:val="20"/>
                <w:szCs w:val="20"/>
              </w:rPr>
            </w:pPr>
            <w:r w:rsidRPr="0074113C">
              <w:rPr>
                <w:sz w:val="20"/>
                <w:szCs w:val="20"/>
                <w:lang w:eastAsia="ru-RU"/>
              </w:rPr>
              <w:t>Х</w:t>
            </w:r>
          </w:p>
        </w:tc>
        <w:tc>
          <w:tcPr>
            <w:tcW w:w="991" w:type="dxa"/>
            <w:vAlign w:val="center"/>
          </w:tcPr>
          <w:p w14:paraId="3FD837F3" w14:textId="77777777" w:rsidR="00266CB9" w:rsidRPr="0074113C" w:rsidRDefault="00266CB9" w:rsidP="00F3584A">
            <w:pPr>
              <w:rPr>
                <w:sz w:val="20"/>
                <w:szCs w:val="20"/>
              </w:rPr>
            </w:pPr>
            <w:r w:rsidRPr="0074113C">
              <w:rPr>
                <w:sz w:val="20"/>
                <w:szCs w:val="20"/>
              </w:rPr>
              <w:t>0,0</w:t>
            </w:r>
          </w:p>
        </w:tc>
        <w:tc>
          <w:tcPr>
            <w:tcW w:w="993" w:type="dxa"/>
            <w:gridSpan w:val="2"/>
            <w:vAlign w:val="center"/>
          </w:tcPr>
          <w:p w14:paraId="64E73380" w14:textId="77777777" w:rsidR="00266CB9" w:rsidRPr="0074113C" w:rsidRDefault="00266CB9" w:rsidP="00F3584A">
            <w:pPr>
              <w:rPr>
                <w:sz w:val="20"/>
                <w:szCs w:val="20"/>
              </w:rPr>
            </w:pPr>
            <w:r w:rsidRPr="0074113C">
              <w:rPr>
                <w:sz w:val="20"/>
                <w:szCs w:val="20"/>
              </w:rPr>
              <w:t>0,0</w:t>
            </w:r>
          </w:p>
        </w:tc>
        <w:tc>
          <w:tcPr>
            <w:tcW w:w="992" w:type="dxa"/>
            <w:shd w:val="clear" w:color="auto" w:fill="auto"/>
            <w:vAlign w:val="center"/>
          </w:tcPr>
          <w:p w14:paraId="14AFA79E" w14:textId="77777777" w:rsidR="00266CB9" w:rsidRPr="0074113C" w:rsidRDefault="00266CB9" w:rsidP="00F3584A">
            <w:pPr>
              <w:rPr>
                <w:sz w:val="20"/>
                <w:szCs w:val="20"/>
              </w:rPr>
            </w:pPr>
            <w:r w:rsidRPr="0074113C">
              <w:rPr>
                <w:sz w:val="20"/>
                <w:szCs w:val="20"/>
              </w:rPr>
              <w:t>0,0</w:t>
            </w:r>
          </w:p>
        </w:tc>
        <w:tc>
          <w:tcPr>
            <w:tcW w:w="992" w:type="dxa"/>
            <w:shd w:val="clear" w:color="auto" w:fill="auto"/>
            <w:vAlign w:val="center"/>
          </w:tcPr>
          <w:p w14:paraId="31BE2460" w14:textId="77777777" w:rsidR="00266CB9" w:rsidRPr="0074113C" w:rsidRDefault="00266CB9" w:rsidP="00F3584A">
            <w:pPr>
              <w:rPr>
                <w:sz w:val="20"/>
                <w:szCs w:val="20"/>
              </w:rPr>
            </w:pPr>
            <w:r w:rsidRPr="0074113C">
              <w:rPr>
                <w:sz w:val="20"/>
                <w:szCs w:val="20"/>
              </w:rPr>
              <w:t>0,0</w:t>
            </w:r>
          </w:p>
        </w:tc>
        <w:tc>
          <w:tcPr>
            <w:tcW w:w="992" w:type="dxa"/>
            <w:shd w:val="clear" w:color="auto" w:fill="auto"/>
            <w:vAlign w:val="center"/>
          </w:tcPr>
          <w:p w14:paraId="668657C1" w14:textId="77777777" w:rsidR="00266CB9" w:rsidRPr="0074113C" w:rsidRDefault="00266CB9" w:rsidP="00F3584A">
            <w:pPr>
              <w:rPr>
                <w:sz w:val="20"/>
                <w:szCs w:val="20"/>
              </w:rPr>
            </w:pPr>
            <w:r w:rsidRPr="0074113C">
              <w:rPr>
                <w:sz w:val="20"/>
                <w:szCs w:val="20"/>
              </w:rPr>
              <w:t>0,0</w:t>
            </w:r>
          </w:p>
        </w:tc>
        <w:tc>
          <w:tcPr>
            <w:tcW w:w="993" w:type="dxa"/>
            <w:vAlign w:val="center"/>
          </w:tcPr>
          <w:p w14:paraId="4AE181FF" w14:textId="77777777" w:rsidR="00266CB9" w:rsidRPr="0074113C" w:rsidRDefault="00266CB9" w:rsidP="00F3584A">
            <w:pPr>
              <w:rPr>
                <w:sz w:val="20"/>
                <w:szCs w:val="20"/>
              </w:rPr>
            </w:pPr>
            <w:r w:rsidRPr="0074113C">
              <w:rPr>
                <w:sz w:val="20"/>
                <w:szCs w:val="20"/>
              </w:rPr>
              <w:t>0,0</w:t>
            </w:r>
          </w:p>
        </w:tc>
        <w:tc>
          <w:tcPr>
            <w:tcW w:w="992" w:type="dxa"/>
            <w:vAlign w:val="center"/>
          </w:tcPr>
          <w:p w14:paraId="4844E948" w14:textId="77777777" w:rsidR="00266CB9" w:rsidRPr="0074113C" w:rsidRDefault="00266CB9" w:rsidP="00F3584A">
            <w:pPr>
              <w:rPr>
                <w:sz w:val="20"/>
                <w:szCs w:val="20"/>
              </w:rPr>
            </w:pPr>
            <w:r>
              <w:rPr>
                <w:sz w:val="20"/>
                <w:szCs w:val="20"/>
              </w:rPr>
              <w:t>0,0</w:t>
            </w:r>
          </w:p>
        </w:tc>
        <w:tc>
          <w:tcPr>
            <w:tcW w:w="1417" w:type="dxa"/>
            <w:vAlign w:val="center"/>
          </w:tcPr>
          <w:p w14:paraId="16B63A3D" w14:textId="77777777" w:rsidR="00266CB9" w:rsidRPr="0074113C" w:rsidRDefault="00266CB9" w:rsidP="00F3584A">
            <w:pPr>
              <w:rPr>
                <w:sz w:val="20"/>
                <w:szCs w:val="20"/>
              </w:rPr>
            </w:pPr>
            <w:r w:rsidRPr="0074113C">
              <w:rPr>
                <w:sz w:val="20"/>
                <w:szCs w:val="20"/>
              </w:rPr>
              <w:t>0,0</w:t>
            </w:r>
          </w:p>
        </w:tc>
      </w:tr>
      <w:tr w:rsidR="00266CB9" w:rsidRPr="0074113C" w14:paraId="44285967" w14:textId="77777777" w:rsidTr="00F358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276" w:type="dxa"/>
            <w:vMerge w:val="restart"/>
          </w:tcPr>
          <w:p w14:paraId="53E9A3A1" w14:textId="77777777" w:rsidR="00266CB9" w:rsidRPr="0074113C" w:rsidRDefault="00266CB9" w:rsidP="00F3584A">
            <w:pPr>
              <w:spacing w:line="240" w:lineRule="auto"/>
              <w:jc w:val="left"/>
              <w:rPr>
                <w:sz w:val="20"/>
                <w:szCs w:val="20"/>
                <w:lang w:eastAsia="ru-RU"/>
              </w:rPr>
            </w:pPr>
            <w:r w:rsidRPr="0074113C">
              <w:rPr>
                <w:sz w:val="20"/>
                <w:szCs w:val="20"/>
                <w:lang w:eastAsia="ru-RU"/>
              </w:rPr>
              <w:t>Подпрограмма 3</w:t>
            </w:r>
          </w:p>
        </w:tc>
        <w:tc>
          <w:tcPr>
            <w:tcW w:w="1843" w:type="dxa"/>
            <w:vMerge w:val="restart"/>
          </w:tcPr>
          <w:p w14:paraId="453728A3" w14:textId="77777777" w:rsidR="00266CB9" w:rsidRPr="0074113C" w:rsidRDefault="00266CB9" w:rsidP="00F3584A">
            <w:pPr>
              <w:spacing w:line="240" w:lineRule="auto"/>
              <w:jc w:val="left"/>
              <w:rPr>
                <w:sz w:val="20"/>
                <w:szCs w:val="20"/>
                <w:lang w:eastAsia="ru-RU"/>
              </w:rPr>
            </w:pPr>
            <w:r w:rsidRPr="0074113C">
              <w:rPr>
                <w:sz w:val="20"/>
                <w:szCs w:val="20"/>
              </w:rPr>
              <w:t>Обеспечение реализации муниципальной программы и прочие мероприятия</w:t>
            </w:r>
          </w:p>
        </w:tc>
        <w:tc>
          <w:tcPr>
            <w:tcW w:w="1701" w:type="dxa"/>
          </w:tcPr>
          <w:p w14:paraId="701EC430" w14:textId="77777777" w:rsidR="00266CB9" w:rsidRPr="0074113C" w:rsidRDefault="00266CB9" w:rsidP="00F3584A">
            <w:pPr>
              <w:spacing w:line="240" w:lineRule="auto"/>
              <w:jc w:val="left"/>
              <w:rPr>
                <w:sz w:val="20"/>
                <w:szCs w:val="20"/>
                <w:lang w:eastAsia="ru-RU"/>
              </w:rPr>
            </w:pPr>
            <w:r w:rsidRPr="0074113C">
              <w:rPr>
                <w:sz w:val="20"/>
                <w:szCs w:val="20"/>
                <w:lang w:eastAsia="ru-RU"/>
              </w:rPr>
              <w:t>всего расходные обязательства по подпрограмме, в том числе по ГРБС:</w:t>
            </w:r>
          </w:p>
        </w:tc>
        <w:tc>
          <w:tcPr>
            <w:tcW w:w="567" w:type="dxa"/>
            <w:noWrap/>
            <w:vAlign w:val="center"/>
          </w:tcPr>
          <w:p w14:paraId="67595082" w14:textId="77777777" w:rsidR="00266CB9" w:rsidRPr="0074113C" w:rsidRDefault="00266CB9" w:rsidP="00F3584A">
            <w:pPr>
              <w:rPr>
                <w:sz w:val="20"/>
                <w:szCs w:val="20"/>
              </w:rPr>
            </w:pPr>
            <w:r w:rsidRPr="0074113C">
              <w:rPr>
                <w:sz w:val="20"/>
                <w:szCs w:val="20"/>
                <w:lang w:eastAsia="ru-RU"/>
              </w:rPr>
              <w:t>Х</w:t>
            </w:r>
          </w:p>
        </w:tc>
        <w:tc>
          <w:tcPr>
            <w:tcW w:w="709" w:type="dxa"/>
            <w:noWrap/>
            <w:vAlign w:val="center"/>
          </w:tcPr>
          <w:p w14:paraId="68727ACB" w14:textId="77777777" w:rsidR="00266CB9" w:rsidRPr="0074113C" w:rsidRDefault="00266CB9" w:rsidP="00F3584A">
            <w:pPr>
              <w:rPr>
                <w:sz w:val="20"/>
                <w:szCs w:val="20"/>
              </w:rPr>
            </w:pPr>
            <w:r w:rsidRPr="0074113C">
              <w:rPr>
                <w:sz w:val="20"/>
                <w:szCs w:val="20"/>
                <w:lang w:eastAsia="ru-RU"/>
              </w:rPr>
              <w:t>Х</w:t>
            </w:r>
          </w:p>
        </w:tc>
        <w:tc>
          <w:tcPr>
            <w:tcW w:w="709" w:type="dxa"/>
            <w:noWrap/>
            <w:vAlign w:val="center"/>
          </w:tcPr>
          <w:p w14:paraId="0ADDA959" w14:textId="77777777" w:rsidR="00266CB9" w:rsidRPr="0074113C" w:rsidRDefault="00266CB9" w:rsidP="00F3584A">
            <w:pPr>
              <w:rPr>
                <w:sz w:val="20"/>
                <w:szCs w:val="20"/>
              </w:rPr>
            </w:pPr>
            <w:r w:rsidRPr="0074113C">
              <w:rPr>
                <w:sz w:val="20"/>
                <w:szCs w:val="20"/>
                <w:lang w:eastAsia="ru-RU"/>
              </w:rPr>
              <w:t>Х</w:t>
            </w:r>
          </w:p>
        </w:tc>
        <w:tc>
          <w:tcPr>
            <w:tcW w:w="567" w:type="dxa"/>
            <w:noWrap/>
            <w:vAlign w:val="center"/>
          </w:tcPr>
          <w:p w14:paraId="74B66883" w14:textId="77777777" w:rsidR="00266CB9" w:rsidRPr="0074113C" w:rsidRDefault="00266CB9" w:rsidP="00F3584A">
            <w:pPr>
              <w:rPr>
                <w:sz w:val="20"/>
                <w:szCs w:val="20"/>
              </w:rPr>
            </w:pPr>
            <w:r w:rsidRPr="0074113C">
              <w:rPr>
                <w:sz w:val="20"/>
                <w:szCs w:val="20"/>
                <w:lang w:eastAsia="ru-RU"/>
              </w:rPr>
              <w:t>Х</w:t>
            </w:r>
          </w:p>
        </w:tc>
        <w:tc>
          <w:tcPr>
            <w:tcW w:w="991" w:type="dxa"/>
            <w:vAlign w:val="center"/>
          </w:tcPr>
          <w:p w14:paraId="14D457BD" w14:textId="77777777" w:rsidR="00266CB9" w:rsidRPr="0074113C" w:rsidRDefault="00266CB9" w:rsidP="00F3584A">
            <w:pPr>
              <w:rPr>
                <w:sz w:val="20"/>
                <w:szCs w:val="20"/>
              </w:rPr>
            </w:pPr>
            <w:r w:rsidRPr="0074113C">
              <w:rPr>
                <w:sz w:val="20"/>
                <w:szCs w:val="20"/>
              </w:rPr>
              <w:t>34 927,5</w:t>
            </w:r>
          </w:p>
        </w:tc>
        <w:tc>
          <w:tcPr>
            <w:tcW w:w="993" w:type="dxa"/>
            <w:gridSpan w:val="2"/>
            <w:vAlign w:val="center"/>
          </w:tcPr>
          <w:p w14:paraId="3136A1BD" w14:textId="77777777" w:rsidR="00266CB9" w:rsidRPr="0074113C" w:rsidRDefault="00266CB9" w:rsidP="00F3584A">
            <w:pPr>
              <w:rPr>
                <w:sz w:val="20"/>
                <w:szCs w:val="20"/>
              </w:rPr>
            </w:pPr>
            <w:r w:rsidRPr="0074113C">
              <w:rPr>
                <w:sz w:val="20"/>
                <w:szCs w:val="20"/>
              </w:rPr>
              <w:t>40 549,2</w:t>
            </w:r>
          </w:p>
        </w:tc>
        <w:tc>
          <w:tcPr>
            <w:tcW w:w="992" w:type="dxa"/>
            <w:shd w:val="clear" w:color="auto" w:fill="auto"/>
            <w:vAlign w:val="center"/>
          </w:tcPr>
          <w:p w14:paraId="17E78C5B" w14:textId="77777777" w:rsidR="00266CB9" w:rsidRPr="0074113C" w:rsidRDefault="00266CB9" w:rsidP="00F3584A">
            <w:pPr>
              <w:rPr>
                <w:sz w:val="20"/>
                <w:szCs w:val="20"/>
              </w:rPr>
            </w:pPr>
            <w:r w:rsidRPr="0074113C">
              <w:rPr>
                <w:sz w:val="20"/>
                <w:szCs w:val="20"/>
              </w:rPr>
              <w:t>42 933,6</w:t>
            </w:r>
          </w:p>
        </w:tc>
        <w:tc>
          <w:tcPr>
            <w:tcW w:w="992" w:type="dxa"/>
            <w:shd w:val="clear" w:color="auto" w:fill="auto"/>
            <w:vAlign w:val="center"/>
          </w:tcPr>
          <w:p w14:paraId="2900377B" w14:textId="77777777" w:rsidR="00266CB9" w:rsidRPr="0074113C" w:rsidRDefault="00266CB9" w:rsidP="00F3584A">
            <w:pPr>
              <w:rPr>
                <w:sz w:val="20"/>
                <w:szCs w:val="20"/>
              </w:rPr>
            </w:pPr>
            <w:r w:rsidRPr="0074113C">
              <w:rPr>
                <w:sz w:val="20"/>
                <w:szCs w:val="20"/>
              </w:rPr>
              <w:t>48 978,3</w:t>
            </w:r>
          </w:p>
        </w:tc>
        <w:tc>
          <w:tcPr>
            <w:tcW w:w="992" w:type="dxa"/>
            <w:shd w:val="clear" w:color="auto" w:fill="auto"/>
            <w:vAlign w:val="center"/>
          </w:tcPr>
          <w:p w14:paraId="085D3AE9" w14:textId="77777777" w:rsidR="00266CB9" w:rsidRPr="006C63F9" w:rsidRDefault="00266CB9" w:rsidP="00F3584A">
            <w:pPr>
              <w:rPr>
                <w:sz w:val="20"/>
                <w:szCs w:val="20"/>
              </w:rPr>
            </w:pPr>
            <w:r w:rsidRPr="006C63F9">
              <w:rPr>
                <w:sz w:val="20"/>
                <w:szCs w:val="20"/>
              </w:rPr>
              <w:t>48 614,4</w:t>
            </w:r>
          </w:p>
        </w:tc>
        <w:tc>
          <w:tcPr>
            <w:tcW w:w="993" w:type="dxa"/>
            <w:vAlign w:val="center"/>
          </w:tcPr>
          <w:p w14:paraId="7BA9AC38" w14:textId="77777777" w:rsidR="00266CB9" w:rsidRPr="006C63F9" w:rsidRDefault="00266CB9" w:rsidP="00F3584A">
            <w:pPr>
              <w:rPr>
                <w:sz w:val="20"/>
                <w:szCs w:val="20"/>
              </w:rPr>
            </w:pPr>
            <w:r w:rsidRPr="006C63F9">
              <w:rPr>
                <w:sz w:val="20"/>
                <w:szCs w:val="20"/>
              </w:rPr>
              <w:t>48 614,</w:t>
            </w:r>
            <w:r>
              <w:rPr>
                <w:sz w:val="20"/>
                <w:szCs w:val="20"/>
              </w:rPr>
              <w:t>5</w:t>
            </w:r>
          </w:p>
        </w:tc>
        <w:tc>
          <w:tcPr>
            <w:tcW w:w="992" w:type="dxa"/>
            <w:vAlign w:val="center"/>
          </w:tcPr>
          <w:p w14:paraId="3740EDA9" w14:textId="77777777" w:rsidR="00266CB9" w:rsidRPr="006C63F9" w:rsidRDefault="00266CB9" w:rsidP="00F3584A">
            <w:pPr>
              <w:rPr>
                <w:sz w:val="20"/>
                <w:szCs w:val="20"/>
              </w:rPr>
            </w:pPr>
            <w:r w:rsidRPr="006C63F9">
              <w:rPr>
                <w:sz w:val="20"/>
                <w:szCs w:val="20"/>
              </w:rPr>
              <w:t>48 614,</w:t>
            </w:r>
            <w:r>
              <w:rPr>
                <w:sz w:val="20"/>
                <w:szCs w:val="20"/>
              </w:rPr>
              <w:t>5</w:t>
            </w:r>
          </w:p>
        </w:tc>
        <w:tc>
          <w:tcPr>
            <w:tcW w:w="1417" w:type="dxa"/>
            <w:vAlign w:val="center"/>
          </w:tcPr>
          <w:p w14:paraId="50EA360C" w14:textId="77777777" w:rsidR="00266CB9" w:rsidRPr="006C63F9" w:rsidRDefault="00266CB9" w:rsidP="00F3584A">
            <w:pPr>
              <w:rPr>
                <w:sz w:val="20"/>
                <w:szCs w:val="20"/>
              </w:rPr>
            </w:pPr>
            <w:r w:rsidRPr="006C63F9">
              <w:rPr>
                <w:sz w:val="20"/>
                <w:szCs w:val="20"/>
              </w:rPr>
              <w:t>313</w:t>
            </w:r>
            <w:r>
              <w:rPr>
                <w:sz w:val="20"/>
                <w:szCs w:val="20"/>
              </w:rPr>
              <w:t> </w:t>
            </w:r>
            <w:r w:rsidRPr="006C63F9">
              <w:rPr>
                <w:sz w:val="20"/>
                <w:szCs w:val="20"/>
              </w:rPr>
              <w:t>23</w:t>
            </w:r>
            <w:r>
              <w:rPr>
                <w:sz w:val="20"/>
                <w:szCs w:val="20"/>
              </w:rPr>
              <w:t>2,0</w:t>
            </w:r>
          </w:p>
        </w:tc>
      </w:tr>
      <w:tr w:rsidR="00266CB9" w:rsidRPr="0074113C" w14:paraId="786E9B60" w14:textId="77777777" w:rsidTr="00F358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276" w:type="dxa"/>
            <w:vMerge/>
            <w:vAlign w:val="center"/>
          </w:tcPr>
          <w:p w14:paraId="5AFAA599" w14:textId="77777777" w:rsidR="00266CB9" w:rsidRPr="0074113C" w:rsidRDefault="00266CB9" w:rsidP="00F3584A">
            <w:pPr>
              <w:spacing w:line="240" w:lineRule="auto"/>
              <w:rPr>
                <w:sz w:val="20"/>
                <w:szCs w:val="20"/>
                <w:lang w:eastAsia="ru-RU"/>
              </w:rPr>
            </w:pPr>
          </w:p>
        </w:tc>
        <w:tc>
          <w:tcPr>
            <w:tcW w:w="1843" w:type="dxa"/>
            <w:vMerge/>
            <w:vAlign w:val="center"/>
          </w:tcPr>
          <w:p w14:paraId="5CAFCEF9" w14:textId="77777777" w:rsidR="00266CB9" w:rsidRPr="0074113C" w:rsidRDefault="00266CB9" w:rsidP="00F3584A">
            <w:pPr>
              <w:spacing w:line="240" w:lineRule="auto"/>
              <w:jc w:val="left"/>
              <w:rPr>
                <w:sz w:val="20"/>
                <w:szCs w:val="20"/>
                <w:lang w:eastAsia="ru-RU"/>
              </w:rPr>
            </w:pPr>
          </w:p>
        </w:tc>
        <w:tc>
          <w:tcPr>
            <w:tcW w:w="1701" w:type="dxa"/>
          </w:tcPr>
          <w:p w14:paraId="5FA411FA" w14:textId="77777777" w:rsidR="00266CB9" w:rsidRPr="0074113C" w:rsidRDefault="00266CB9" w:rsidP="00F3584A">
            <w:pPr>
              <w:spacing w:line="240" w:lineRule="auto"/>
              <w:jc w:val="left"/>
              <w:rPr>
                <w:sz w:val="20"/>
                <w:szCs w:val="20"/>
                <w:lang w:eastAsia="ru-RU"/>
              </w:rPr>
            </w:pPr>
            <w:r w:rsidRPr="0074113C">
              <w:rPr>
                <w:sz w:val="20"/>
                <w:szCs w:val="20"/>
              </w:rPr>
              <w:t>департамент финансов</w:t>
            </w:r>
          </w:p>
        </w:tc>
        <w:tc>
          <w:tcPr>
            <w:tcW w:w="567" w:type="dxa"/>
            <w:noWrap/>
            <w:vAlign w:val="center"/>
          </w:tcPr>
          <w:p w14:paraId="345296C3" w14:textId="77777777" w:rsidR="00266CB9" w:rsidRPr="0074113C" w:rsidRDefault="00266CB9" w:rsidP="00F3584A">
            <w:pPr>
              <w:spacing w:line="240" w:lineRule="auto"/>
              <w:rPr>
                <w:sz w:val="20"/>
                <w:szCs w:val="20"/>
                <w:lang w:eastAsia="ru-RU"/>
              </w:rPr>
            </w:pPr>
            <w:r w:rsidRPr="0074113C">
              <w:rPr>
                <w:sz w:val="20"/>
                <w:szCs w:val="20"/>
                <w:lang w:eastAsia="ru-RU"/>
              </w:rPr>
              <w:t>505</w:t>
            </w:r>
          </w:p>
        </w:tc>
        <w:tc>
          <w:tcPr>
            <w:tcW w:w="709" w:type="dxa"/>
            <w:noWrap/>
            <w:vAlign w:val="center"/>
          </w:tcPr>
          <w:p w14:paraId="5F6E82BE" w14:textId="77777777" w:rsidR="00266CB9" w:rsidRPr="0074113C" w:rsidRDefault="00266CB9" w:rsidP="00F3584A">
            <w:pPr>
              <w:rPr>
                <w:sz w:val="20"/>
                <w:szCs w:val="20"/>
              </w:rPr>
            </w:pPr>
            <w:r w:rsidRPr="0074113C">
              <w:rPr>
                <w:sz w:val="20"/>
                <w:szCs w:val="20"/>
                <w:lang w:eastAsia="ru-RU"/>
              </w:rPr>
              <w:t>Х</w:t>
            </w:r>
          </w:p>
        </w:tc>
        <w:tc>
          <w:tcPr>
            <w:tcW w:w="709" w:type="dxa"/>
            <w:noWrap/>
            <w:vAlign w:val="center"/>
          </w:tcPr>
          <w:p w14:paraId="2D9A8CF0" w14:textId="77777777" w:rsidR="00266CB9" w:rsidRPr="0074113C" w:rsidRDefault="00266CB9" w:rsidP="00F3584A">
            <w:pPr>
              <w:rPr>
                <w:sz w:val="20"/>
                <w:szCs w:val="20"/>
              </w:rPr>
            </w:pPr>
            <w:r w:rsidRPr="0074113C">
              <w:rPr>
                <w:sz w:val="20"/>
                <w:szCs w:val="20"/>
                <w:lang w:eastAsia="ru-RU"/>
              </w:rPr>
              <w:t>Х</w:t>
            </w:r>
          </w:p>
        </w:tc>
        <w:tc>
          <w:tcPr>
            <w:tcW w:w="567" w:type="dxa"/>
            <w:noWrap/>
            <w:vAlign w:val="center"/>
          </w:tcPr>
          <w:p w14:paraId="1D1DABD5" w14:textId="77777777" w:rsidR="00266CB9" w:rsidRPr="0074113C" w:rsidRDefault="00266CB9" w:rsidP="00F3584A">
            <w:pPr>
              <w:rPr>
                <w:sz w:val="20"/>
                <w:szCs w:val="20"/>
              </w:rPr>
            </w:pPr>
            <w:r w:rsidRPr="0074113C">
              <w:rPr>
                <w:sz w:val="20"/>
                <w:szCs w:val="20"/>
                <w:lang w:eastAsia="ru-RU"/>
              </w:rPr>
              <w:t>Х</w:t>
            </w:r>
          </w:p>
        </w:tc>
        <w:tc>
          <w:tcPr>
            <w:tcW w:w="991" w:type="dxa"/>
            <w:vAlign w:val="center"/>
          </w:tcPr>
          <w:p w14:paraId="1655B949" w14:textId="77777777" w:rsidR="00266CB9" w:rsidRPr="0074113C" w:rsidRDefault="00266CB9" w:rsidP="00F3584A">
            <w:pPr>
              <w:rPr>
                <w:sz w:val="20"/>
                <w:szCs w:val="20"/>
              </w:rPr>
            </w:pPr>
            <w:r w:rsidRPr="0074113C">
              <w:rPr>
                <w:sz w:val="20"/>
                <w:szCs w:val="20"/>
              </w:rPr>
              <w:t>34 927,5</w:t>
            </w:r>
          </w:p>
        </w:tc>
        <w:tc>
          <w:tcPr>
            <w:tcW w:w="993" w:type="dxa"/>
            <w:gridSpan w:val="2"/>
            <w:vAlign w:val="center"/>
          </w:tcPr>
          <w:p w14:paraId="71B1F41E" w14:textId="77777777" w:rsidR="00266CB9" w:rsidRPr="0074113C" w:rsidRDefault="00266CB9" w:rsidP="00F3584A">
            <w:pPr>
              <w:rPr>
                <w:sz w:val="20"/>
                <w:szCs w:val="20"/>
              </w:rPr>
            </w:pPr>
            <w:r w:rsidRPr="0074113C">
              <w:rPr>
                <w:sz w:val="20"/>
                <w:szCs w:val="20"/>
              </w:rPr>
              <w:t>40 549,2</w:t>
            </w:r>
          </w:p>
        </w:tc>
        <w:tc>
          <w:tcPr>
            <w:tcW w:w="992" w:type="dxa"/>
            <w:shd w:val="clear" w:color="auto" w:fill="auto"/>
            <w:vAlign w:val="center"/>
          </w:tcPr>
          <w:p w14:paraId="52EF117E" w14:textId="77777777" w:rsidR="00266CB9" w:rsidRPr="0074113C" w:rsidRDefault="00266CB9" w:rsidP="00F3584A">
            <w:pPr>
              <w:rPr>
                <w:sz w:val="20"/>
                <w:szCs w:val="20"/>
              </w:rPr>
            </w:pPr>
            <w:r w:rsidRPr="0074113C">
              <w:rPr>
                <w:sz w:val="20"/>
                <w:szCs w:val="20"/>
              </w:rPr>
              <w:t>42 933,6</w:t>
            </w:r>
          </w:p>
        </w:tc>
        <w:tc>
          <w:tcPr>
            <w:tcW w:w="992" w:type="dxa"/>
            <w:shd w:val="clear" w:color="auto" w:fill="auto"/>
            <w:vAlign w:val="center"/>
          </w:tcPr>
          <w:p w14:paraId="387EEC82" w14:textId="77777777" w:rsidR="00266CB9" w:rsidRPr="0074113C" w:rsidRDefault="00266CB9" w:rsidP="00F3584A">
            <w:pPr>
              <w:rPr>
                <w:sz w:val="20"/>
                <w:szCs w:val="20"/>
              </w:rPr>
            </w:pPr>
            <w:r w:rsidRPr="0074113C">
              <w:rPr>
                <w:sz w:val="20"/>
                <w:szCs w:val="20"/>
              </w:rPr>
              <w:t>48 978,3</w:t>
            </w:r>
          </w:p>
        </w:tc>
        <w:tc>
          <w:tcPr>
            <w:tcW w:w="992" w:type="dxa"/>
            <w:shd w:val="clear" w:color="auto" w:fill="auto"/>
            <w:vAlign w:val="center"/>
          </w:tcPr>
          <w:p w14:paraId="784419FB" w14:textId="77777777" w:rsidR="00266CB9" w:rsidRPr="006C63F9" w:rsidRDefault="00266CB9" w:rsidP="00F3584A">
            <w:pPr>
              <w:rPr>
                <w:sz w:val="20"/>
                <w:szCs w:val="20"/>
              </w:rPr>
            </w:pPr>
            <w:r w:rsidRPr="006C63F9">
              <w:rPr>
                <w:sz w:val="20"/>
                <w:szCs w:val="20"/>
              </w:rPr>
              <w:t>48 614,4</w:t>
            </w:r>
          </w:p>
        </w:tc>
        <w:tc>
          <w:tcPr>
            <w:tcW w:w="993" w:type="dxa"/>
            <w:vAlign w:val="center"/>
          </w:tcPr>
          <w:p w14:paraId="67A59B75" w14:textId="77777777" w:rsidR="00266CB9" w:rsidRPr="006C63F9" w:rsidRDefault="00266CB9" w:rsidP="00F3584A">
            <w:pPr>
              <w:rPr>
                <w:sz w:val="20"/>
                <w:szCs w:val="20"/>
              </w:rPr>
            </w:pPr>
            <w:r w:rsidRPr="006C63F9">
              <w:rPr>
                <w:sz w:val="20"/>
                <w:szCs w:val="20"/>
              </w:rPr>
              <w:t>48 614,</w:t>
            </w:r>
            <w:r>
              <w:rPr>
                <w:sz w:val="20"/>
                <w:szCs w:val="20"/>
              </w:rPr>
              <w:t>5</w:t>
            </w:r>
          </w:p>
        </w:tc>
        <w:tc>
          <w:tcPr>
            <w:tcW w:w="992" w:type="dxa"/>
            <w:vAlign w:val="center"/>
          </w:tcPr>
          <w:p w14:paraId="5749B949" w14:textId="77777777" w:rsidR="00266CB9" w:rsidRPr="006C63F9" w:rsidRDefault="00266CB9" w:rsidP="00F3584A">
            <w:pPr>
              <w:rPr>
                <w:sz w:val="20"/>
                <w:szCs w:val="20"/>
              </w:rPr>
            </w:pPr>
            <w:r w:rsidRPr="006C63F9">
              <w:rPr>
                <w:sz w:val="20"/>
                <w:szCs w:val="20"/>
              </w:rPr>
              <w:t>48 614,</w:t>
            </w:r>
            <w:r>
              <w:rPr>
                <w:sz w:val="20"/>
                <w:szCs w:val="20"/>
              </w:rPr>
              <w:t>5</w:t>
            </w:r>
          </w:p>
        </w:tc>
        <w:tc>
          <w:tcPr>
            <w:tcW w:w="1417" w:type="dxa"/>
            <w:vAlign w:val="center"/>
          </w:tcPr>
          <w:p w14:paraId="425600EF" w14:textId="77777777" w:rsidR="00266CB9" w:rsidRPr="006C63F9" w:rsidRDefault="00266CB9" w:rsidP="00F3584A">
            <w:pPr>
              <w:rPr>
                <w:sz w:val="20"/>
                <w:szCs w:val="20"/>
              </w:rPr>
            </w:pPr>
            <w:r w:rsidRPr="006C63F9">
              <w:rPr>
                <w:sz w:val="20"/>
                <w:szCs w:val="20"/>
              </w:rPr>
              <w:t>313</w:t>
            </w:r>
            <w:r>
              <w:rPr>
                <w:sz w:val="20"/>
                <w:szCs w:val="20"/>
              </w:rPr>
              <w:t> </w:t>
            </w:r>
            <w:r w:rsidRPr="006C63F9">
              <w:rPr>
                <w:sz w:val="20"/>
                <w:szCs w:val="20"/>
              </w:rPr>
              <w:t>23</w:t>
            </w:r>
            <w:r>
              <w:rPr>
                <w:sz w:val="20"/>
                <w:szCs w:val="20"/>
              </w:rPr>
              <w:t>2,0</w:t>
            </w:r>
          </w:p>
        </w:tc>
      </w:tr>
    </w:tbl>
    <w:p w14:paraId="398436F8" w14:textId="4593A779" w:rsidR="00AB2590" w:rsidRDefault="00AB2590" w:rsidP="00AB2590">
      <w:pPr>
        <w:tabs>
          <w:tab w:val="left" w:pos="709"/>
        </w:tabs>
        <w:autoSpaceDE w:val="0"/>
        <w:autoSpaceDN w:val="0"/>
        <w:adjustRightInd w:val="0"/>
        <w:spacing w:line="240" w:lineRule="auto"/>
        <w:rPr>
          <w:szCs w:val="28"/>
        </w:rPr>
      </w:pPr>
      <w:bookmarkStart w:id="3" w:name="_GoBack"/>
      <w:bookmarkEnd w:id="3"/>
    </w:p>
    <w:p w14:paraId="4C8CA3A6" w14:textId="77777777" w:rsidR="00266CB9" w:rsidRPr="00B851CB" w:rsidRDefault="00266CB9" w:rsidP="00AB2590">
      <w:pPr>
        <w:tabs>
          <w:tab w:val="left" w:pos="709"/>
        </w:tabs>
        <w:autoSpaceDE w:val="0"/>
        <w:autoSpaceDN w:val="0"/>
        <w:adjustRightInd w:val="0"/>
        <w:spacing w:line="240" w:lineRule="auto"/>
        <w:rPr>
          <w:szCs w:val="28"/>
        </w:rPr>
      </w:pPr>
    </w:p>
    <w:p w14:paraId="203DAA1A" w14:textId="77777777" w:rsidR="007A57B7" w:rsidRPr="00B851CB" w:rsidRDefault="007A57B7" w:rsidP="00AB2590">
      <w:pPr>
        <w:tabs>
          <w:tab w:val="left" w:pos="709"/>
        </w:tabs>
        <w:autoSpaceDE w:val="0"/>
        <w:autoSpaceDN w:val="0"/>
        <w:adjustRightInd w:val="0"/>
        <w:spacing w:line="240" w:lineRule="auto"/>
        <w:rPr>
          <w:sz w:val="24"/>
          <w:szCs w:val="24"/>
        </w:rPr>
        <w:sectPr w:rsidR="007A57B7" w:rsidRPr="00B851CB" w:rsidSect="00200492">
          <w:headerReference w:type="even" r:id="rId11"/>
          <w:headerReference w:type="default" r:id="rId12"/>
          <w:footerReference w:type="even" r:id="rId13"/>
          <w:footerReference w:type="default" r:id="rId14"/>
          <w:headerReference w:type="first" r:id="rId15"/>
          <w:footerReference w:type="first" r:id="rId16"/>
          <w:pgSz w:w="16838" w:h="11906" w:orient="landscape"/>
          <w:pgMar w:top="993" w:right="1134" w:bottom="851" w:left="1134" w:header="709" w:footer="709" w:gutter="0"/>
          <w:cols w:space="708"/>
          <w:docGrid w:linePitch="360"/>
        </w:sectPr>
      </w:pPr>
    </w:p>
    <w:p w14:paraId="78B37165" w14:textId="77777777" w:rsidR="005A2FE9" w:rsidRPr="00B851CB" w:rsidRDefault="005F03C6" w:rsidP="005956B6">
      <w:pPr>
        <w:pStyle w:val="1"/>
        <w:spacing w:before="0" w:line="240" w:lineRule="auto"/>
        <w:ind w:left="8505"/>
        <w:jc w:val="both"/>
        <w:rPr>
          <w:rFonts w:eastAsia="Times New Roman" w:cs="Times New Roman"/>
          <w:lang w:eastAsia="ru-RU"/>
        </w:rPr>
      </w:pPr>
      <w:r w:rsidRPr="00B851CB">
        <w:rPr>
          <w:rFonts w:eastAsia="Times New Roman" w:cs="Times New Roman"/>
          <w:lang w:eastAsia="ru-RU"/>
        </w:rPr>
        <w:lastRenderedPageBreak/>
        <w:t>п</w:t>
      </w:r>
      <w:r w:rsidR="005A2FE9" w:rsidRPr="00B851CB">
        <w:rPr>
          <w:rFonts w:eastAsia="Times New Roman" w:cs="Times New Roman"/>
          <w:lang w:eastAsia="ru-RU"/>
        </w:rPr>
        <w:t>риложение № 5</w:t>
      </w:r>
    </w:p>
    <w:p w14:paraId="17123A9C" w14:textId="77777777" w:rsidR="00AB2590" w:rsidRPr="00B851CB" w:rsidRDefault="00AB2590" w:rsidP="005956B6">
      <w:pPr>
        <w:spacing w:line="240" w:lineRule="auto"/>
        <w:ind w:left="8505"/>
        <w:jc w:val="both"/>
        <w:rPr>
          <w:szCs w:val="28"/>
        </w:rPr>
      </w:pPr>
      <w:r w:rsidRPr="00B851CB">
        <w:rPr>
          <w:szCs w:val="28"/>
        </w:rPr>
        <w:t>к муниципальной программе</w:t>
      </w:r>
    </w:p>
    <w:p w14:paraId="315F4385" w14:textId="77777777" w:rsidR="00AB2590" w:rsidRPr="00B851CB" w:rsidRDefault="00AB2590" w:rsidP="005956B6">
      <w:pPr>
        <w:spacing w:line="240" w:lineRule="auto"/>
        <w:ind w:left="8505"/>
        <w:jc w:val="both"/>
        <w:rPr>
          <w:szCs w:val="28"/>
        </w:rPr>
      </w:pPr>
      <w:r w:rsidRPr="00B851CB">
        <w:rPr>
          <w:szCs w:val="28"/>
        </w:rPr>
        <w:t>Эвенкийского муниципального района</w:t>
      </w:r>
    </w:p>
    <w:p w14:paraId="2EAE1EC8" w14:textId="77777777" w:rsidR="00AB2590" w:rsidRPr="00B851CB" w:rsidRDefault="00AB2590" w:rsidP="005956B6">
      <w:pPr>
        <w:spacing w:line="240" w:lineRule="auto"/>
        <w:ind w:left="8505"/>
        <w:jc w:val="both"/>
        <w:rPr>
          <w:bCs/>
          <w:szCs w:val="28"/>
        </w:rPr>
      </w:pPr>
      <w:r w:rsidRPr="00B851CB">
        <w:rPr>
          <w:szCs w:val="28"/>
        </w:rPr>
        <w:t>«Управление муниципальными финансами</w:t>
      </w:r>
      <w:r w:rsidRPr="00B851CB">
        <w:rPr>
          <w:bCs/>
          <w:szCs w:val="28"/>
        </w:rPr>
        <w:t>»</w:t>
      </w:r>
    </w:p>
    <w:p w14:paraId="68DFB3D9" w14:textId="77777777" w:rsidR="00CE7ED3" w:rsidRPr="00B851CB" w:rsidRDefault="00CE7ED3" w:rsidP="00AB2590">
      <w:pPr>
        <w:spacing w:line="240" w:lineRule="auto"/>
        <w:jc w:val="right"/>
        <w:rPr>
          <w:bCs/>
          <w:szCs w:val="28"/>
        </w:rPr>
      </w:pPr>
    </w:p>
    <w:p w14:paraId="690379D3" w14:textId="77777777" w:rsidR="007B7913" w:rsidRPr="00B851CB" w:rsidRDefault="007B7913" w:rsidP="00AB2590">
      <w:pPr>
        <w:spacing w:line="240" w:lineRule="auto"/>
        <w:jc w:val="right"/>
        <w:rPr>
          <w:bCs/>
          <w:szCs w:val="28"/>
        </w:rPr>
      </w:pPr>
    </w:p>
    <w:p w14:paraId="4565865E" w14:textId="77777777" w:rsidR="007B7913" w:rsidRPr="00B851CB" w:rsidRDefault="007B7913" w:rsidP="007B7913">
      <w:pPr>
        <w:spacing w:line="240" w:lineRule="auto"/>
        <w:rPr>
          <w:rFonts w:eastAsia="Times New Roman"/>
          <w:szCs w:val="28"/>
        </w:rPr>
      </w:pPr>
      <w:r w:rsidRPr="00B851CB">
        <w:rPr>
          <w:rFonts w:eastAsia="Times New Roman"/>
          <w:szCs w:val="28"/>
        </w:rPr>
        <w:t>Ресурсное обеспечение и прогнозная оценка расходов на реализацию целей муниципальной программы Эвенкийского муниципального района с учетом источников финансирования, в том числе по уровням бюджетной системы</w:t>
      </w:r>
    </w:p>
    <w:p w14:paraId="62E0A182" w14:textId="77777777" w:rsidR="00CE7ED3" w:rsidRPr="00B851CB" w:rsidRDefault="00CE7ED3" w:rsidP="00CE7ED3"/>
    <w:tbl>
      <w:tblPr>
        <w:tblW w:w="15564" w:type="dxa"/>
        <w:tblInd w:w="-714" w:type="dxa"/>
        <w:tblLayout w:type="fixed"/>
        <w:tblLook w:val="00A0" w:firstRow="1" w:lastRow="0" w:firstColumn="1" w:lastColumn="0" w:noHBand="0" w:noVBand="0"/>
      </w:tblPr>
      <w:tblGrid>
        <w:gridCol w:w="1815"/>
        <w:gridCol w:w="2126"/>
        <w:gridCol w:w="2126"/>
        <w:gridCol w:w="1154"/>
        <w:gridCol w:w="1154"/>
        <w:gridCol w:w="1154"/>
        <w:gridCol w:w="1155"/>
        <w:gridCol w:w="1154"/>
        <w:gridCol w:w="1154"/>
        <w:gridCol w:w="1155"/>
        <w:gridCol w:w="1417"/>
      </w:tblGrid>
      <w:tr w:rsidR="00655869" w:rsidRPr="0074113C" w14:paraId="45104CFB" w14:textId="77777777" w:rsidTr="00F03440">
        <w:trPr>
          <w:trHeight w:val="467"/>
        </w:trPr>
        <w:tc>
          <w:tcPr>
            <w:tcW w:w="1815" w:type="dxa"/>
            <w:vMerge w:val="restart"/>
            <w:tcBorders>
              <w:top w:val="single" w:sz="4" w:space="0" w:color="auto"/>
              <w:left w:val="single" w:sz="4" w:space="0" w:color="auto"/>
              <w:bottom w:val="single" w:sz="4" w:space="0" w:color="auto"/>
              <w:right w:val="single" w:sz="4" w:space="0" w:color="auto"/>
            </w:tcBorders>
            <w:vAlign w:val="center"/>
          </w:tcPr>
          <w:p w14:paraId="5EA0DE81" w14:textId="77777777" w:rsidR="00655869" w:rsidRPr="0074113C" w:rsidRDefault="00655869" w:rsidP="00311842">
            <w:pPr>
              <w:spacing w:line="240" w:lineRule="auto"/>
              <w:rPr>
                <w:sz w:val="20"/>
                <w:szCs w:val="20"/>
                <w:lang w:eastAsia="ru-RU"/>
              </w:rPr>
            </w:pPr>
            <w:r w:rsidRPr="0074113C">
              <w:rPr>
                <w:sz w:val="20"/>
                <w:szCs w:val="20"/>
                <w:lang w:eastAsia="ru-RU"/>
              </w:rPr>
              <w:t>Статус</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5C84D261" w14:textId="77777777" w:rsidR="00655869" w:rsidRPr="0074113C" w:rsidRDefault="00655869" w:rsidP="00311842">
            <w:pPr>
              <w:spacing w:line="240" w:lineRule="auto"/>
              <w:rPr>
                <w:sz w:val="20"/>
                <w:szCs w:val="20"/>
                <w:lang w:eastAsia="ru-RU"/>
              </w:rPr>
            </w:pPr>
            <w:r w:rsidRPr="0074113C">
              <w:rPr>
                <w:sz w:val="20"/>
                <w:szCs w:val="20"/>
                <w:lang w:eastAsia="ru-RU"/>
              </w:rPr>
              <w:t>Наименование муниципальной программы, подпрограммы муниципальной программы</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6E87B312" w14:textId="77777777" w:rsidR="00655869" w:rsidRPr="0074113C" w:rsidRDefault="00655869" w:rsidP="00311842">
            <w:pPr>
              <w:spacing w:line="240" w:lineRule="auto"/>
              <w:rPr>
                <w:sz w:val="20"/>
                <w:szCs w:val="20"/>
                <w:lang w:eastAsia="ru-RU"/>
              </w:rPr>
            </w:pPr>
            <w:r w:rsidRPr="0074113C">
              <w:rPr>
                <w:sz w:val="20"/>
                <w:szCs w:val="20"/>
                <w:lang w:eastAsia="ru-RU"/>
              </w:rPr>
              <w:t>Уровень бюджетной системы / источники финансирования</w:t>
            </w:r>
          </w:p>
        </w:tc>
        <w:tc>
          <w:tcPr>
            <w:tcW w:w="9497" w:type="dxa"/>
            <w:gridSpan w:val="8"/>
            <w:tcBorders>
              <w:top w:val="single" w:sz="4" w:space="0" w:color="auto"/>
              <w:left w:val="single" w:sz="4" w:space="0" w:color="auto"/>
              <w:bottom w:val="single" w:sz="4" w:space="0" w:color="auto"/>
              <w:right w:val="single" w:sz="4" w:space="0" w:color="auto"/>
            </w:tcBorders>
            <w:vAlign w:val="center"/>
          </w:tcPr>
          <w:p w14:paraId="66ED9F97" w14:textId="77777777" w:rsidR="00655869" w:rsidRPr="0074113C" w:rsidRDefault="00655869" w:rsidP="00F03440">
            <w:pPr>
              <w:spacing w:line="240" w:lineRule="auto"/>
              <w:rPr>
                <w:sz w:val="20"/>
                <w:szCs w:val="20"/>
                <w:lang w:eastAsia="ru-RU"/>
              </w:rPr>
            </w:pPr>
            <w:r w:rsidRPr="0074113C">
              <w:rPr>
                <w:sz w:val="20"/>
                <w:szCs w:val="20"/>
                <w:lang w:eastAsia="ru-RU"/>
              </w:rPr>
              <w:t>Оценка расходов по годам (тыс. руб.)</w:t>
            </w:r>
          </w:p>
        </w:tc>
      </w:tr>
      <w:tr w:rsidR="00F30777" w:rsidRPr="0074113C" w14:paraId="028426AB" w14:textId="77777777" w:rsidTr="00655869">
        <w:trPr>
          <w:trHeight w:val="291"/>
        </w:trPr>
        <w:tc>
          <w:tcPr>
            <w:tcW w:w="1815" w:type="dxa"/>
            <w:vMerge/>
            <w:tcBorders>
              <w:top w:val="single" w:sz="4" w:space="0" w:color="auto"/>
              <w:left w:val="single" w:sz="4" w:space="0" w:color="auto"/>
              <w:bottom w:val="single" w:sz="4" w:space="0" w:color="auto"/>
              <w:right w:val="single" w:sz="4" w:space="0" w:color="auto"/>
            </w:tcBorders>
            <w:vAlign w:val="center"/>
          </w:tcPr>
          <w:p w14:paraId="1D660CF5" w14:textId="77777777" w:rsidR="00F30777" w:rsidRPr="0074113C" w:rsidRDefault="00F30777" w:rsidP="00311842">
            <w:pPr>
              <w:spacing w:line="240" w:lineRule="auto"/>
              <w:rPr>
                <w:sz w:val="20"/>
                <w:szCs w:val="2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14:paraId="6F0BC953" w14:textId="77777777" w:rsidR="00F30777" w:rsidRPr="0074113C" w:rsidRDefault="00F30777" w:rsidP="00311842">
            <w:pPr>
              <w:spacing w:line="240" w:lineRule="auto"/>
              <w:rPr>
                <w:sz w:val="20"/>
                <w:szCs w:val="2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14:paraId="32376971" w14:textId="77777777" w:rsidR="00F30777" w:rsidRPr="0074113C" w:rsidRDefault="00F30777" w:rsidP="00311842">
            <w:pPr>
              <w:spacing w:line="240" w:lineRule="auto"/>
              <w:rPr>
                <w:sz w:val="20"/>
                <w:szCs w:val="20"/>
                <w:lang w:eastAsia="ru-RU"/>
              </w:rPr>
            </w:pPr>
          </w:p>
        </w:tc>
        <w:tc>
          <w:tcPr>
            <w:tcW w:w="1154" w:type="dxa"/>
            <w:tcBorders>
              <w:top w:val="single" w:sz="4" w:space="0" w:color="auto"/>
              <w:left w:val="nil"/>
              <w:bottom w:val="single" w:sz="4" w:space="0" w:color="auto"/>
              <w:right w:val="single" w:sz="4" w:space="0" w:color="auto"/>
            </w:tcBorders>
            <w:vAlign w:val="center"/>
          </w:tcPr>
          <w:p w14:paraId="12D4EA4C" w14:textId="77777777" w:rsidR="00F30777" w:rsidRPr="0074113C" w:rsidRDefault="00F30777" w:rsidP="00061BD6">
            <w:pPr>
              <w:spacing w:line="240" w:lineRule="auto"/>
              <w:rPr>
                <w:sz w:val="20"/>
                <w:szCs w:val="20"/>
                <w:lang w:eastAsia="ru-RU"/>
              </w:rPr>
            </w:pPr>
            <w:r w:rsidRPr="0074113C">
              <w:rPr>
                <w:sz w:val="20"/>
                <w:szCs w:val="20"/>
                <w:lang w:eastAsia="ru-RU"/>
              </w:rPr>
              <w:t>2020 год</w:t>
            </w:r>
          </w:p>
        </w:tc>
        <w:tc>
          <w:tcPr>
            <w:tcW w:w="1154" w:type="dxa"/>
            <w:tcBorders>
              <w:top w:val="nil"/>
              <w:left w:val="single" w:sz="4" w:space="0" w:color="auto"/>
              <w:bottom w:val="single" w:sz="4" w:space="0" w:color="auto"/>
              <w:right w:val="single" w:sz="4" w:space="0" w:color="auto"/>
            </w:tcBorders>
            <w:vAlign w:val="center"/>
          </w:tcPr>
          <w:p w14:paraId="0D2D1BB6" w14:textId="77777777" w:rsidR="00F30777" w:rsidRPr="0074113C" w:rsidRDefault="00F30777" w:rsidP="007B7913">
            <w:pPr>
              <w:spacing w:line="240" w:lineRule="auto"/>
              <w:rPr>
                <w:sz w:val="20"/>
                <w:szCs w:val="20"/>
                <w:lang w:eastAsia="ru-RU"/>
              </w:rPr>
            </w:pPr>
            <w:r w:rsidRPr="0074113C">
              <w:rPr>
                <w:sz w:val="20"/>
                <w:szCs w:val="20"/>
                <w:lang w:eastAsia="ru-RU"/>
              </w:rPr>
              <w:t>2021 год</w:t>
            </w:r>
          </w:p>
        </w:tc>
        <w:tc>
          <w:tcPr>
            <w:tcW w:w="1154" w:type="dxa"/>
            <w:tcBorders>
              <w:top w:val="nil"/>
              <w:left w:val="nil"/>
              <w:bottom w:val="single" w:sz="4" w:space="0" w:color="auto"/>
              <w:right w:val="single" w:sz="4" w:space="0" w:color="auto"/>
            </w:tcBorders>
            <w:vAlign w:val="center"/>
          </w:tcPr>
          <w:p w14:paraId="168CCE24" w14:textId="77777777" w:rsidR="00F30777" w:rsidRPr="0074113C" w:rsidRDefault="00F30777" w:rsidP="007B7913">
            <w:pPr>
              <w:spacing w:line="240" w:lineRule="auto"/>
              <w:rPr>
                <w:sz w:val="20"/>
                <w:szCs w:val="20"/>
                <w:lang w:eastAsia="ru-RU"/>
              </w:rPr>
            </w:pPr>
            <w:r w:rsidRPr="0074113C">
              <w:rPr>
                <w:sz w:val="20"/>
                <w:szCs w:val="20"/>
                <w:lang w:eastAsia="ru-RU"/>
              </w:rPr>
              <w:t>2022 год</w:t>
            </w:r>
          </w:p>
        </w:tc>
        <w:tc>
          <w:tcPr>
            <w:tcW w:w="1155" w:type="dxa"/>
            <w:tcBorders>
              <w:top w:val="nil"/>
              <w:left w:val="nil"/>
              <w:bottom w:val="single" w:sz="4" w:space="0" w:color="auto"/>
              <w:right w:val="single" w:sz="4" w:space="0" w:color="auto"/>
            </w:tcBorders>
            <w:vAlign w:val="center"/>
          </w:tcPr>
          <w:p w14:paraId="32CCF752" w14:textId="77777777" w:rsidR="00F30777" w:rsidRPr="0074113C" w:rsidRDefault="00F30777" w:rsidP="007B7913">
            <w:pPr>
              <w:spacing w:line="240" w:lineRule="auto"/>
              <w:rPr>
                <w:sz w:val="20"/>
                <w:szCs w:val="20"/>
                <w:lang w:eastAsia="ru-RU"/>
              </w:rPr>
            </w:pPr>
            <w:r w:rsidRPr="0074113C">
              <w:rPr>
                <w:sz w:val="20"/>
                <w:szCs w:val="20"/>
                <w:lang w:eastAsia="ru-RU"/>
              </w:rPr>
              <w:t>2023 год</w:t>
            </w:r>
          </w:p>
        </w:tc>
        <w:tc>
          <w:tcPr>
            <w:tcW w:w="1154" w:type="dxa"/>
            <w:tcBorders>
              <w:top w:val="nil"/>
              <w:left w:val="nil"/>
              <w:bottom w:val="single" w:sz="4" w:space="0" w:color="auto"/>
              <w:right w:val="single" w:sz="4" w:space="0" w:color="auto"/>
            </w:tcBorders>
            <w:vAlign w:val="center"/>
          </w:tcPr>
          <w:p w14:paraId="7C38E020" w14:textId="77777777" w:rsidR="00F30777" w:rsidRPr="0074113C" w:rsidRDefault="00F30777" w:rsidP="007B7913">
            <w:pPr>
              <w:spacing w:line="240" w:lineRule="auto"/>
              <w:rPr>
                <w:sz w:val="20"/>
                <w:szCs w:val="20"/>
                <w:lang w:eastAsia="ru-RU"/>
              </w:rPr>
            </w:pPr>
            <w:r w:rsidRPr="0074113C">
              <w:rPr>
                <w:sz w:val="20"/>
                <w:szCs w:val="20"/>
                <w:lang w:eastAsia="ru-RU"/>
              </w:rPr>
              <w:t>2024 год</w:t>
            </w:r>
          </w:p>
        </w:tc>
        <w:tc>
          <w:tcPr>
            <w:tcW w:w="1154" w:type="dxa"/>
            <w:tcBorders>
              <w:top w:val="nil"/>
              <w:left w:val="nil"/>
              <w:bottom w:val="single" w:sz="4" w:space="0" w:color="auto"/>
              <w:right w:val="single" w:sz="4" w:space="0" w:color="auto"/>
            </w:tcBorders>
            <w:vAlign w:val="center"/>
          </w:tcPr>
          <w:p w14:paraId="2CFB1593" w14:textId="77777777" w:rsidR="00F30777" w:rsidRPr="0074113C" w:rsidRDefault="00F30777" w:rsidP="002D116A">
            <w:pPr>
              <w:spacing w:line="240" w:lineRule="auto"/>
              <w:rPr>
                <w:sz w:val="20"/>
                <w:szCs w:val="20"/>
                <w:lang w:eastAsia="ru-RU"/>
              </w:rPr>
            </w:pPr>
            <w:r w:rsidRPr="0074113C">
              <w:rPr>
                <w:sz w:val="20"/>
                <w:szCs w:val="20"/>
                <w:lang w:eastAsia="ru-RU"/>
              </w:rPr>
              <w:t>2025 год</w:t>
            </w:r>
          </w:p>
        </w:tc>
        <w:tc>
          <w:tcPr>
            <w:tcW w:w="1155" w:type="dxa"/>
            <w:tcBorders>
              <w:top w:val="single" w:sz="4" w:space="0" w:color="auto"/>
              <w:left w:val="nil"/>
              <w:bottom w:val="single" w:sz="4" w:space="0" w:color="auto"/>
              <w:right w:val="single" w:sz="4" w:space="0" w:color="auto"/>
            </w:tcBorders>
            <w:vAlign w:val="center"/>
          </w:tcPr>
          <w:p w14:paraId="37777C3F" w14:textId="77777777" w:rsidR="00F30777" w:rsidRPr="0074113C" w:rsidRDefault="00F30777" w:rsidP="00F30777">
            <w:pPr>
              <w:spacing w:line="240" w:lineRule="auto"/>
              <w:rPr>
                <w:sz w:val="20"/>
                <w:szCs w:val="20"/>
                <w:lang w:eastAsia="ru-RU"/>
              </w:rPr>
            </w:pPr>
            <w:r w:rsidRPr="0074113C">
              <w:rPr>
                <w:sz w:val="20"/>
                <w:szCs w:val="20"/>
                <w:lang w:eastAsia="ru-RU"/>
              </w:rPr>
              <w:t>2026 год</w:t>
            </w:r>
          </w:p>
        </w:tc>
        <w:tc>
          <w:tcPr>
            <w:tcW w:w="1417" w:type="dxa"/>
            <w:tcBorders>
              <w:top w:val="nil"/>
              <w:left w:val="single" w:sz="4" w:space="0" w:color="auto"/>
              <w:bottom w:val="single" w:sz="4" w:space="0" w:color="auto"/>
              <w:right w:val="single" w:sz="4" w:space="0" w:color="auto"/>
            </w:tcBorders>
            <w:vAlign w:val="center"/>
          </w:tcPr>
          <w:p w14:paraId="7DE6608A" w14:textId="77777777" w:rsidR="00F30777" w:rsidRPr="0074113C" w:rsidRDefault="00F30777" w:rsidP="00061BD6">
            <w:pPr>
              <w:spacing w:line="240" w:lineRule="auto"/>
              <w:rPr>
                <w:sz w:val="20"/>
                <w:szCs w:val="20"/>
                <w:lang w:eastAsia="ru-RU"/>
              </w:rPr>
            </w:pPr>
            <w:r w:rsidRPr="0074113C">
              <w:rPr>
                <w:sz w:val="20"/>
                <w:szCs w:val="20"/>
                <w:lang w:eastAsia="ru-RU"/>
              </w:rPr>
              <w:t xml:space="preserve">Итого на </w:t>
            </w:r>
          </w:p>
          <w:p w14:paraId="0A127E4E" w14:textId="77777777" w:rsidR="00F30777" w:rsidRPr="0074113C" w:rsidRDefault="00F30777" w:rsidP="00061BD6">
            <w:pPr>
              <w:spacing w:line="240" w:lineRule="auto"/>
              <w:rPr>
                <w:sz w:val="20"/>
                <w:szCs w:val="20"/>
                <w:lang w:eastAsia="ru-RU"/>
              </w:rPr>
            </w:pPr>
            <w:r w:rsidRPr="0074113C">
              <w:rPr>
                <w:sz w:val="20"/>
                <w:szCs w:val="20"/>
                <w:lang w:eastAsia="ru-RU"/>
              </w:rPr>
              <w:t>период</w:t>
            </w:r>
          </w:p>
        </w:tc>
      </w:tr>
      <w:tr w:rsidR="00CF530C" w:rsidRPr="0074113C" w14:paraId="1054D872" w14:textId="77777777" w:rsidTr="00891957">
        <w:trPr>
          <w:trHeight w:val="234"/>
        </w:trPr>
        <w:tc>
          <w:tcPr>
            <w:tcW w:w="1815" w:type="dxa"/>
            <w:vMerge w:val="restart"/>
            <w:tcBorders>
              <w:top w:val="single" w:sz="4" w:space="0" w:color="auto"/>
              <w:left w:val="single" w:sz="4" w:space="0" w:color="auto"/>
              <w:bottom w:val="single" w:sz="4" w:space="0" w:color="auto"/>
              <w:right w:val="single" w:sz="4" w:space="0" w:color="auto"/>
            </w:tcBorders>
          </w:tcPr>
          <w:p w14:paraId="22CC27AB" w14:textId="77777777" w:rsidR="00CF530C" w:rsidRPr="0074113C" w:rsidRDefault="00CF530C" w:rsidP="00CF530C">
            <w:pPr>
              <w:spacing w:line="240" w:lineRule="auto"/>
              <w:jc w:val="left"/>
              <w:rPr>
                <w:sz w:val="20"/>
                <w:szCs w:val="20"/>
                <w:lang w:eastAsia="ru-RU"/>
              </w:rPr>
            </w:pPr>
            <w:r w:rsidRPr="0074113C">
              <w:rPr>
                <w:sz w:val="20"/>
                <w:szCs w:val="20"/>
                <w:lang w:eastAsia="ru-RU"/>
              </w:rPr>
              <w:t>Муниципальная программа</w:t>
            </w:r>
          </w:p>
        </w:tc>
        <w:tc>
          <w:tcPr>
            <w:tcW w:w="2126" w:type="dxa"/>
            <w:vMerge w:val="restart"/>
            <w:tcBorders>
              <w:top w:val="single" w:sz="4" w:space="0" w:color="auto"/>
              <w:left w:val="single" w:sz="4" w:space="0" w:color="auto"/>
              <w:bottom w:val="single" w:sz="4" w:space="0" w:color="auto"/>
              <w:right w:val="single" w:sz="4" w:space="0" w:color="auto"/>
            </w:tcBorders>
          </w:tcPr>
          <w:p w14:paraId="0D1A91C9" w14:textId="77777777" w:rsidR="00CF530C" w:rsidRPr="0074113C" w:rsidRDefault="00CF530C" w:rsidP="00CF530C">
            <w:pPr>
              <w:spacing w:line="240" w:lineRule="auto"/>
              <w:jc w:val="left"/>
              <w:rPr>
                <w:sz w:val="20"/>
                <w:szCs w:val="20"/>
                <w:lang w:val="en-US"/>
              </w:rPr>
            </w:pPr>
            <w:r w:rsidRPr="0074113C">
              <w:rPr>
                <w:sz w:val="20"/>
                <w:szCs w:val="20"/>
              </w:rPr>
              <w:t>Управление муниципальными финансами</w:t>
            </w:r>
          </w:p>
        </w:tc>
        <w:tc>
          <w:tcPr>
            <w:tcW w:w="2126" w:type="dxa"/>
            <w:tcBorders>
              <w:top w:val="nil"/>
              <w:left w:val="nil"/>
              <w:bottom w:val="single" w:sz="4" w:space="0" w:color="auto"/>
              <w:right w:val="single" w:sz="4" w:space="0" w:color="auto"/>
            </w:tcBorders>
          </w:tcPr>
          <w:p w14:paraId="4F577B26" w14:textId="77777777" w:rsidR="00CF530C" w:rsidRPr="0074113C" w:rsidRDefault="00CF530C" w:rsidP="00CF530C">
            <w:pPr>
              <w:jc w:val="left"/>
              <w:rPr>
                <w:sz w:val="20"/>
                <w:szCs w:val="20"/>
                <w:lang w:eastAsia="ru-RU"/>
              </w:rPr>
            </w:pPr>
            <w:r w:rsidRPr="0074113C">
              <w:rPr>
                <w:sz w:val="20"/>
                <w:szCs w:val="20"/>
                <w:lang w:eastAsia="ru-RU"/>
              </w:rPr>
              <w:t>Всего</w:t>
            </w:r>
          </w:p>
        </w:tc>
        <w:tc>
          <w:tcPr>
            <w:tcW w:w="1154" w:type="dxa"/>
            <w:tcBorders>
              <w:top w:val="single" w:sz="4" w:space="0" w:color="auto"/>
              <w:left w:val="nil"/>
              <w:bottom w:val="single" w:sz="4" w:space="0" w:color="auto"/>
              <w:right w:val="single" w:sz="4" w:space="0" w:color="auto"/>
            </w:tcBorders>
          </w:tcPr>
          <w:p w14:paraId="6A1C444F" w14:textId="77777777" w:rsidR="00CF530C" w:rsidRPr="0074113C" w:rsidRDefault="00CF530C" w:rsidP="00CF530C">
            <w:pPr>
              <w:rPr>
                <w:sz w:val="20"/>
                <w:szCs w:val="20"/>
              </w:rPr>
            </w:pPr>
            <w:r w:rsidRPr="0074113C">
              <w:rPr>
                <w:sz w:val="20"/>
                <w:szCs w:val="20"/>
              </w:rPr>
              <w:t>601 391,2</w:t>
            </w:r>
          </w:p>
        </w:tc>
        <w:tc>
          <w:tcPr>
            <w:tcW w:w="1154" w:type="dxa"/>
            <w:tcBorders>
              <w:top w:val="nil"/>
              <w:left w:val="single" w:sz="4" w:space="0" w:color="auto"/>
              <w:bottom w:val="single" w:sz="4" w:space="0" w:color="auto"/>
              <w:right w:val="single" w:sz="4" w:space="0" w:color="auto"/>
            </w:tcBorders>
          </w:tcPr>
          <w:p w14:paraId="59756CEE" w14:textId="77777777" w:rsidR="00CF530C" w:rsidRPr="0074113C" w:rsidRDefault="00CF530C" w:rsidP="00CF530C">
            <w:pPr>
              <w:rPr>
                <w:sz w:val="20"/>
                <w:szCs w:val="20"/>
              </w:rPr>
            </w:pPr>
            <w:r w:rsidRPr="0074113C">
              <w:rPr>
                <w:sz w:val="20"/>
                <w:szCs w:val="20"/>
              </w:rPr>
              <w:t>602 176,4</w:t>
            </w:r>
          </w:p>
        </w:tc>
        <w:tc>
          <w:tcPr>
            <w:tcW w:w="1154" w:type="dxa"/>
            <w:tcBorders>
              <w:top w:val="nil"/>
              <w:left w:val="nil"/>
              <w:bottom w:val="single" w:sz="4" w:space="0" w:color="auto"/>
              <w:right w:val="single" w:sz="4" w:space="0" w:color="auto"/>
            </w:tcBorders>
          </w:tcPr>
          <w:p w14:paraId="08E0C553" w14:textId="77777777" w:rsidR="00CF530C" w:rsidRPr="0074113C" w:rsidRDefault="00CF530C" w:rsidP="00CF530C">
            <w:pPr>
              <w:rPr>
                <w:sz w:val="20"/>
                <w:szCs w:val="20"/>
              </w:rPr>
            </w:pPr>
            <w:r w:rsidRPr="0074113C">
              <w:rPr>
                <w:sz w:val="20"/>
                <w:szCs w:val="20"/>
              </w:rPr>
              <w:t>695 974,5</w:t>
            </w:r>
          </w:p>
        </w:tc>
        <w:tc>
          <w:tcPr>
            <w:tcW w:w="1155" w:type="dxa"/>
            <w:tcBorders>
              <w:top w:val="nil"/>
              <w:left w:val="nil"/>
              <w:bottom w:val="single" w:sz="4" w:space="0" w:color="auto"/>
              <w:right w:val="single" w:sz="4" w:space="0" w:color="auto"/>
            </w:tcBorders>
          </w:tcPr>
          <w:p w14:paraId="31FEB2FB" w14:textId="77777777" w:rsidR="00CF530C" w:rsidRPr="00CF530C" w:rsidRDefault="00CF530C" w:rsidP="00CF530C">
            <w:pPr>
              <w:rPr>
                <w:sz w:val="20"/>
                <w:szCs w:val="20"/>
              </w:rPr>
            </w:pPr>
            <w:r>
              <w:rPr>
                <w:sz w:val="20"/>
                <w:szCs w:val="20"/>
              </w:rPr>
              <w:t>726 010,9</w:t>
            </w:r>
          </w:p>
          <w:p w14:paraId="13251902" w14:textId="77777777" w:rsidR="00CF530C" w:rsidRPr="00F60B73" w:rsidRDefault="00CF530C" w:rsidP="00CF530C">
            <w:pPr>
              <w:rPr>
                <w:sz w:val="20"/>
                <w:szCs w:val="20"/>
                <w:lang w:val="en-US"/>
              </w:rPr>
            </w:pPr>
          </w:p>
        </w:tc>
        <w:tc>
          <w:tcPr>
            <w:tcW w:w="1154" w:type="dxa"/>
            <w:tcBorders>
              <w:top w:val="nil"/>
              <w:left w:val="nil"/>
              <w:bottom w:val="single" w:sz="4" w:space="0" w:color="auto"/>
              <w:right w:val="single" w:sz="4" w:space="0" w:color="auto"/>
            </w:tcBorders>
          </w:tcPr>
          <w:p w14:paraId="113D22B1" w14:textId="77777777" w:rsidR="00CF530C" w:rsidRPr="00CF530C" w:rsidRDefault="0083329B" w:rsidP="00CF530C">
            <w:pPr>
              <w:rPr>
                <w:sz w:val="20"/>
                <w:szCs w:val="20"/>
              </w:rPr>
            </w:pPr>
            <w:r>
              <w:rPr>
                <w:sz w:val="20"/>
                <w:szCs w:val="20"/>
              </w:rPr>
              <w:t>761 517,4</w:t>
            </w:r>
          </w:p>
        </w:tc>
        <w:tc>
          <w:tcPr>
            <w:tcW w:w="1154" w:type="dxa"/>
            <w:tcBorders>
              <w:top w:val="nil"/>
              <w:left w:val="nil"/>
              <w:bottom w:val="single" w:sz="4" w:space="0" w:color="auto"/>
              <w:right w:val="single" w:sz="4" w:space="0" w:color="auto"/>
            </w:tcBorders>
          </w:tcPr>
          <w:p w14:paraId="7168A648" w14:textId="77777777" w:rsidR="00CF530C" w:rsidRPr="00CF530C" w:rsidRDefault="0083329B" w:rsidP="00CF530C">
            <w:pPr>
              <w:rPr>
                <w:sz w:val="20"/>
                <w:szCs w:val="20"/>
              </w:rPr>
            </w:pPr>
            <w:r>
              <w:rPr>
                <w:sz w:val="20"/>
                <w:szCs w:val="20"/>
              </w:rPr>
              <w:t>703 844,1</w:t>
            </w:r>
          </w:p>
        </w:tc>
        <w:tc>
          <w:tcPr>
            <w:tcW w:w="1155" w:type="dxa"/>
            <w:tcBorders>
              <w:top w:val="single" w:sz="4" w:space="0" w:color="auto"/>
              <w:left w:val="nil"/>
              <w:bottom w:val="single" w:sz="4" w:space="0" w:color="auto"/>
              <w:right w:val="single" w:sz="4" w:space="0" w:color="auto"/>
            </w:tcBorders>
          </w:tcPr>
          <w:p w14:paraId="56C00B05" w14:textId="77777777" w:rsidR="00CF530C" w:rsidRPr="00CF530C" w:rsidRDefault="0083329B" w:rsidP="00CF530C">
            <w:pPr>
              <w:rPr>
                <w:sz w:val="20"/>
                <w:szCs w:val="20"/>
              </w:rPr>
            </w:pPr>
            <w:r>
              <w:rPr>
                <w:sz w:val="20"/>
                <w:szCs w:val="20"/>
              </w:rPr>
              <w:t>703 844,1</w:t>
            </w:r>
          </w:p>
        </w:tc>
        <w:tc>
          <w:tcPr>
            <w:tcW w:w="1417" w:type="dxa"/>
            <w:tcBorders>
              <w:top w:val="nil"/>
              <w:left w:val="single" w:sz="4" w:space="0" w:color="auto"/>
              <w:bottom w:val="single" w:sz="4" w:space="0" w:color="auto"/>
              <w:right w:val="single" w:sz="4" w:space="0" w:color="auto"/>
            </w:tcBorders>
          </w:tcPr>
          <w:p w14:paraId="2073AA31" w14:textId="77777777" w:rsidR="00CF530C" w:rsidRPr="00CF530C" w:rsidRDefault="0083329B" w:rsidP="00CF530C">
            <w:pPr>
              <w:rPr>
                <w:sz w:val="20"/>
                <w:szCs w:val="20"/>
              </w:rPr>
            </w:pPr>
            <w:r>
              <w:rPr>
                <w:sz w:val="20"/>
                <w:szCs w:val="20"/>
              </w:rPr>
              <w:t>4 794 758,6</w:t>
            </w:r>
          </w:p>
        </w:tc>
      </w:tr>
      <w:tr w:rsidR="0074113C" w:rsidRPr="0074113C" w14:paraId="12F89033" w14:textId="77777777" w:rsidTr="00891957">
        <w:trPr>
          <w:trHeight w:val="216"/>
        </w:trPr>
        <w:tc>
          <w:tcPr>
            <w:tcW w:w="1815" w:type="dxa"/>
            <w:vMerge/>
            <w:tcBorders>
              <w:top w:val="single" w:sz="4" w:space="0" w:color="auto"/>
              <w:left w:val="single" w:sz="4" w:space="0" w:color="auto"/>
              <w:bottom w:val="single" w:sz="4" w:space="0" w:color="auto"/>
              <w:right w:val="single" w:sz="4" w:space="0" w:color="auto"/>
            </w:tcBorders>
            <w:vAlign w:val="center"/>
          </w:tcPr>
          <w:p w14:paraId="22003B33" w14:textId="77777777" w:rsidR="0074113C" w:rsidRPr="0074113C" w:rsidRDefault="0074113C" w:rsidP="0074113C">
            <w:pPr>
              <w:spacing w:line="240" w:lineRule="auto"/>
              <w:jc w:val="left"/>
              <w:rPr>
                <w:sz w:val="20"/>
                <w:szCs w:val="2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14:paraId="7DEBC653" w14:textId="77777777" w:rsidR="0074113C" w:rsidRPr="0074113C" w:rsidRDefault="0074113C" w:rsidP="0074113C">
            <w:pPr>
              <w:spacing w:line="240" w:lineRule="auto"/>
              <w:jc w:val="left"/>
              <w:rPr>
                <w:sz w:val="20"/>
                <w:szCs w:val="20"/>
                <w:lang w:eastAsia="ru-RU"/>
              </w:rPr>
            </w:pPr>
          </w:p>
        </w:tc>
        <w:tc>
          <w:tcPr>
            <w:tcW w:w="2126" w:type="dxa"/>
            <w:tcBorders>
              <w:top w:val="nil"/>
              <w:left w:val="nil"/>
              <w:bottom w:val="single" w:sz="4" w:space="0" w:color="auto"/>
              <w:right w:val="single" w:sz="4" w:space="0" w:color="auto"/>
            </w:tcBorders>
          </w:tcPr>
          <w:p w14:paraId="59246433" w14:textId="77777777" w:rsidR="0074113C" w:rsidRPr="0074113C" w:rsidRDefault="0074113C" w:rsidP="0074113C">
            <w:pPr>
              <w:jc w:val="left"/>
              <w:rPr>
                <w:sz w:val="20"/>
                <w:szCs w:val="20"/>
                <w:lang w:eastAsia="ru-RU"/>
              </w:rPr>
            </w:pPr>
            <w:r w:rsidRPr="0074113C">
              <w:rPr>
                <w:sz w:val="20"/>
                <w:szCs w:val="20"/>
                <w:lang w:eastAsia="ru-RU"/>
              </w:rPr>
              <w:t>в том числе:</w:t>
            </w:r>
          </w:p>
        </w:tc>
        <w:tc>
          <w:tcPr>
            <w:tcW w:w="1154" w:type="dxa"/>
            <w:tcBorders>
              <w:top w:val="single" w:sz="4" w:space="0" w:color="auto"/>
              <w:left w:val="nil"/>
              <w:bottom w:val="single" w:sz="4" w:space="0" w:color="auto"/>
              <w:right w:val="single" w:sz="4" w:space="0" w:color="auto"/>
            </w:tcBorders>
          </w:tcPr>
          <w:p w14:paraId="6424D0B7" w14:textId="77777777" w:rsidR="0074113C" w:rsidRPr="0074113C" w:rsidRDefault="0074113C" w:rsidP="0074113C">
            <w:pPr>
              <w:rPr>
                <w:sz w:val="20"/>
                <w:szCs w:val="20"/>
              </w:rPr>
            </w:pPr>
          </w:p>
        </w:tc>
        <w:tc>
          <w:tcPr>
            <w:tcW w:w="1154" w:type="dxa"/>
            <w:tcBorders>
              <w:top w:val="nil"/>
              <w:left w:val="single" w:sz="4" w:space="0" w:color="auto"/>
              <w:bottom w:val="single" w:sz="4" w:space="0" w:color="auto"/>
              <w:right w:val="single" w:sz="4" w:space="0" w:color="auto"/>
            </w:tcBorders>
          </w:tcPr>
          <w:p w14:paraId="7367F4AA" w14:textId="77777777" w:rsidR="0074113C" w:rsidRPr="0074113C" w:rsidRDefault="0074113C" w:rsidP="0074113C">
            <w:pPr>
              <w:rPr>
                <w:sz w:val="20"/>
                <w:szCs w:val="20"/>
              </w:rPr>
            </w:pPr>
          </w:p>
        </w:tc>
        <w:tc>
          <w:tcPr>
            <w:tcW w:w="1154" w:type="dxa"/>
            <w:tcBorders>
              <w:top w:val="nil"/>
              <w:left w:val="nil"/>
              <w:bottom w:val="single" w:sz="4" w:space="0" w:color="auto"/>
              <w:right w:val="single" w:sz="4" w:space="0" w:color="auto"/>
            </w:tcBorders>
          </w:tcPr>
          <w:p w14:paraId="76220515" w14:textId="77777777" w:rsidR="0074113C" w:rsidRPr="0074113C" w:rsidRDefault="0074113C" w:rsidP="0074113C">
            <w:pPr>
              <w:rPr>
                <w:sz w:val="20"/>
                <w:szCs w:val="20"/>
              </w:rPr>
            </w:pPr>
          </w:p>
        </w:tc>
        <w:tc>
          <w:tcPr>
            <w:tcW w:w="1155" w:type="dxa"/>
            <w:tcBorders>
              <w:top w:val="nil"/>
              <w:left w:val="nil"/>
              <w:bottom w:val="single" w:sz="4" w:space="0" w:color="auto"/>
              <w:right w:val="single" w:sz="4" w:space="0" w:color="auto"/>
            </w:tcBorders>
          </w:tcPr>
          <w:p w14:paraId="1229E30E" w14:textId="77777777" w:rsidR="0074113C" w:rsidRPr="0074113C" w:rsidRDefault="0074113C" w:rsidP="0074113C">
            <w:pPr>
              <w:rPr>
                <w:sz w:val="20"/>
                <w:szCs w:val="20"/>
              </w:rPr>
            </w:pPr>
          </w:p>
        </w:tc>
        <w:tc>
          <w:tcPr>
            <w:tcW w:w="1154" w:type="dxa"/>
            <w:tcBorders>
              <w:top w:val="nil"/>
              <w:left w:val="nil"/>
              <w:bottom w:val="single" w:sz="4" w:space="0" w:color="auto"/>
              <w:right w:val="single" w:sz="4" w:space="0" w:color="auto"/>
            </w:tcBorders>
          </w:tcPr>
          <w:p w14:paraId="6BF83D44" w14:textId="77777777" w:rsidR="0074113C" w:rsidRPr="00CF530C" w:rsidRDefault="0074113C" w:rsidP="0074113C">
            <w:pPr>
              <w:rPr>
                <w:sz w:val="20"/>
                <w:szCs w:val="20"/>
              </w:rPr>
            </w:pPr>
          </w:p>
        </w:tc>
        <w:tc>
          <w:tcPr>
            <w:tcW w:w="1154" w:type="dxa"/>
            <w:tcBorders>
              <w:top w:val="nil"/>
              <w:left w:val="nil"/>
              <w:bottom w:val="single" w:sz="4" w:space="0" w:color="auto"/>
              <w:right w:val="single" w:sz="4" w:space="0" w:color="auto"/>
            </w:tcBorders>
          </w:tcPr>
          <w:p w14:paraId="2D5347D9" w14:textId="77777777" w:rsidR="0074113C" w:rsidRPr="00CF530C" w:rsidRDefault="0074113C" w:rsidP="0074113C">
            <w:pPr>
              <w:rPr>
                <w:sz w:val="20"/>
                <w:szCs w:val="20"/>
              </w:rPr>
            </w:pPr>
          </w:p>
        </w:tc>
        <w:tc>
          <w:tcPr>
            <w:tcW w:w="1155" w:type="dxa"/>
            <w:tcBorders>
              <w:top w:val="single" w:sz="4" w:space="0" w:color="auto"/>
              <w:left w:val="nil"/>
              <w:bottom w:val="single" w:sz="4" w:space="0" w:color="auto"/>
              <w:right w:val="single" w:sz="4" w:space="0" w:color="auto"/>
            </w:tcBorders>
          </w:tcPr>
          <w:p w14:paraId="6EF82A45" w14:textId="77777777" w:rsidR="0074113C" w:rsidRPr="00CF530C" w:rsidRDefault="0074113C" w:rsidP="0074113C">
            <w:pPr>
              <w:rPr>
                <w:sz w:val="20"/>
                <w:szCs w:val="20"/>
              </w:rPr>
            </w:pPr>
          </w:p>
        </w:tc>
        <w:tc>
          <w:tcPr>
            <w:tcW w:w="1417" w:type="dxa"/>
            <w:tcBorders>
              <w:top w:val="nil"/>
              <w:left w:val="single" w:sz="4" w:space="0" w:color="auto"/>
              <w:bottom w:val="single" w:sz="4" w:space="0" w:color="auto"/>
              <w:right w:val="single" w:sz="4" w:space="0" w:color="auto"/>
            </w:tcBorders>
          </w:tcPr>
          <w:p w14:paraId="417A7C1F" w14:textId="77777777" w:rsidR="0074113C" w:rsidRPr="00CF530C" w:rsidRDefault="0074113C" w:rsidP="0074113C">
            <w:pPr>
              <w:rPr>
                <w:sz w:val="20"/>
                <w:szCs w:val="20"/>
              </w:rPr>
            </w:pPr>
          </w:p>
        </w:tc>
      </w:tr>
      <w:tr w:rsidR="00CF530C" w:rsidRPr="0074113C" w14:paraId="49706C05" w14:textId="77777777" w:rsidTr="00891957">
        <w:trPr>
          <w:trHeight w:val="275"/>
        </w:trPr>
        <w:tc>
          <w:tcPr>
            <w:tcW w:w="1815" w:type="dxa"/>
            <w:vMerge/>
            <w:tcBorders>
              <w:top w:val="single" w:sz="4" w:space="0" w:color="auto"/>
              <w:left w:val="single" w:sz="4" w:space="0" w:color="auto"/>
              <w:bottom w:val="single" w:sz="4" w:space="0" w:color="auto"/>
              <w:right w:val="single" w:sz="4" w:space="0" w:color="auto"/>
            </w:tcBorders>
            <w:vAlign w:val="center"/>
          </w:tcPr>
          <w:p w14:paraId="64C0AD52" w14:textId="77777777" w:rsidR="00CF530C" w:rsidRPr="0074113C" w:rsidRDefault="00CF530C" w:rsidP="00CF530C">
            <w:pPr>
              <w:spacing w:line="240" w:lineRule="auto"/>
              <w:jc w:val="left"/>
              <w:rPr>
                <w:sz w:val="20"/>
                <w:szCs w:val="2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14:paraId="4EC616DA" w14:textId="77777777" w:rsidR="00CF530C" w:rsidRPr="0074113C" w:rsidRDefault="00CF530C" w:rsidP="00CF530C">
            <w:pPr>
              <w:spacing w:line="240" w:lineRule="auto"/>
              <w:jc w:val="left"/>
              <w:rPr>
                <w:sz w:val="20"/>
                <w:szCs w:val="20"/>
                <w:lang w:eastAsia="ru-RU"/>
              </w:rPr>
            </w:pPr>
          </w:p>
        </w:tc>
        <w:tc>
          <w:tcPr>
            <w:tcW w:w="2126" w:type="dxa"/>
            <w:tcBorders>
              <w:top w:val="nil"/>
              <w:left w:val="nil"/>
              <w:bottom w:val="single" w:sz="4" w:space="0" w:color="auto"/>
              <w:right w:val="single" w:sz="4" w:space="0" w:color="auto"/>
            </w:tcBorders>
          </w:tcPr>
          <w:p w14:paraId="206790E6" w14:textId="77777777" w:rsidR="00CF530C" w:rsidRPr="0074113C" w:rsidRDefault="00CF530C" w:rsidP="00CF530C">
            <w:pPr>
              <w:jc w:val="left"/>
              <w:rPr>
                <w:sz w:val="20"/>
                <w:szCs w:val="20"/>
                <w:lang w:eastAsia="ru-RU"/>
              </w:rPr>
            </w:pPr>
            <w:r w:rsidRPr="0074113C">
              <w:rPr>
                <w:sz w:val="20"/>
                <w:szCs w:val="20"/>
                <w:lang w:eastAsia="ru-RU"/>
              </w:rPr>
              <w:t>краевой бюджет</w:t>
            </w:r>
          </w:p>
        </w:tc>
        <w:tc>
          <w:tcPr>
            <w:tcW w:w="1154" w:type="dxa"/>
            <w:tcBorders>
              <w:top w:val="single" w:sz="4" w:space="0" w:color="auto"/>
              <w:left w:val="nil"/>
              <w:bottom w:val="single" w:sz="4" w:space="0" w:color="auto"/>
              <w:right w:val="single" w:sz="4" w:space="0" w:color="auto"/>
            </w:tcBorders>
          </w:tcPr>
          <w:p w14:paraId="402E8A04" w14:textId="77777777" w:rsidR="00CF530C" w:rsidRPr="0074113C" w:rsidRDefault="00CF530C" w:rsidP="00CF530C">
            <w:pPr>
              <w:rPr>
                <w:sz w:val="20"/>
                <w:szCs w:val="20"/>
              </w:rPr>
            </w:pPr>
            <w:r w:rsidRPr="0074113C">
              <w:rPr>
                <w:sz w:val="20"/>
                <w:szCs w:val="20"/>
              </w:rPr>
              <w:t>68 132,4</w:t>
            </w:r>
          </w:p>
        </w:tc>
        <w:tc>
          <w:tcPr>
            <w:tcW w:w="1154" w:type="dxa"/>
            <w:tcBorders>
              <w:top w:val="nil"/>
              <w:left w:val="single" w:sz="4" w:space="0" w:color="auto"/>
              <w:bottom w:val="single" w:sz="4" w:space="0" w:color="auto"/>
              <w:right w:val="single" w:sz="4" w:space="0" w:color="auto"/>
            </w:tcBorders>
          </w:tcPr>
          <w:p w14:paraId="547199B6" w14:textId="77777777" w:rsidR="00CF530C" w:rsidRPr="0074113C" w:rsidRDefault="00CF530C" w:rsidP="00CF530C">
            <w:pPr>
              <w:rPr>
                <w:sz w:val="20"/>
                <w:szCs w:val="20"/>
              </w:rPr>
            </w:pPr>
            <w:r w:rsidRPr="0074113C">
              <w:rPr>
                <w:sz w:val="20"/>
                <w:szCs w:val="20"/>
              </w:rPr>
              <w:t>71 396,2</w:t>
            </w:r>
          </w:p>
        </w:tc>
        <w:tc>
          <w:tcPr>
            <w:tcW w:w="1154" w:type="dxa"/>
            <w:tcBorders>
              <w:top w:val="nil"/>
              <w:left w:val="nil"/>
              <w:bottom w:val="single" w:sz="4" w:space="0" w:color="auto"/>
              <w:right w:val="single" w:sz="4" w:space="0" w:color="auto"/>
            </w:tcBorders>
          </w:tcPr>
          <w:p w14:paraId="2522C84A" w14:textId="77777777" w:rsidR="00CF530C" w:rsidRPr="0074113C" w:rsidRDefault="00CF530C" w:rsidP="00CF530C">
            <w:pPr>
              <w:rPr>
                <w:sz w:val="20"/>
                <w:szCs w:val="20"/>
              </w:rPr>
            </w:pPr>
            <w:r w:rsidRPr="0074113C">
              <w:rPr>
                <w:sz w:val="20"/>
                <w:szCs w:val="20"/>
              </w:rPr>
              <w:t>72 408,0</w:t>
            </w:r>
          </w:p>
        </w:tc>
        <w:tc>
          <w:tcPr>
            <w:tcW w:w="1155" w:type="dxa"/>
            <w:tcBorders>
              <w:top w:val="nil"/>
              <w:left w:val="nil"/>
              <w:bottom w:val="single" w:sz="4" w:space="0" w:color="auto"/>
              <w:right w:val="single" w:sz="4" w:space="0" w:color="auto"/>
            </w:tcBorders>
          </w:tcPr>
          <w:p w14:paraId="426A8B4F" w14:textId="77777777" w:rsidR="00CF530C" w:rsidRPr="0074113C" w:rsidRDefault="00CF530C" w:rsidP="00CF530C">
            <w:pPr>
              <w:rPr>
                <w:sz w:val="20"/>
                <w:szCs w:val="20"/>
              </w:rPr>
            </w:pPr>
            <w:r w:rsidRPr="0074113C">
              <w:rPr>
                <w:sz w:val="20"/>
                <w:szCs w:val="20"/>
              </w:rPr>
              <w:t>91 874,3</w:t>
            </w:r>
          </w:p>
        </w:tc>
        <w:tc>
          <w:tcPr>
            <w:tcW w:w="1154" w:type="dxa"/>
            <w:tcBorders>
              <w:top w:val="nil"/>
              <w:left w:val="nil"/>
              <w:bottom w:val="single" w:sz="4" w:space="0" w:color="auto"/>
              <w:right w:val="single" w:sz="4" w:space="0" w:color="auto"/>
            </w:tcBorders>
          </w:tcPr>
          <w:p w14:paraId="0C6F3A08" w14:textId="77777777" w:rsidR="00CF530C" w:rsidRPr="00CF530C" w:rsidRDefault="00CF530C" w:rsidP="00CF530C">
            <w:pPr>
              <w:rPr>
                <w:sz w:val="20"/>
                <w:szCs w:val="20"/>
              </w:rPr>
            </w:pPr>
            <w:r w:rsidRPr="00CF530C">
              <w:rPr>
                <w:sz w:val="20"/>
                <w:szCs w:val="20"/>
              </w:rPr>
              <w:t>112 183,5</w:t>
            </w:r>
          </w:p>
        </w:tc>
        <w:tc>
          <w:tcPr>
            <w:tcW w:w="1154" w:type="dxa"/>
            <w:tcBorders>
              <w:top w:val="nil"/>
              <w:left w:val="nil"/>
              <w:bottom w:val="single" w:sz="4" w:space="0" w:color="auto"/>
              <w:right w:val="single" w:sz="4" w:space="0" w:color="auto"/>
            </w:tcBorders>
          </w:tcPr>
          <w:p w14:paraId="221200B4" w14:textId="77777777" w:rsidR="00CF530C" w:rsidRPr="00CF530C" w:rsidRDefault="00CF530C" w:rsidP="00CF530C">
            <w:pPr>
              <w:rPr>
                <w:sz w:val="20"/>
                <w:szCs w:val="20"/>
              </w:rPr>
            </w:pPr>
            <w:r w:rsidRPr="00CF530C">
              <w:rPr>
                <w:sz w:val="20"/>
                <w:szCs w:val="20"/>
              </w:rPr>
              <w:t>86 778,9</w:t>
            </w:r>
          </w:p>
        </w:tc>
        <w:tc>
          <w:tcPr>
            <w:tcW w:w="1155" w:type="dxa"/>
            <w:tcBorders>
              <w:top w:val="single" w:sz="4" w:space="0" w:color="auto"/>
              <w:left w:val="nil"/>
              <w:bottom w:val="single" w:sz="4" w:space="0" w:color="auto"/>
              <w:right w:val="single" w:sz="4" w:space="0" w:color="auto"/>
            </w:tcBorders>
          </w:tcPr>
          <w:p w14:paraId="27B1AAEC" w14:textId="77777777" w:rsidR="00CF530C" w:rsidRPr="00CF530C" w:rsidRDefault="00CF530C" w:rsidP="00CF530C">
            <w:pPr>
              <w:rPr>
                <w:sz w:val="20"/>
                <w:szCs w:val="20"/>
              </w:rPr>
            </w:pPr>
            <w:r w:rsidRPr="00CF530C">
              <w:rPr>
                <w:sz w:val="20"/>
                <w:szCs w:val="20"/>
              </w:rPr>
              <w:t>86 778,9</w:t>
            </w:r>
          </w:p>
        </w:tc>
        <w:tc>
          <w:tcPr>
            <w:tcW w:w="1417" w:type="dxa"/>
            <w:tcBorders>
              <w:top w:val="nil"/>
              <w:left w:val="single" w:sz="4" w:space="0" w:color="auto"/>
              <w:bottom w:val="single" w:sz="4" w:space="0" w:color="auto"/>
              <w:right w:val="single" w:sz="4" w:space="0" w:color="auto"/>
            </w:tcBorders>
          </w:tcPr>
          <w:p w14:paraId="65F6D5AE" w14:textId="77777777" w:rsidR="00CF530C" w:rsidRPr="00CF530C" w:rsidRDefault="00CF530C" w:rsidP="00CF530C">
            <w:pPr>
              <w:rPr>
                <w:sz w:val="20"/>
                <w:szCs w:val="20"/>
              </w:rPr>
            </w:pPr>
            <w:r w:rsidRPr="00CF530C">
              <w:rPr>
                <w:sz w:val="20"/>
                <w:szCs w:val="20"/>
              </w:rPr>
              <w:t>589 552,2</w:t>
            </w:r>
          </w:p>
        </w:tc>
      </w:tr>
      <w:tr w:rsidR="00CF530C" w:rsidRPr="0074113C" w14:paraId="29A0BE05" w14:textId="77777777" w:rsidTr="00891957">
        <w:trPr>
          <w:trHeight w:val="266"/>
        </w:trPr>
        <w:tc>
          <w:tcPr>
            <w:tcW w:w="1815" w:type="dxa"/>
            <w:vMerge/>
            <w:tcBorders>
              <w:top w:val="single" w:sz="4" w:space="0" w:color="auto"/>
              <w:left w:val="single" w:sz="4" w:space="0" w:color="auto"/>
              <w:bottom w:val="single" w:sz="4" w:space="0" w:color="auto"/>
              <w:right w:val="single" w:sz="4" w:space="0" w:color="auto"/>
            </w:tcBorders>
            <w:vAlign w:val="center"/>
          </w:tcPr>
          <w:p w14:paraId="78ECE6A9" w14:textId="77777777" w:rsidR="00CF530C" w:rsidRPr="0074113C" w:rsidRDefault="00CF530C" w:rsidP="00CF530C">
            <w:pPr>
              <w:spacing w:line="240" w:lineRule="auto"/>
              <w:jc w:val="left"/>
              <w:rPr>
                <w:sz w:val="20"/>
                <w:szCs w:val="2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14:paraId="3359E259" w14:textId="77777777" w:rsidR="00CF530C" w:rsidRPr="0074113C" w:rsidRDefault="00CF530C" w:rsidP="00CF530C">
            <w:pPr>
              <w:spacing w:line="240" w:lineRule="auto"/>
              <w:jc w:val="left"/>
              <w:rPr>
                <w:sz w:val="20"/>
                <w:szCs w:val="20"/>
                <w:lang w:eastAsia="ru-RU"/>
              </w:rPr>
            </w:pPr>
          </w:p>
        </w:tc>
        <w:tc>
          <w:tcPr>
            <w:tcW w:w="2126" w:type="dxa"/>
            <w:tcBorders>
              <w:top w:val="nil"/>
              <w:left w:val="nil"/>
              <w:bottom w:val="single" w:sz="4" w:space="0" w:color="auto"/>
              <w:right w:val="single" w:sz="4" w:space="0" w:color="auto"/>
            </w:tcBorders>
          </w:tcPr>
          <w:p w14:paraId="1A4D3B0A" w14:textId="77777777" w:rsidR="00CF530C" w:rsidRPr="0074113C" w:rsidRDefault="00CF530C" w:rsidP="00CF530C">
            <w:pPr>
              <w:jc w:val="left"/>
              <w:rPr>
                <w:sz w:val="20"/>
                <w:szCs w:val="20"/>
                <w:lang w:eastAsia="ru-RU"/>
              </w:rPr>
            </w:pPr>
            <w:r w:rsidRPr="0074113C">
              <w:rPr>
                <w:sz w:val="20"/>
                <w:szCs w:val="20"/>
                <w:lang w:eastAsia="ru-RU"/>
              </w:rPr>
              <w:t>районный бюджет</w:t>
            </w:r>
          </w:p>
        </w:tc>
        <w:tc>
          <w:tcPr>
            <w:tcW w:w="1154" w:type="dxa"/>
            <w:tcBorders>
              <w:top w:val="single" w:sz="4" w:space="0" w:color="auto"/>
              <w:left w:val="nil"/>
              <w:bottom w:val="single" w:sz="4" w:space="0" w:color="auto"/>
              <w:right w:val="single" w:sz="4" w:space="0" w:color="auto"/>
            </w:tcBorders>
          </w:tcPr>
          <w:p w14:paraId="1FDEA5C8" w14:textId="77777777" w:rsidR="00CF530C" w:rsidRPr="0074113C" w:rsidRDefault="00CF530C" w:rsidP="00CF530C">
            <w:pPr>
              <w:rPr>
                <w:sz w:val="20"/>
                <w:szCs w:val="20"/>
              </w:rPr>
            </w:pPr>
            <w:r w:rsidRPr="0074113C">
              <w:rPr>
                <w:sz w:val="20"/>
                <w:szCs w:val="20"/>
              </w:rPr>
              <w:t>527 244,8</w:t>
            </w:r>
          </w:p>
        </w:tc>
        <w:tc>
          <w:tcPr>
            <w:tcW w:w="1154" w:type="dxa"/>
            <w:tcBorders>
              <w:top w:val="nil"/>
              <w:left w:val="single" w:sz="4" w:space="0" w:color="auto"/>
              <w:bottom w:val="single" w:sz="4" w:space="0" w:color="auto"/>
              <w:right w:val="single" w:sz="4" w:space="0" w:color="auto"/>
            </w:tcBorders>
          </w:tcPr>
          <w:p w14:paraId="3B8AB782" w14:textId="77777777" w:rsidR="00CF530C" w:rsidRPr="0074113C" w:rsidRDefault="00CF530C" w:rsidP="00CF530C">
            <w:pPr>
              <w:rPr>
                <w:sz w:val="20"/>
                <w:szCs w:val="20"/>
              </w:rPr>
            </w:pPr>
            <w:r w:rsidRPr="0074113C">
              <w:rPr>
                <w:sz w:val="20"/>
                <w:szCs w:val="20"/>
              </w:rPr>
              <w:t>523 635,3</w:t>
            </w:r>
          </w:p>
        </w:tc>
        <w:tc>
          <w:tcPr>
            <w:tcW w:w="1154" w:type="dxa"/>
            <w:tcBorders>
              <w:top w:val="nil"/>
              <w:left w:val="nil"/>
              <w:bottom w:val="single" w:sz="4" w:space="0" w:color="auto"/>
              <w:right w:val="single" w:sz="4" w:space="0" w:color="auto"/>
            </w:tcBorders>
          </w:tcPr>
          <w:p w14:paraId="53AEC580" w14:textId="77777777" w:rsidR="00CF530C" w:rsidRPr="0074113C" w:rsidRDefault="00CF530C" w:rsidP="00CF530C">
            <w:pPr>
              <w:rPr>
                <w:sz w:val="20"/>
                <w:szCs w:val="20"/>
              </w:rPr>
            </w:pPr>
            <w:r w:rsidRPr="0074113C">
              <w:rPr>
                <w:sz w:val="20"/>
                <w:szCs w:val="20"/>
              </w:rPr>
              <w:t>615 809,9</w:t>
            </w:r>
          </w:p>
        </w:tc>
        <w:tc>
          <w:tcPr>
            <w:tcW w:w="1155" w:type="dxa"/>
            <w:tcBorders>
              <w:top w:val="nil"/>
              <w:left w:val="nil"/>
              <w:bottom w:val="single" w:sz="4" w:space="0" w:color="auto"/>
              <w:right w:val="single" w:sz="4" w:space="0" w:color="auto"/>
            </w:tcBorders>
          </w:tcPr>
          <w:p w14:paraId="72DBA014" w14:textId="77777777" w:rsidR="00CF530C" w:rsidRPr="0074113C" w:rsidRDefault="00CF530C" w:rsidP="00CF530C">
            <w:pPr>
              <w:rPr>
                <w:sz w:val="20"/>
                <w:szCs w:val="20"/>
              </w:rPr>
            </w:pPr>
            <w:r w:rsidRPr="0074113C">
              <w:rPr>
                <w:sz w:val="20"/>
                <w:szCs w:val="20"/>
              </w:rPr>
              <w:t>625 372,3</w:t>
            </w:r>
          </w:p>
        </w:tc>
        <w:tc>
          <w:tcPr>
            <w:tcW w:w="1154" w:type="dxa"/>
            <w:tcBorders>
              <w:top w:val="nil"/>
              <w:left w:val="nil"/>
              <w:bottom w:val="single" w:sz="4" w:space="0" w:color="auto"/>
              <w:right w:val="single" w:sz="4" w:space="0" w:color="auto"/>
            </w:tcBorders>
          </w:tcPr>
          <w:p w14:paraId="6E9924A3" w14:textId="77777777" w:rsidR="00CF530C" w:rsidRPr="00CF530C" w:rsidRDefault="0083329B" w:rsidP="00CF530C">
            <w:pPr>
              <w:rPr>
                <w:sz w:val="20"/>
                <w:szCs w:val="20"/>
              </w:rPr>
            </w:pPr>
            <w:r>
              <w:rPr>
                <w:sz w:val="20"/>
                <w:szCs w:val="20"/>
              </w:rPr>
              <w:t>640 543,9</w:t>
            </w:r>
          </w:p>
        </w:tc>
        <w:tc>
          <w:tcPr>
            <w:tcW w:w="1154" w:type="dxa"/>
            <w:tcBorders>
              <w:top w:val="nil"/>
              <w:left w:val="nil"/>
              <w:bottom w:val="single" w:sz="4" w:space="0" w:color="auto"/>
              <w:right w:val="single" w:sz="4" w:space="0" w:color="auto"/>
            </w:tcBorders>
          </w:tcPr>
          <w:p w14:paraId="041F6759" w14:textId="77777777" w:rsidR="00CF530C" w:rsidRPr="00CF530C" w:rsidRDefault="0083329B" w:rsidP="00CF530C">
            <w:pPr>
              <w:rPr>
                <w:sz w:val="20"/>
                <w:szCs w:val="20"/>
              </w:rPr>
            </w:pPr>
            <w:r>
              <w:rPr>
                <w:sz w:val="20"/>
                <w:szCs w:val="20"/>
              </w:rPr>
              <w:t>608 275,2</w:t>
            </w:r>
          </w:p>
        </w:tc>
        <w:tc>
          <w:tcPr>
            <w:tcW w:w="1155" w:type="dxa"/>
            <w:tcBorders>
              <w:top w:val="single" w:sz="4" w:space="0" w:color="auto"/>
              <w:left w:val="nil"/>
              <w:bottom w:val="single" w:sz="4" w:space="0" w:color="auto"/>
              <w:right w:val="single" w:sz="4" w:space="0" w:color="auto"/>
            </w:tcBorders>
          </w:tcPr>
          <w:p w14:paraId="43CC64A0" w14:textId="77777777" w:rsidR="00CF530C" w:rsidRPr="00CF530C" w:rsidRDefault="0083329B" w:rsidP="00CF530C">
            <w:pPr>
              <w:rPr>
                <w:sz w:val="20"/>
                <w:szCs w:val="20"/>
              </w:rPr>
            </w:pPr>
            <w:r>
              <w:rPr>
                <w:sz w:val="20"/>
                <w:szCs w:val="20"/>
              </w:rPr>
              <w:t>608 275,2</w:t>
            </w:r>
          </w:p>
        </w:tc>
        <w:tc>
          <w:tcPr>
            <w:tcW w:w="1417" w:type="dxa"/>
            <w:tcBorders>
              <w:top w:val="nil"/>
              <w:left w:val="single" w:sz="4" w:space="0" w:color="auto"/>
              <w:bottom w:val="single" w:sz="4" w:space="0" w:color="auto"/>
              <w:right w:val="single" w:sz="4" w:space="0" w:color="auto"/>
            </w:tcBorders>
          </w:tcPr>
          <w:p w14:paraId="133D16CF" w14:textId="77777777" w:rsidR="00CF530C" w:rsidRPr="00CF530C" w:rsidRDefault="0083329B" w:rsidP="00CF530C">
            <w:pPr>
              <w:rPr>
                <w:sz w:val="20"/>
                <w:szCs w:val="20"/>
              </w:rPr>
            </w:pPr>
            <w:r>
              <w:rPr>
                <w:sz w:val="20"/>
                <w:szCs w:val="20"/>
              </w:rPr>
              <w:t>4 149 156,6</w:t>
            </w:r>
          </w:p>
        </w:tc>
      </w:tr>
      <w:tr w:rsidR="0074113C" w:rsidRPr="0074113C" w14:paraId="21A018B1" w14:textId="77777777" w:rsidTr="00891957">
        <w:trPr>
          <w:trHeight w:val="268"/>
        </w:trPr>
        <w:tc>
          <w:tcPr>
            <w:tcW w:w="1815" w:type="dxa"/>
            <w:vMerge/>
            <w:tcBorders>
              <w:top w:val="single" w:sz="4" w:space="0" w:color="auto"/>
              <w:left w:val="single" w:sz="4" w:space="0" w:color="auto"/>
              <w:bottom w:val="single" w:sz="4" w:space="0" w:color="auto"/>
              <w:right w:val="single" w:sz="4" w:space="0" w:color="auto"/>
            </w:tcBorders>
            <w:vAlign w:val="center"/>
          </w:tcPr>
          <w:p w14:paraId="16A68FD9" w14:textId="77777777" w:rsidR="0074113C" w:rsidRPr="0074113C" w:rsidRDefault="0074113C" w:rsidP="0074113C">
            <w:pPr>
              <w:spacing w:line="240" w:lineRule="auto"/>
              <w:jc w:val="left"/>
              <w:rPr>
                <w:sz w:val="20"/>
                <w:szCs w:val="2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14:paraId="0EE93CFF" w14:textId="77777777" w:rsidR="0074113C" w:rsidRPr="0074113C" w:rsidRDefault="0074113C" w:rsidP="0074113C">
            <w:pPr>
              <w:spacing w:line="240" w:lineRule="auto"/>
              <w:jc w:val="left"/>
              <w:rPr>
                <w:sz w:val="20"/>
                <w:szCs w:val="20"/>
                <w:lang w:eastAsia="ru-RU"/>
              </w:rPr>
            </w:pPr>
          </w:p>
        </w:tc>
        <w:tc>
          <w:tcPr>
            <w:tcW w:w="2126" w:type="dxa"/>
            <w:tcBorders>
              <w:top w:val="nil"/>
              <w:left w:val="nil"/>
              <w:bottom w:val="single" w:sz="4" w:space="0" w:color="auto"/>
              <w:right w:val="single" w:sz="4" w:space="0" w:color="auto"/>
            </w:tcBorders>
          </w:tcPr>
          <w:p w14:paraId="24D5A8DA" w14:textId="77777777" w:rsidR="0074113C" w:rsidRPr="0074113C" w:rsidRDefault="0074113C" w:rsidP="0074113C">
            <w:pPr>
              <w:jc w:val="left"/>
              <w:rPr>
                <w:sz w:val="20"/>
                <w:szCs w:val="20"/>
                <w:lang w:eastAsia="ru-RU"/>
              </w:rPr>
            </w:pPr>
            <w:r w:rsidRPr="0074113C">
              <w:rPr>
                <w:sz w:val="20"/>
                <w:szCs w:val="20"/>
                <w:lang w:eastAsia="ru-RU"/>
              </w:rPr>
              <w:t>внебюджетные источники</w:t>
            </w:r>
          </w:p>
        </w:tc>
        <w:tc>
          <w:tcPr>
            <w:tcW w:w="1154" w:type="dxa"/>
            <w:tcBorders>
              <w:top w:val="single" w:sz="4" w:space="0" w:color="auto"/>
              <w:left w:val="nil"/>
              <w:bottom w:val="single" w:sz="4" w:space="0" w:color="auto"/>
              <w:right w:val="single" w:sz="4" w:space="0" w:color="auto"/>
            </w:tcBorders>
          </w:tcPr>
          <w:p w14:paraId="33BB7F19" w14:textId="77777777" w:rsidR="0074113C" w:rsidRPr="0074113C" w:rsidRDefault="0074113C" w:rsidP="0074113C">
            <w:pPr>
              <w:rPr>
                <w:sz w:val="20"/>
                <w:szCs w:val="20"/>
              </w:rPr>
            </w:pPr>
          </w:p>
        </w:tc>
        <w:tc>
          <w:tcPr>
            <w:tcW w:w="1154" w:type="dxa"/>
            <w:tcBorders>
              <w:top w:val="nil"/>
              <w:left w:val="single" w:sz="4" w:space="0" w:color="auto"/>
              <w:bottom w:val="single" w:sz="4" w:space="0" w:color="auto"/>
              <w:right w:val="single" w:sz="4" w:space="0" w:color="auto"/>
            </w:tcBorders>
          </w:tcPr>
          <w:p w14:paraId="3B07BBFF" w14:textId="77777777" w:rsidR="0074113C" w:rsidRPr="0074113C" w:rsidRDefault="0074113C" w:rsidP="0074113C">
            <w:pPr>
              <w:rPr>
                <w:sz w:val="20"/>
                <w:szCs w:val="20"/>
              </w:rPr>
            </w:pPr>
          </w:p>
        </w:tc>
        <w:tc>
          <w:tcPr>
            <w:tcW w:w="1154" w:type="dxa"/>
            <w:tcBorders>
              <w:top w:val="nil"/>
              <w:left w:val="nil"/>
              <w:bottom w:val="single" w:sz="4" w:space="0" w:color="auto"/>
              <w:right w:val="single" w:sz="4" w:space="0" w:color="auto"/>
            </w:tcBorders>
          </w:tcPr>
          <w:p w14:paraId="32C3FE47" w14:textId="77777777" w:rsidR="0074113C" w:rsidRPr="0074113C" w:rsidRDefault="0074113C" w:rsidP="0074113C">
            <w:pPr>
              <w:rPr>
                <w:sz w:val="20"/>
                <w:szCs w:val="20"/>
              </w:rPr>
            </w:pPr>
          </w:p>
        </w:tc>
        <w:tc>
          <w:tcPr>
            <w:tcW w:w="1155" w:type="dxa"/>
            <w:tcBorders>
              <w:top w:val="nil"/>
              <w:left w:val="nil"/>
              <w:bottom w:val="single" w:sz="4" w:space="0" w:color="auto"/>
              <w:right w:val="single" w:sz="4" w:space="0" w:color="auto"/>
            </w:tcBorders>
          </w:tcPr>
          <w:p w14:paraId="23FEBF10" w14:textId="77777777" w:rsidR="0074113C" w:rsidRPr="0074113C" w:rsidRDefault="0074113C" w:rsidP="0074113C">
            <w:pPr>
              <w:rPr>
                <w:sz w:val="20"/>
                <w:szCs w:val="20"/>
              </w:rPr>
            </w:pPr>
          </w:p>
        </w:tc>
        <w:tc>
          <w:tcPr>
            <w:tcW w:w="1154" w:type="dxa"/>
            <w:tcBorders>
              <w:top w:val="nil"/>
              <w:left w:val="nil"/>
              <w:bottom w:val="single" w:sz="4" w:space="0" w:color="auto"/>
              <w:right w:val="single" w:sz="4" w:space="0" w:color="auto"/>
            </w:tcBorders>
          </w:tcPr>
          <w:p w14:paraId="7EF49769" w14:textId="77777777" w:rsidR="0074113C" w:rsidRPr="00CF530C" w:rsidRDefault="0074113C" w:rsidP="0074113C">
            <w:pPr>
              <w:rPr>
                <w:sz w:val="20"/>
                <w:szCs w:val="20"/>
              </w:rPr>
            </w:pPr>
          </w:p>
        </w:tc>
        <w:tc>
          <w:tcPr>
            <w:tcW w:w="1154" w:type="dxa"/>
            <w:tcBorders>
              <w:top w:val="nil"/>
              <w:left w:val="nil"/>
              <w:bottom w:val="single" w:sz="4" w:space="0" w:color="auto"/>
              <w:right w:val="single" w:sz="4" w:space="0" w:color="auto"/>
            </w:tcBorders>
          </w:tcPr>
          <w:p w14:paraId="086185BE" w14:textId="77777777" w:rsidR="0074113C" w:rsidRPr="00CF530C" w:rsidRDefault="0074113C" w:rsidP="0074113C">
            <w:pPr>
              <w:rPr>
                <w:sz w:val="20"/>
                <w:szCs w:val="20"/>
              </w:rPr>
            </w:pPr>
          </w:p>
        </w:tc>
        <w:tc>
          <w:tcPr>
            <w:tcW w:w="1155" w:type="dxa"/>
            <w:tcBorders>
              <w:top w:val="single" w:sz="4" w:space="0" w:color="auto"/>
              <w:left w:val="nil"/>
              <w:bottom w:val="single" w:sz="4" w:space="0" w:color="auto"/>
              <w:right w:val="single" w:sz="4" w:space="0" w:color="auto"/>
            </w:tcBorders>
          </w:tcPr>
          <w:p w14:paraId="20548166" w14:textId="77777777" w:rsidR="0074113C" w:rsidRPr="00CF530C" w:rsidRDefault="0074113C" w:rsidP="0074113C">
            <w:pPr>
              <w:rPr>
                <w:sz w:val="20"/>
                <w:szCs w:val="20"/>
              </w:rPr>
            </w:pPr>
          </w:p>
        </w:tc>
        <w:tc>
          <w:tcPr>
            <w:tcW w:w="1417" w:type="dxa"/>
            <w:tcBorders>
              <w:top w:val="nil"/>
              <w:left w:val="single" w:sz="4" w:space="0" w:color="auto"/>
              <w:bottom w:val="single" w:sz="4" w:space="0" w:color="auto"/>
              <w:right w:val="single" w:sz="4" w:space="0" w:color="auto"/>
            </w:tcBorders>
          </w:tcPr>
          <w:p w14:paraId="64F4E272" w14:textId="77777777" w:rsidR="0074113C" w:rsidRPr="00CF530C" w:rsidRDefault="0074113C" w:rsidP="0074113C">
            <w:pPr>
              <w:rPr>
                <w:sz w:val="20"/>
                <w:szCs w:val="20"/>
              </w:rPr>
            </w:pPr>
          </w:p>
        </w:tc>
      </w:tr>
      <w:tr w:rsidR="00CF530C" w:rsidRPr="0074113C" w14:paraId="493904A1" w14:textId="77777777" w:rsidTr="00891957">
        <w:trPr>
          <w:trHeight w:val="371"/>
        </w:trPr>
        <w:tc>
          <w:tcPr>
            <w:tcW w:w="1815" w:type="dxa"/>
            <w:vMerge/>
            <w:tcBorders>
              <w:top w:val="single" w:sz="4" w:space="0" w:color="auto"/>
              <w:left w:val="single" w:sz="4" w:space="0" w:color="auto"/>
              <w:bottom w:val="single" w:sz="4" w:space="0" w:color="auto"/>
              <w:right w:val="single" w:sz="4" w:space="0" w:color="auto"/>
            </w:tcBorders>
            <w:vAlign w:val="center"/>
          </w:tcPr>
          <w:p w14:paraId="15DFF9A6" w14:textId="77777777" w:rsidR="00CF530C" w:rsidRPr="0074113C" w:rsidRDefault="00CF530C" w:rsidP="00CF530C">
            <w:pPr>
              <w:spacing w:line="240" w:lineRule="auto"/>
              <w:jc w:val="left"/>
              <w:rPr>
                <w:sz w:val="20"/>
                <w:szCs w:val="2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14:paraId="4C790363" w14:textId="77777777" w:rsidR="00CF530C" w:rsidRPr="0074113C" w:rsidRDefault="00CF530C" w:rsidP="00CF530C">
            <w:pPr>
              <w:spacing w:line="240" w:lineRule="auto"/>
              <w:jc w:val="left"/>
              <w:rPr>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14:paraId="5983BBA3" w14:textId="77777777" w:rsidR="00CF530C" w:rsidRPr="0074113C" w:rsidRDefault="00CF530C" w:rsidP="00CF530C">
            <w:pPr>
              <w:jc w:val="left"/>
              <w:rPr>
                <w:sz w:val="20"/>
                <w:szCs w:val="20"/>
                <w:lang w:eastAsia="ru-RU"/>
              </w:rPr>
            </w:pPr>
            <w:r w:rsidRPr="0074113C">
              <w:rPr>
                <w:sz w:val="20"/>
                <w:szCs w:val="20"/>
                <w:lang w:eastAsia="ru-RU"/>
              </w:rPr>
              <w:t>бюджеты муниципальных образований района</w:t>
            </w:r>
          </w:p>
        </w:tc>
        <w:tc>
          <w:tcPr>
            <w:tcW w:w="1154" w:type="dxa"/>
            <w:tcBorders>
              <w:top w:val="single" w:sz="4" w:space="0" w:color="auto"/>
              <w:left w:val="single" w:sz="4" w:space="0" w:color="auto"/>
              <w:bottom w:val="single" w:sz="4" w:space="0" w:color="auto"/>
              <w:right w:val="single" w:sz="4" w:space="0" w:color="auto"/>
            </w:tcBorders>
          </w:tcPr>
          <w:p w14:paraId="2DC251C7" w14:textId="77777777" w:rsidR="00CF530C" w:rsidRPr="0074113C" w:rsidRDefault="00CF530C" w:rsidP="00CF530C">
            <w:pPr>
              <w:rPr>
                <w:sz w:val="20"/>
                <w:szCs w:val="20"/>
              </w:rPr>
            </w:pPr>
            <w:r w:rsidRPr="0074113C">
              <w:rPr>
                <w:sz w:val="20"/>
                <w:szCs w:val="20"/>
              </w:rPr>
              <w:t>6 014,0</w:t>
            </w:r>
          </w:p>
        </w:tc>
        <w:tc>
          <w:tcPr>
            <w:tcW w:w="1154" w:type="dxa"/>
            <w:tcBorders>
              <w:top w:val="single" w:sz="4" w:space="0" w:color="auto"/>
              <w:left w:val="single" w:sz="4" w:space="0" w:color="auto"/>
              <w:bottom w:val="single" w:sz="4" w:space="0" w:color="auto"/>
              <w:right w:val="single" w:sz="4" w:space="0" w:color="auto"/>
            </w:tcBorders>
          </w:tcPr>
          <w:p w14:paraId="12C818E9" w14:textId="77777777" w:rsidR="00CF530C" w:rsidRPr="0074113C" w:rsidRDefault="00CF530C" w:rsidP="00CF530C">
            <w:pPr>
              <w:rPr>
                <w:sz w:val="20"/>
                <w:szCs w:val="20"/>
              </w:rPr>
            </w:pPr>
            <w:r w:rsidRPr="0074113C">
              <w:rPr>
                <w:sz w:val="20"/>
                <w:szCs w:val="20"/>
              </w:rPr>
              <w:t>7 144,9</w:t>
            </w:r>
          </w:p>
        </w:tc>
        <w:tc>
          <w:tcPr>
            <w:tcW w:w="1154" w:type="dxa"/>
            <w:tcBorders>
              <w:top w:val="single" w:sz="4" w:space="0" w:color="auto"/>
              <w:left w:val="single" w:sz="4" w:space="0" w:color="auto"/>
              <w:bottom w:val="single" w:sz="4" w:space="0" w:color="auto"/>
              <w:right w:val="single" w:sz="4" w:space="0" w:color="auto"/>
            </w:tcBorders>
          </w:tcPr>
          <w:p w14:paraId="21705F6A" w14:textId="77777777" w:rsidR="00CF530C" w:rsidRPr="0074113C" w:rsidRDefault="00CF530C" w:rsidP="00CF530C">
            <w:pPr>
              <w:rPr>
                <w:sz w:val="20"/>
                <w:szCs w:val="20"/>
              </w:rPr>
            </w:pPr>
            <w:r w:rsidRPr="0074113C">
              <w:rPr>
                <w:sz w:val="20"/>
                <w:szCs w:val="20"/>
              </w:rPr>
              <w:t>7 756,6</w:t>
            </w:r>
          </w:p>
        </w:tc>
        <w:tc>
          <w:tcPr>
            <w:tcW w:w="1155" w:type="dxa"/>
            <w:tcBorders>
              <w:top w:val="single" w:sz="4" w:space="0" w:color="auto"/>
              <w:left w:val="single" w:sz="4" w:space="0" w:color="auto"/>
              <w:bottom w:val="single" w:sz="4" w:space="0" w:color="auto"/>
              <w:right w:val="single" w:sz="4" w:space="0" w:color="auto"/>
            </w:tcBorders>
          </w:tcPr>
          <w:p w14:paraId="6F0924E5" w14:textId="77777777" w:rsidR="00CF530C" w:rsidRPr="0074113C" w:rsidRDefault="00CF530C" w:rsidP="00CF530C">
            <w:pPr>
              <w:rPr>
                <w:sz w:val="20"/>
                <w:szCs w:val="20"/>
              </w:rPr>
            </w:pPr>
            <w:r w:rsidRPr="0074113C">
              <w:rPr>
                <w:sz w:val="20"/>
                <w:szCs w:val="20"/>
              </w:rPr>
              <w:t>8 764,3</w:t>
            </w:r>
          </w:p>
        </w:tc>
        <w:tc>
          <w:tcPr>
            <w:tcW w:w="1154" w:type="dxa"/>
            <w:tcBorders>
              <w:top w:val="single" w:sz="4" w:space="0" w:color="auto"/>
              <w:left w:val="single" w:sz="4" w:space="0" w:color="auto"/>
              <w:bottom w:val="single" w:sz="4" w:space="0" w:color="auto"/>
              <w:right w:val="single" w:sz="4" w:space="0" w:color="auto"/>
            </w:tcBorders>
          </w:tcPr>
          <w:p w14:paraId="4CD958A8" w14:textId="77777777" w:rsidR="00CF530C" w:rsidRPr="00CF530C" w:rsidRDefault="00CF530C" w:rsidP="00CF530C">
            <w:pPr>
              <w:rPr>
                <w:sz w:val="20"/>
                <w:szCs w:val="20"/>
              </w:rPr>
            </w:pPr>
            <w:r w:rsidRPr="00CF530C">
              <w:rPr>
                <w:sz w:val="20"/>
                <w:szCs w:val="20"/>
              </w:rPr>
              <w:t>8 790,0</w:t>
            </w:r>
          </w:p>
        </w:tc>
        <w:tc>
          <w:tcPr>
            <w:tcW w:w="1154" w:type="dxa"/>
            <w:tcBorders>
              <w:top w:val="single" w:sz="4" w:space="0" w:color="auto"/>
              <w:left w:val="single" w:sz="4" w:space="0" w:color="auto"/>
              <w:bottom w:val="single" w:sz="4" w:space="0" w:color="auto"/>
              <w:right w:val="single" w:sz="4" w:space="0" w:color="auto"/>
            </w:tcBorders>
          </w:tcPr>
          <w:p w14:paraId="492AFB6C" w14:textId="77777777" w:rsidR="00CF530C" w:rsidRPr="00CF530C" w:rsidRDefault="00CF530C" w:rsidP="00CF530C">
            <w:pPr>
              <w:rPr>
                <w:sz w:val="20"/>
                <w:szCs w:val="20"/>
              </w:rPr>
            </w:pPr>
            <w:r w:rsidRPr="00CF530C">
              <w:rPr>
                <w:sz w:val="20"/>
                <w:szCs w:val="20"/>
              </w:rPr>
              <w:t>8 790,0</w:t>
            </w:r>
          </w:p>
        </w:tc>
        <w:tc>
          <w:tcPr>
            <w:tcW w:w="1155" w:type="dxa"/>
            <w:tcBorders>
              <w:top w:val="single" w:sz="4" w:space="0" w:color="auto"/>
              <w:left w:val="single" w:sz="4" w:space="0" w:color="auto"/>
              <w:bottom w:val="single" w:sz="4" w:space="0" w:color="auto"/>
              <w:right w:val="single" w:sz="4" w:space="0" w:color="auto"/>
            </w:tcBorders>
          </w:tcPr>
          <w:p w14:paraId="10FC48A3" w14:textId="77777777" w:rsidR="00CF530C" w:rsidRPr="00CF530C" w:rsidRDefault="00CF530C" w:rsidP="00CF530C">
            <w:pPr>
              <w:rPr>
                <w:sz w:val="20"/>
                <w:szCs w:val="20"/>
              </w:rPr>
            </w:pPr>
            <w:r w:rsidRPr="00CF530C">
              <w:rPr>
                <w:sz w:val="20"/>
                <w:szCs w:val="20"/>
              </w:rPr>
              <w:t>8 790,0</w:t>
            </w:r>
          </w:p>
        </w:tc>
        <w:tc>
          <w:tcPr>
            <w:tcW w:w="1417" w:type="dxa"/>
            <w:tcBorders>
              <w:top w:val="single" w:sz="4" w:space="0" w:color="auto"/>
              <w:left w:val="single" w:sz="4" w:space="0" w:color="auto"/>
              <w:bottom w:val="single" w:sz="4" w:space="0" w:color="auto"/>
              <w:right w:val="single" w:sz="4" w:space="0" w:color="auto"/>
            </w:tcBorders>
          </w:tcPr>
          <w:p w14:paraId="397B45FE" w14:textId="77777777" w:rsidR="00CF530C" w:rsidRPr="00CF530C" w:rsidRDefault="00CF530C" w:rsidP="00CF530C">
            <w:pPr>
              <w:rPr>
                <w:sz w:val="20"/>
                <w:szCs w:val="20"/>
              </w:rPr>
            </w:pPr>
            <w:r w:rsidRPr="00CF530C">
              <w:rPr>
                <w:sz w:val="20"/>
                <w:szCs w:val="20"/>
              </w:rPr>
              <w:t>56 049,8</w:t>
            </w:r>
          </w:p>
        </w:tc>
      </w:tr>
      <w:tr w:rsidR="0074113C" w:rsidRPr="0074113C" w14:paraId="661729E7" w14:textId="77777777" w:rsidTr="00891957">
        <w:trPr>
          <w:trHeight w:val="256"/>
        </w:trPr>
        <w:tc>
          <w:tcPr>
            <w:tcW w:w="1815" w:type="dxa"/>
            <w:vMerge/>
            <w:tcBorders>
              <w:top w:val="single" w:sz="4" w:space="0" w:color="auto"/>
              <w:left w:val="single" w:sz="4" w:space="0" w:color="auto"/>
              <w:bottom w:val="single" w:sz="4" w:space="0" w:color="auto"/>
              <w:right w:val="single" w:sz="4" w:space="0" w:color="auto"/>
            </w:tcBorders>
          </w:tcPr>
          <w:p w14:paraId="2B7368C9" w14:textId="77777777" w:rsidR="0074113C" w:rsidRPr="0074113C" w:rsidRDefault="0074113C" w:rsidP="0074113C">
            <w:pPr>
              <w:spacing w:line="240" w:lineRule="auto"/>
              <w:jc w:val="left"/>
              <w:rPr>
                <w:sz w:val="20"/>
                <w:szCs w:val="20"/>
                <w:lang w:eastAsia="ru-RU"/>
              </w:rPr>
            </w:pPr>
          </w:p>
        </w:tc>
        <w:tc>
          <w:tcPr>
            <w:tcW w:w="2126" w:type="dxa"/>
            <w:vMerge/>
            <w:tcBorders>
              <w:top w:val="single" w:sz="4" w:space="0" w:color="auto"/>
              <w:left w:val="single" w:sz="4" w:space="0" w:color="auto"/>
              <w:bottom w:val="single" w:sz="4" w:space="0" w:color="auto"/>
              <w:right w:val="single" w:sz="4" w:space="0" w:color="auto"/>
            </w:tcBorders>
          </w:tcPr>
          <w:p w14:paraId="0587A7C3" w14:textId="77777777" w:rsidR="0074113C" w:rsidRPr="0074113C" w:rsidRDefault="0074113C" w:rsidP="0074113C">
            <w:pPr>
              <w:spacing w:line="240" w:lineRule="auto"/>
              <w:jc w:val="left"/>
              <w:rPr>
                <w:sz w:val="20"/>
                <w:szCs w:val="20"/>
                <w:lang w:eastAsia="ru-RU"/>
              </w:rPr>
            </w:pPr>
          </w:p>
        </w:tc>
        <w:tc>
          <w:tcPr>
            <w:tcW w:w="2126" w:type="dxa"/>
            <w:tcBorders>
              <w:top w:val="single" w:sz="4" w:space="0" w:color="auto"/>
              <w:left w:val="nil"/>
              <w:bottom w:val="single" w:sz="4" w:space="0" w:color="auto"/>
              <w:right w:val="single" w:sz="4" w:space="0" w:color="auto"/>
            </w:tcBorders>
          </w:tcPr>
          <w:p w14:paraId="403B94EB" w14:textId="77777777" w:rsidR="0074113C" w:rsidRPr="0074113C" w:rsidRDefault="0074113C" w:rsidP="0074113C">
            <w:pPr>
              <w:jc w:val="left"/>
              <w:rPr>
                <w:sz w:val="20"/>
                <w:szCs w:val="20"/>
                <w:lang w:eastAsia="ru-RU"/>
              </w:rPr>
            </w:pPr>
            <w:r w:rsidRPr="0074113C">
              <w:rPr>
                <w:sz w:val="20"/>
                <w:szCs w:val="20"/>
                <w:lang w:eastAsia="ru-RU"/>
              </w:rPr>
              <w:t>юридические лица</w:t>
            </w:r>
          </w:p>
        </w:tc>
        <w:tc>
          <w:tcPr>
            <w:tcW w:w="1154" w:type="dxa"/>
            <w:tcBorders>
              <w:top w:val="single" w:sz="4" w:space="0" w:color="auto"/>
              <w:left w:val="nil"/>
              <w:bottom w:val="single" w:sz="4" w:space="0" w:color="auto"/>
              <w:right w:val="single" w:sz="4" w:space="0" w:color="auto"/>
            </w:tcBorders>
          </w:tcPr>
          <w:p w14:paraId="48CCD43C" w14:textId="77777777" w:rsidR="0074113C" w:rsidRPr="0074113C" w:rsidRDefault="0074113C" w:rsidP="0074113C">
            <w:pPr>
              <w:rPr>
                <w:sz w:val="20"/>
                <w:szCs w:val="20"/>
              </w:rPr>
            </w:pPr>
          </w:p>
        </w:tc>
        <w:tc>
          <w:tcPr>
            <w:tcW w:w="1154" w:type="dxa"/>
            <w:tcBorders>
              <w:top w:val="single" w:sz="4" w:space="0" w:color="auto"/>
              <w:left w:val="single" w:sz="4" w:space="0" w:color="auto"/>
              <w:bottom w:val="single" w:sz="4" w:space="0" w:color="auto"/>
              <w:right w:val="single" w:sz="4" w:space="0" w:color="auto"/>
            </w:tcBorders>
          </w:tcPr>
          <w:p w14:paraId="74F6EBF8" w14:textId="77777777" w:rsidR="0074113C" w:rsidRPr="0074113C" w:rsidRDefault="0074113C" w:rsidP="0074113C">
            <w:pPr>
              <w:rPr>
                <w:sz w:val="20"/>
                <w:szCs w:val="20"/>
              </w:rPr>
            </w:pPr>
          </w:p>
        </w:tc>
        <w:tc>
          <w:tcPr>
            <w:tcW w:w="1154" w:type="dxa"/>
            <w:tcBorders>
              <w:top w:val="single" w:sz="4" w:space="0" w:color="auto"/>
              <w:left w:val="nil"/>
              <w:bottom w:val="single" w:sz="4" w:space="0" w:color="auto"/>
              <w:right w:val="single" w:sz="4" w:space="0" w:color="auto"/>
            </w:tcBorders>
          </w:tcPr>
          <w:p w14:paraId="3FC771B2" w14:textId="77777777" w:rsidR="0074113C" w:rsidRPr="0074113C" w:rsidRDefault="0074113C" w:rsidP="0074113C">
            <w:pPr>
              <w:rPr>
                <w:sz w:val="20"/>
                <w:szCs w:val="20"/>
              </w:rPr>
            </w:pPr>
          </w:p>
        </w:tc>
        <w:tc>
          <w:tcPr>
            <w:tcW w:w="1155" w:type="dxa"/>
            <w:tcBorders>
              <w:top w:val="single" w:sz="4" w:space="0" w:color="auto"/>
              <w:left w:val="nil"/>
              <w:bottom w:val="single" w:sz="4" w:space="0" w:color="auto"/>
              <w:right w:val="single" w:sz="4" w:space="0" w:color="auto"/>
            </w:tcBorders>
          </w:tcPr>
          <w:p w14:paraId="61618304" w14:textId="77777777" w:rsidR="0074113C" w:rsidRPr="0074113C" w:rsidRDefault="0074113C" w:rsidP="0074113C">
            <w:pPr>
              <w:rPr>
                <w:sz w:val="20"/>
                <w:szCs w:val="20"/>
              </w:rPr>
            </w:pPr>
          </w:p>
        </w:tc>
        <w:tc>
          <w:tcPr>
            <w:tcW w:w="1154" w:type="dxa"/>
            <w:tcBorders>
              <w:top w:val="single" w:sz="4" w:space="0" w:color="auto"/>
              <w:left w:val="nil"/>
              <w:bottom w:val="single" w:sz="4" w:space="0" w:color="auto"/>
              <w:right w:val="single" w:sz="4" w:space="0" w:color="auto"/>
            </w:tcBorders>
          </w:tcPr>
          <w:p w14:paraId="74EC29FC" w14:textId="77777777" w:rsidR="0074113C" w:rsidRPr="0074113C" w:rsidRDefault="0074113C" w:rsidP="0074113C">
            <w:pPr>
              <w:rPr>
                <w:sz w:val="20"/>
                <w:szCs w:val="20"/>
              </w:rPr>
            </w:pPr>
          </w:p>
        </w:tc>
        <w:tc>
          <w:tcPr>
            <w:tcW w:w="1154" w:type="dxa"/>
            <w:tcBorders>
              <w:top w:val="single" w:sz="4" w:space="0" w:color="auto"/>
              <w:left w:val="nil"/>
              <w:bottom w:val="single" w:sz="4" w:space="0" w:color="auto"/>
              <w:right w:val="single" w:sz="4" w:space="0" w:color="auto"/>
            </w:tcBorders>
          </w:tcPr>
          <w:p w14:paraId="23139A37" w14:textId="77777777" w:rsidR="0074113C" w:rsidRPr="0074113C" w:rsidRDefault="0074113C" w:rsidP="0074113C">
            <w:pPr>
              <w:rPr>
                <w:sz w:val="20"/>
                <w:szCs w:val="20"/>
              </w:rPr>
            </w:pPr>
          </w:p>
        </w:tc>
        <w:tc>
          <w:tcPr>
            <w:tcW w:w="1155" w:type="dxa"/>
            <w:tcBorders>
              <w:top w:val="single" w:sz="4" w:space="0" w:color="auto"/>
              <w:left w:val="nil"/>
              <w:bottom w:val="single" w:sz="4" w:space="0" w:color="auto"/>
              <w:right w:val="single" w:sz="4" w:space="0" w:color="auto"/>
            </w:tcBorders>
          </w:tcPr>
          <w:p w14:paraId="420FF896" w14:textId="77777777" w:rsidR="0074113C" w:rsidRPr="0074113C" w:rsidRDefault="0074113C" w:rsidP="0074113C">
            <w:pPr>
              <w:rPr>
                <w:sz w:val="20"/>
                <w:szCs w:val="20"/>
              </w:rPr>
            </w:pPr>
          </w:p>
        </w:tc>
        <w:tc>
          <w:tcPr>
            <w:tcW w:w="1417" w:type="dxa"/>
            <w:tcBorders>
              <w:top w:val="single" w:sz="4" w:space="0" w:color="auto"/>
              <w:left w:val="single" w:sz="4" w:space="0" w:color="auto"/>
              <w:bottom w:val="single" w:sz="4" w:space="0" w:color="auto"/>
              <w:right w:val="single" w:sz="4" w:space="0" w:color="auto"/>
            </w:tcBorders>
          </w:tcPr>
          <w:p w14:paraId="79C06CB4" w14:textId="77777777" w:rsidR="0074113C" w:rsidRPr="0074113C" w:rsidRDefault="0074113C" w:rsidP="0074113C">
            <w:pPr>
              <w:rPr>
                <w:sz w:val="20"/>
                <w:szCs w:val="20"/>
              </w:rPr>
            </w:pPr>
          </w:p>
        </w:tc>
      </w:tr>
      <w:tr w:rsidR="00CF530C" w:rsidRPr="0074113C" w14:paraId="5F993312" w14:textId="77777777" w:rsidTr="00891957">
        <w:trPr>
          <w:trHeight w:val="244"/>
        </w:trPr>
        <w:tc>
          <w:tcPr>
            <w:tcW w:w="1815" w:type="dxa"/>
            <w:vMerge w:val="restart"/>
            <w:tcBorders>
              <w:top w:val="single" w:sz="4" w:space="0" w:color="auto"/>
              <w:left w:val="single" w:sz="4" w:space="0" w:color="auto"/>
              <w:bottom w:val="single" w:sz="4" w:space="0" w:color="auto"/>
              <w:right w:val="single" w:sz="4" w:space="0" w:color="auto"/>
            </w:tcBorders>
          </w:tcPr>
          <w:p w14:paraId="21AF6E24" w14:textId="77777777" w:rsidR="00CF530C" w:rsidRPr="0074113C" w:rsidRDefault="00CF530C" w:rsidP="00CF530C">
            <w:pPr>
              <w:spacing w:line="240" w:lineRule="auto"/>
              <w:jc w:val="left"/>
              <w:rPr>
                <w:sz w:val="20"/>
                <w:szCs w:val="20"/>
                <w:lang w:eastAsia="ru-RU"/>
              </w:rPr>
            </w:pPr>
            <w:r w:rsidRPr="0074113C">
              <w:rPr>
                <w:sz w:val="20"/>
                <w:szCs w:val="20"/>
                <w:lang w:eastAsia="ru-RU"/>
              </w:rPr>
              <w:t>Подпрограмма 1</w:t>
            </w:r>
          </w:p>
        </w:tc>
        <w:tc>
          <w:tcPr>
            <w:tcW w:w="2126" w:type="dxa"/>
            <w:vMerge w:val="restart"/>
            <w:tcBorders>
              <w:top w:val="single" w:sz="4" w:space="0" w:color="auto"/>
              <w:left w:val="single" w:sz="4" w:space="0" w:color="auto"/>
              <w:bottom w:val="single" w:sz="4" w:space="0" w:color="auto"/>
              <w:right w:val="single" w:sz="4" w:space="0" w:color="auto"/>
            </w:tcBorders>
          </w:tcPr>
          <w:p w14:paraId="62213225" w14:textId="77777777" w:rsidR="00CF530C" w:rsidRPr="0074113C" w:rsidRDefault="00CF530C" w:rsidP="00CF530C">
            <w:pPr>
              <w:spacing w:line="240" w:lineRule="auto"/>
              <w:jc w:val="left"/>
              <w:rPr>
                <w:sz w:val="20"/>
                <w:szCs w:val="20"/>
                <w:lang w:eastAsia="ru-RU"/>
              </w:rPr>
            </w:pPr>
            <w:r w:rsidRPr="0074113C">
              <w:rPr>
                <w:sz w:val="20"/>
                <w:szCs w:val="20"/>
              </w:rPr>
              <w:t xml:space="preserve">Создание условий для эффективного и ответственного управления муниципальными финансами, повышения </w:t>
            </w:r>
            <w:r w:rsidRPr="0074113C">
              <w:rPr>
                <w:sz w:val="20"/>
                <w:szCs w:val="20"/>
              </w:rPr>
              <w:lastRenderedPageBreak/>
              <w:t>устойчивости бюджетов муниципальных образований Эвенкийского муниципального района</w:t>
            </w:r>
          </w:p>
        </w:tc>
        <w:tc>
          <w:tcPr>
            <w:tcW w:w="2126" w:type="dxa"/>
            <w:tcBorders>
              <w:top w:val="single" w:sz="4" w:space="0" w:color="auto"/>
              <w:left w:val="single" w:sz="4" w:space="0" w:color="auto"/>
              <w:bottom w:val="single" w:sz="4" w:space="0" w:color="auto"/>
              <w:right w:val="single" w:sz="4" w:space="0" w:color="auto"/>
            </w:tcBorders>
          </w:tcPr>
          <w:p w14:paraId="2E8D91D4" w14:textId="77777777" w:rsidR="00CF530C" w:rsidRPr="0074113C" w:rsidRDefault="00CF530C" w:rsidP="00CF530C">
            <w:pPr>
              <w:jc w:val="left"/>
              <w:rPr>
                <w:sz w:val="20"/>
                <w:szCs w:val="20"/>
                <w:lang w:eastAsia="ru-RU"/>
              </w:rPr>
            </w:pPr>
            <w:r w:rsidRPr="0074113C">
              <w:rPr>
                <w:sz w:val="20"/>
                <w:szCs w:val="20"/>
                <w:lang w:eastAsia="ru-RU"/>
              </w:rPr>
              <w:lastRenderedPageBreak/>
              <w:t>Всего</w:t>
            </w:r>
          </w:p>
        </w:tc>
        <w:tc>
          <w:tcPr>
            <w:tcW w:w="1154" w:type="dxa"/>
            <w:tcBorders>
              <w:top w:val="single" w:sz="4" w:space="0" w:color="auto"/>
              <w:left w:val="single" w:sz="4" w:space="0" w:color="auto"/>
              <w:bottom w:val="single" w:sz="4" w:space="0" w:color="auto"/>
              <w:right w:val="single" w:sz="4" w:space="0" w:color="auto"/>
            </w:tcBorders>
          </w:tcPr>
          <w:p w14:paraId="08204A6F" w14:textId="77777777" w:rsidR="00CF530C" w:rsidRPr="0074113C" w:rsidRDefault="00CF530C" w:rsidP="00CF530C">
            <w:pPr>
              <w:rPr>
                <w:sz w:val="20"/>
                <w:szCs w:val="20"/>
              </w:rPr>
            </w:pPr>
            <w:r w:rsidRPr="0074113C">
              <w:rPr>
                <w:sz w:val="20"/>
                <w:szCs w:val="20"/>
              </w:rPr>
              <w:t>566 463,7</w:t>
            </w:r>
          </w:p>
        </w:tc>
        <w:tc>
          <w:tcPr>
            <w:tcW w:w="1154" w:type="dxa"/>
            <w:tcBorders>
              <w:top w:val="single" w:sz="4" w:space="0" w:color="auto"/>
              <w:left w:val="single" w:sz="4" w:space="0" w:color="auto"/>
              <w:bottom w:val="single" w:sz="4" w:space="0" w:color="auto"/>
              <w:right w:val="single" w:sz="4" w:space="0" w:color="auto"/>
            </w:tcBorders>
          </w:tcPr>
          <w:p w14:paraId="59D444B0" w14:textId="77777777" w:rsidR="00CF530C" w:rsidRPr="0074113C" w:rsidRDefault="00CF530C" w:rsidP="00CF530C">
            <w:pPr>
              <w:rPr>
                <w:sz w:val="20"/>
                <w:szCs w:val="20"/>
              </w:rPr>
            </w:pPr>
            <w:r w:rsidRPr="0074113C">
              <w:rPr>
                <w:sz w:val="20"/>
                <w:szCs w:val="20"/>
              </w:rPr>
              <w:t>561 627,2</w:t>
            </w:r>
          </w:p>
        </w:tc>
        <w:tc>
          <w:tcPr>
            <w:tcW w:w="1154" w:type="dxa"/>
            <w:tcBorders>
              <w:top w:val="single" w:sz="4" w:space="0" w:color="auto"/>
              <w:left w:val="single" w:sz="4" w:space="0" w:color="auto"/>
              <w:bottom w:val="single" w:sz="4" w:space="0" w:color="auto"/>
              <w:right w:val="single" w:sz="4" w:space="0" w:color="auto"/>
            </w:tcBorders>
          </w:tcPr>
          <w:p w14:paraId="3F5BEEE7" w14:textId="77777777" w:rsidR="00CF530C" w:rsidRPr="0074113C" w:rsidRDefault="00CF530C" w:rsidP="00CF530C">
            <w:pPr>
              <w:rPr>
                <w:sz w:val="20"/>
                <w:szCs w:val="20"/>
              </w:rPr>
            </w:pPr>
            <w:r w:rsidRPr="0074113C">
              <w:rPr>
                <w:sz w:val="20"/>
                <w:szCs w:val="20"/>
              </w:rPr>
              <w:t>653 040,9</w:t>
            </w:r>
          </w:p>
        </w:tc>
        <w:tc>
          <w:tcPr>
            <w:tcW w:w="1155" w:type="dxa"/>
            <w:tcBorders>
              <w:top w:val="single" w:sz="4" w:space="0" w:color="auto"/>
              <w:left w:val="single" w:sz="4" w:space="0" w:color="auto"/>
              <w:bottom w:val="single" w:sz="4" w:space="0" w:color="auto"/>
              <w:right w:val="single" w:sz="4" w:space="0" w:color="auto"/>
            </w:tcBorders>
          </w:tcPr>
          <w:p w14:paraId="44E8DB06" w14:textId="77777777" w:rsidR="00CF530C" w:rsidRPr="00CF530C" w:rsidRDefault="00CF530C" w:rsidP="00CF530C">
            <w:pPr>
              <w:rPr>
                <w:sz w:val="20"/>
                <w:szCs w:val="20"/>
              </w:rPr>
            </w:pPr>
            <w:r w:rsidRPr="00CF530C">
              <w:rPr>
                <w:sz w:val="20"/>
                <w:szCs w:val="20"/>
              </w:rPr>
              <w:t>677 032,6</w:t>
            </w:r>
          </w:p>
        </w:tc>
        <w:tc>
          <w:tcPr>
            <w:tcW w:w="1154" w:type="dxa"/>
            <w:tcBorders>
              <w:top w:val="single" w:sz="4" w:space="0" w:color="auto"/>
              <w:left w:val="single" w:sz="4" w:space="0" w:color="auto"/>
              <w:bottom w:val="single" w:sz="4" w:space="0" w:color="auto"/>
              <w:right w:val="single" w:sz="4" w:space="0" w:color="auto"/>
            </w:tcBorders>
          </w:tcPr>
          <w:p w14:paraId="34275D7B" w14:textId="77777777" w:rsidR="00CF530C" w:rsidRPr="00CF530C" w:rsidRDefault="0083329B" w:rsidP="00CF530C">
            <w:pPr>
              <w:rPr>
                <w:sz w:val="20"/>
                <w:szCs w:val="20"/>
              </w:rPr>
            </w:pPr>
            <w:r>
              <w:rPr>
                <w:sz w:val="20"/>
                <w:szCs w:val="20"/>
              </w:rPr>
              <w:t>712 903,0</w:t>
            </w:r>
          </w:p>
        </w:tc>
        <w:tc>
          <w:tcPr>
            <w:tcW w:w="1154" w:type="dxa"/>
            <w:tcBorders>
              <w:top w:val="single" w:sz="4" w:space="0" w:color="auto"/>
              <w:left w:val="single" w:sz="4" w:space="0" w:color="auto"/>
              <w:bottom w:val="single" w:sz="4" w:space="0" w:color="auto"/>
              <w:right w:val="single" w:sz="4" w:space="0" w:color="auto"/>
            </w:tcBorders>
          </w:tcPr>
          <w:p w14:paraId="653A0B87" w14:textId="77777777" w:rsidR="00CF530C" w:rsidRPr="00CF530C" w:rsidRDefault="0083329B" w:rsidP="00CF530C">
            <w:pPr>
              <w:rPr>
                <w:sz w:val="20"/>
                <w:szCs w:val="20"/>
              </w:rPr>
            </w:pPr>
            <w:r>
              <w:rPr>
                <w:sz w:val="20"/>
                <w:szCs w:val="20"/>
              </w:rPr>
              <w:t>655 229,6</w:t>
            </w:r>
          </w:p>
        </w:tc>
        <w:tc>
          <w:tcPr>
            <w:tcW w:w="1155" w:type="dxa"/>
            <w:tcBorders>
              <w:top w:val="single" w:sz="4" w:space="0" w:color="auto"/>
              <w:left w:val="single" w:sz="4" w:space="0" w:color="auto"/>
              <w:bottom w:val="single" w:sz="4" w:space="0" w:color="auto"/>
              <w:right w:val="single" w:sz="4" w:space="0" w:color="auto"/>
            </w:tcBorders>
          </w:tcPr>
          <w:p w14:paraId="7ED91DB2" w14:textId="77777777" w:rsidR="00CF530C" w:rsidRPr="00CF530C" w:rsidRDefault="0083329B" w:rsidP="00CF530C">
            <w:pPr>
              <w:rPr>
                <w:sz w:val="20"/>
                <w:szCs w:val="20"/>
              </w:rPr>
            </w:pPr>
            <w:r>
              <w:rPr>
                <w:sz w:val="20"/>
                <w:szCs w:val="20"/>
              </w:rPr>
              <w:t>655 229,6</w:t>
            </w:r>
          </w:p>
        </w:tc>
        <w:tc>
          <w:tcPr>
            <w:tcW w:w="1417" w:type="dxa"/>
            <w:tcBorders>
              <w:top w:val="single" w:sz="4" w:space="0" w:color="auto"/>
              <w:left w:val="single" w:sz="4" w:space="0" w:color="auto"/>
              <w:bottom w:val="single" w:sz="4" w:space="0" w:color="auto"/>
              <w:right w:val="single" w:sz="4" w:space="0" w:color="auto"/>
            </w:tcBorders>
          </w:tcPr>
          <w:p w14:paraId="6A5525D4" w14:textId="77777777" w:rsidR="00CF530C" w:rsidRPr="00CF530C" w:rsidRDefault="0083329B" w:rsidP="00CF530C">
            <w:pPr>
              <w:rPr>
                <w:sz w:val="20"/>
                <w:szCs w:val="20"/>
              </w:rPr>
            </w:pPr>
            <w:r>
              <w:rPr>
                <w:sz w:val="20"/>
                <w:szCs w:val="20"/>
              </w:rPr>
              <w:t>4 481 526,6</w:t>
            </w:r>
          </w:p>
        </w:tc>
      </w:tr>
      <w:tr w:rsidR="0074113C" w:rsidRPr="0074113C" w14:paraId="59FE01F6" w14:textId="77777777" w:rsidTr="00891957">
        <w:trPr>
          <w:trHeight w:val="258"/>
        </w:trPr>
        <w:tc>
          <w:tcPr>
            <w:tcW w:w="1815" w:type="dxa"/>
            <w:vMerge/>
            <w:tcBorders>
              <w:top w:val="single" w:sz="4" w:space="0" w:color="auto"/>
              <w:left w:val="single" w:sz="4" w:space="0" w:color="auto"/>
              <w:bottom w:val="single" w:sz="4" w:space="0" w:color="auto"/>
              <w:right w:val="single" w:sz="4" w:space="0" w:color="auto"/>
            </w:tcBorders>
            <w:vAlign w:val="center"/>
          </w:tcPr>
          <w:p w14:paraId="13491973" w14:textId="77777777" w:rsidR="0074113C" w:rsidRPr="0074113C" w:rsidRDefault="0074113C" w:rsidP="0074113C">
            <w:pPr>
              <w:spacing w:line="240" w:lineRule="auto"/>
              <w:jc w:val="left"/>
              <w:rPr>
                <w:sz w:val="20"/>
                <w:szCs w:val="2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14:paraId="7662176F" w14:textId="77777777" w:rsidR="0074113C" w:rsidRPr="0074113C" w:rsidRDefault="0074113C" w:rsidP="0074113C">
            <w:pPr>
              <w:spacing w:line="240" w:lineRule="auto"/>
              <w:jc w:val="left"/>
              <w:rPr>
                <w:sz w:val="20"/>
                <w:szCs w:val="20"/>
                <w:lang w:eastAsia="ru-RU"/>
              </w:rPr>
            </w:pPr>
          </w:p>
        </w:tc>
        <w:tc>
          <w:tcPr>
            <w:tcW w:w="2126" w:type="dxa"/>
            <w:tcBorders>
              <w:top w:val="single" w:sz="4" w:space="0" w:color="auto"/>
              <w:left w:val="nil"/>
              <w:bottom w:val="single" w:sz="4" w:space="0" w:color="auto"/>
              <w:right w:val="single" w:sz="4" w:space="0" w:color="auto"/>
            </w:tcBorders>
          </w:tcPr>
          <w:p w14:paraId="2C29E22E" w14:textId="77777777" w:rsidR="0074113C" w:rsidRPr="0074113C" w:rsidRDefault="0074113C" w:rsidP="0074113C">
            <w:pPr>
              <w:jc w:val="left"/>
              <w:rPr>
                <w:sz w:val="20"/>
                <w:szCs w:val="20"/>
                <w:lang w:eastAsia="ru-RU"/>
              </w:rPr>
            </w:pPr>
            <w:r w:rsidRPr="0074113C">
              <w:rPr>
                <w:sz w:val="20"/>
                <w:szCs w:val="20"/>
                <w:lang w:eastAsia="ru-RU"/>
              </w:rPr>
              <w:t>в том числе:</w:t>
            </w:r>
          </w:p>
        </w:tc>
        <w:tc>
          <w:tcPr>
            <w:tcW w:w="1154" w:type="dxa"/>
            <w:tcBorders>
              <w:top w:val="single" w:sz="4" w:space="0" w:color="auto"/>
              <w:left w:val="nil"/>
              <w:bottom w:val="single" w:sz="4" w:space="0" w:color="auto"/>
              <w:right w:val="single" w:sz="4" w:space="0" w:color="auto"/>
            </w:tcBorders>
          </w:tcPr>
          <w:p w14:paraId="5DD6C511" w14:textId="77777777" w:rsidR="0074113C" w:rsidRPr="0074113C" w:rsidRDefault="0074113C" w:rsidP="0074113C">
            <w:pPr>
              <w:rPr>
                <w:sz w:val="20"/>
                <w:szCs w:val="20"/>
              </w:rPr>
            </w:pPr>
          </w:p>
        </w:tc>
        <w:tc>
          <w:tcPr>
            <w:tcW w:w="1154" w:type="dxa"/>
            <w:tcBorders>
              <w:top w:val="single" w:sz="4" w:space="0" w:color="auto"/>
              <w:left w:val="single" w:sz="4" w:space="0" w:color="auto"/>
              <w:bottom w:val="single" w:sz="4" w:space="0" w:color="auto"/>
              <w:right w:val="single" w:sz="4" w:space="0" w:color="auto"/>
            </w:tcBorders>
          </w:tcPr>
          <w:p w14:paraId="13530C86" w14:textId="77777777" w:rsidR="0074113C" w:rsidRPr="0074113C" w:rsidRDefault="0074113C" w:rsidP="0074113C">
            <w:pPr>
              <w:rPr>
                <w:sz w:val="20"/>
                <w:szCs w:val="20"/>
              </w:rPr>
            </w:pPr>
          </w:p>
        </w:tc>
        <w:tc>
          <w:tcPr>
            <w:tcW w:w="1154" w:type="dxa"/>
            <w:tcBorders>
              <w:top w:val="single" w:sz="4" w:space="0" w:color="auto"/>
              <w:left w:val="nil"/>
              <w:bottom w:val="single" w:sz="4" w:space="0" w:color="auto"/>
              <w:right w:val="single" w:sz="4" w:space="0" w:color="auto"/>
            </w:tcBorders>
          </w:tcPr>
          <w:p w14:paraId="74142101" w14:textId="77777777" w:rsidR="0074113C" w:rsidRPr="0074113C" w:rsidRDefault="0074113C" w:rsidP="0074113C">
            <w:pPr>
              <w:rPr>
                <w:sz w:val="20"/>
                <w:szCs w:val="20"/>
              </w:rPr>
            </w:pPr>
          </w:p>
        </w:tc>
        <w:tc>
          <w:tcPr>
            <w:tcW w:w="1155" w:type="dxa"/>
            <w:tcBorders>
              <w:top w:val="single" w:sz="4" w:space="0" w:color="auto"/>
              <w:left w:val="nil"/>
              <w:bottom w:val="single" w:sz="4" w:space="0" w:color="auto"/>
              <w:right w:val="single" w:sz="4" w:space="0" w:color="auto"/>
            </w:tcBorders>
          </w:tcPr>
          <w:p w14:paraId="434329A3" w14:textId="77777777" w:rsidR="0074113C" w:rsidRPr="00CF530C" w:rsidRDefault="0074113C" w:rsidP="0074113C">
            <w:pPr>
              <w:rPr>
                <w:sz w:val="20"/>
                <w:szCs w:val="20"/>
              </w:rPr>
            </w:pPr>
          </w:p>
        </w:tc>
        <w:tc>
          <w:tcPr>
            <w:tcW w:w="1154" w:type="dxa"/>
            <w:tcBorders>
              <w:top w:val="single" w:sz="4" w:space="0" w:color="auto"/>
              <w:left w:val="nil"/>
              <w:bottom w:val="single" w:sz="4" w:space="0" w:color="auto"/>
              <w:right w:val="single" w:sz="4" w:space="0" w:color="auto"/>
            </w:tcBorders>
          </w:tcPr>
          <w:p w14:paraId="02A118E0" w14:textId="77777777" w:rsidR="0074113C" w:rsidRPr="00CF530C" w:rsidRDefault="0074113C" w:rsidP="0074113C">
            <w:pPr>
              <w:rPr>
                <w:sz w:val="20"/>
                <w:szCs w:val="20"/>
              </w:rPr>
            </w:pPr>
          </w:p>
        </w:tc>
        <w:tc>
          <w:tcPr>
            <w:tcW w:w="1154" w:type="dxa"/>
            <w:tcBorders>
              <w:top w:val="single" w:sz="4" w:space="0" w:color="auto"/>
              <w:left w:val="nil"/>
              <w:bottom w:val="single" w:sz="4" w:space="0" w:color="auto"/>
              <w:right w:val="single" w:sz="4" w:space="0" w:color="auto"/>
            </w:tcBorders>
          </w:tcPr>
          <w:p w14:paraId="794407DD" w14:textId="77777777" w:rsidR="0074113C" w:rsidRPr="00CF530C" w:rsidRDefault="0074113C" w:rsidP="0074113C">
            <w:pPr>
              <w:rPr>
                <w:sz w:val="20"/>
                <w:szCs w:val="20"/>
              </w:rPr>
            </w:pPr>
          </w:p>
        </w:tc>
        <w:tc>
          <w:tcPr>
            <w:tcW w:w="1155" w:type="dxa"/>
            <w:tcBorders>
              <w:top w:val="single" w:sz="4" w:space="0" w:color="auto"/>
              <w:left w:val="nil"/>
              <w:bottom w:val="single" w:sz="4" w:space="0" w:color="auto"/>
              <w:right w:val="single" w:sz="4" w:space="0" w:color="auto"/>
            </w:tcBorders>
          </w:tcPr>
          <w:p w14:paraId="41EE95DC" w14:textId="77777777" w:rsidR="0074113C" w:rsidRPr="00CF530C" w:rsidRDefault="0074113C" w:rsidP="0074113C">
            <w:pPr>
              <w:rPr>
                <w:sz w:val="20"/>
                <w:szCs w:val="20"/>
              </w:rPr>
            </w:pPr>
          </w:p>
        </w:tc>
        <w:tc>
          <w:tcPr>
            <w:tcW w:w="1417" w:type="dxa"/>
            <w:tcBorders>
              <w:top w:val="single" w:sz="4" w:space="0" w:color="auto"/>
              <w:left w:val="single" w:sz="4" w:space="0" w:color="auto"/>
              <w:bottom w:val="single" w:sz="4" w:space="0" w:color="auto"/>
              <w:right w:val="single" w:sz="4" w:space="0" w:color="auto"/>
            </w:tcBorders>
          </w:tcPr>
          <w:p w14:paraId="78F7EAF7" w14:textId="77777777" w:rsidR="0074113C" w:rsidRPr="00CF530C" w:rsidRDefault="0074113C" w:rsidP="0074113C">
            <w:pPr>
              <w:rPr>
                <w:sz w:val="20"/>
                <w:szCs w:val="20"/>
              </w:rPr>
            </w:pPr>
          </w:p>
        </w:tc>
      </w:tr>
      <w:tr w:rsidR="00CF530C" w:rsidRPr="0074113C" w14:paraId="168B69C1" w14:textId="77777777" w:rsidTr="00891957">
        <w:trPr>
          <w:trHeight w:val="300"/>
        </w:trPr>
        <w:tc>
          <w:tcPr>
            <w:tcW w:w="1815" w:type="dxa"/>
            <w:vMerge/>
            <w:tcBorders>
              <w:top w:val="single" w:sz="4" w:space="0" w:color="auto"/>
              <w:left w:val="single" w:sz="4" w:space="0" w:color="auto"/>
              <w:bottom w:val="single" w:sz="4" w:space="0" w:color="auto"/>
              <w:right w:val="single" w:sz="4" w:space="0" w:color="auto"/>
            </w:tcBorders>
            <w:vAlign w:val="center"/>
          </w:tcPr>
          <w:p w14:paraId="009E1A81" w14:textId="77777777" w:rsidR="00CF530C" w:rsidRPr="0074113C" w:rsidRDefault="00CF530C" w:rsidP="00CF530C">
            <w:pPr>
              <w:spacing w:line="240" w:lineRule="auto"/>
              <w:rPr>
                <w:sz w:val="20"/>
                <w:szCs w:val="2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14:paraId="4C6B7C10" w14:textId="77777777" w:rsidR="00CF530C" w:rsidRPr="0074113C" w:rsidRDefault="00CF530C" w:rsidP="00CF530C">
            <w:pPr>
              <w:spacing w:line="240" w:lineRule="auto"/>
              <w:rPr>
                <w:sz w:val="20"/>
                <w:szCs w:val="20"/>
                <w:lang w:eastAsia="ru-RU"/>
              </w:rPr>
            </w:pPr>
          </w:p>
        </w:tc>
        <w:tc>
          <w:tcPr>
            <w:tcW w:w="2126" w:type="dxa"/>
            <w:tcBorders>
              <w:top w:val="nil"/>
              <w:left w:val="nil"/>
              <w:bottom w:val="single" w:sz="4" w:space="0" w:color="auto"/>
              <w:right w:val="single" w:sz="4" w:space="0" w:color="auto"/>
            </w:tcBorders>
          </w:tcPr>
          <w:p w14:paraId="52834A4E" w14:textId="77777777" w:rsidR="00CF530C" w:rsidRPr="0074113C" w:rsidRDefault="00CF530C" w:rsidP="00CF530C">
            <w:pPr>
              <w:jc w:val="left"/>
              <w:rPr>
                <w:sz w:val="20"/>
                <w:szCs w:val="20"/>
                <w:lang w:eastAsia="ru-RU"/>
              </w:rPr>
            </w:pPr>
            <w:r w:rsidRPr="0074113C">
              <w:rPr>
                <w:sz w:val="20"/>
                <w:szCs w:val="20"/>
                <w:lang w:eastAsia="ru-RU"/>
              </w:rPr>
              <w:t>краевой бюджет</w:t>
            </w:r>
          </w:p>
        </w:tc>
        <w:tc>
          <w:tcPr>
            <w:tcW w:w="1154" w:type="dxa"/>
            <w:tcBorders>
              <w:top w:val="single" w:sz="4" w:space="0" w:color="auto"/>
              <w:left w:val="nil"/>
              <w:bottom w:val="single" w:sz="4" w:space="0" w:color="auto"/>
              <w:right w:val="single" w:sz="4" w:space="0" w:color="auto"/>
            </w:tcBorders>
          </w:tcPr>
          <w:p w14:paraId="11C66523" w14:textId="77777777" w:rsidR="00CF530C" w:rsidRPr="0074113C" w:rsidRDefault="00CF530C" w:rsidP="00CF530C">
            <w:pPr>
              <w:rPr>
                <w:sz w:val="20"/>
                <w:szCs w:val="20"/>
              </w:rPr>
            </w:pPr>
            <w:r w:rsidRPr="0074113C">
              <w:rPr>
                <w:sz w:val="20"/>
                <w:szCs w:val="20"/>
              </w:rPr>
              <w:t>68 132,4</w:t>
            </w:r>
          </w:p>
        </w:tc>
        <w:tc>
          <w:tcPr>
            <w:tcW w:w="1154" w:type="dxa"/>
            <w:tcBorders>
              <w:top w:val="nil"/>
              <w:left w:val="single" w:sz="4" w:space="0" w:color="auto"/>
              <w:bottom w:val="single" w:sz="4" w:space="0" w:color="auto"/>
              <w:right w:val="single" w:sz="4" w:space="0" w:color="auto"/>
            </w:tcBorders>
          </w:tcPr>
          <w:p w14:paraId="0322982E" w14:textId="77777777" w:rsidR="00CF530C" w:rsidRPr="0074113C" w:rsidRDefault="00CF530C" w:rsidP="00CF530C">
            <w:pPr>
              <w:rPr>
                <w:sz w:val="20"/>
                <w:szCs w:val="20"/>
              </w:rPr>
            </w:pPr>
            <w:r w:rsidRPr="0074113C">
              <w:rPr>
                <w:sz w:val="20"/>
                <w:szCs w:val="20"/>
              </w:rPr>
              <w:t>71 396,2</w:t>
            </w:r>
          </w:p>
        </w:tc>
        <w:tc>
          <w:tcPr>
            <w:tcW w:w="1154" w:type="dxa"/>
            <w:tcBorders>
              <w:top w:val="nil"/>
              <w:left w:val="nil"/>
              <w:bottom w:val="single" w:sz="4" w:space="0" w:color="auto"/>
              <w:right w:val="single" w:sz="4" w:space="0" w:color="auto"/>
            </w:tcBorders>
          </w:tcPr>
          <w:p w14:paraId="6134D37B" w14:textId="77777777" w:rsidR="00CF530C" w:rsidRPr="0074113C" w:rsidRDefault="00CF530C" w:rsidP="00CF530C">
            <w:pPr>
              <w:rPr>
                <w:sz w:val="20"/>
                <w:szCs w:val="20"/>
              </w:rPr>
            </w:pPr>
            <w:r w:rsidRPr="0074113C">
              <w:rPr>
                <w:sz w:val="20"/>
                <w:szCs w:val="20"/>
              </w:rPr>
              <w:t>72 408,0</w:t>
            </w:r>
          </w:p>
        </w:tc>
        <w:tc>
          <w:tcPr>
            <w:tcW w:w="1155" w:type="dxa"/>
            <w:tcBorders>
              <w:top w:val="nil"/>
              <w:left w:val="nil"/>
              <w:bottom w:val="single" w:sz="4" w:space="0" w:color="auto"/>
              <w:right w:val="single" w:sz="4" w:space="0" w:color="auto"/>
            </w:tcBorders>
          </w:tcPr>
          <w:p w14:paraId="42A20D6C" w14:textId="77777777" w:rsidR="00CF530C" w:rsidRPr="00CF530C" w:rsidRDefault="00CF530C" w:rsidP="00CF530C">
            <w:pPr>
              <w:rPr>
                <w:sz w:val="20"/>
                <w:szCs w:val="20"/>
              </w:rPr>
            </w:pPr>
            <w:r w:rsidRPr="00CF530C">
              <w:rPr>
                <w:sz w:val="20"/>
                <w:szCs w:val="20"/>
              </w:rPr>
              <w:t>91 874,3</w:t>
            </w:r>
          </w:p>
        </w:tc>
        <w:tc>
          <w:tcPr>
            <w:tcW w:w="1154" w:type="dxa"/>
            <w:tcBorders>
              <w:top w:val="nil"/>
              <w:left w:val="nil"/>
              <w:bottom w:val="single" w:sz="4" w:space="0" w:color="auto"/>
              <w:right w:val="single" w:sz="4" w:space="0" w:color="auto"/>
            </w:tcBorders>
          </w:tcPr>
          <w:p w14:paraId="5DE9BCC1" w14:textId="77777777" w:rsidR="00CF530C" w:rsidRPr="00CF530C" w:rsidRDefault="00CF530C" w:rsidP="00CF530C">
            <w:pPr>
              <w:rPr>
                <w:sz w:val="20"/>
                <w:szCs w:val="20"/>
              </w:rPr>
            </w:pPr>
            <w:r w:rsidRPr="00CF530C">
              <w:rPr>
                <w:sz w:val="20"/>
                <w:szCs w:val="20"/>
              </w:rPr>
              <w:t>112 183,5</w:t>
            </w:r>
          </w:p>
        </w:tc>
        <w:tc>
          <w:tcPr>
            <w:tcW w:w="1154" w:type="dxa"/>
            <w:tcBorders>
              <w:top w:val="nil"/>
              <w:left w:val="nil"/>
              <w:bottom w:val="single" w:sz="4" w:space="0" w:color="auto"/>
              <w:right w:val="single" w:sz="4" w:space="0" w:color="auto"/>
            </w:tcBorders>
          </w:tcPr>
          <w:p w14:paraId="6AFB0DC1" w14:textId="77777777" w:rsidR="00CF530C" w:rsidRPr="00CF530C" w:rsidRDefault="00CF530C" w:rsidP="00CF530C">
            <w:pPr>
              <w:rPr>
                <w:sz w:val="20"/>
                <w:szCs w:val="20"/>
              </w:rPr>
            </w:pPr>
            <w:r w:rsidRPr="00CF530C">
              <w:rPr>
                <w:sz w:val="20"/>
                <w:szCs w:val="20"/>
              </w:rPr>
              <w:t>86 778,9</w:t>
            </w:r>
          </w:p>
        </w:tc>
        <w:tc>
          <w:tcPr>
            <w:tcW w:w="1155" w:type="dxa"/>
            <w:tcBorders>
              <w:top w:val="single" w:sz="4" w:space="0" w:color="auto"/>
              <w:left w:val="nil"/>
              <w:bottom w:val="single" w:sz="4" w:space="0" w:color="auto"/>
              <w:right w:val="single" w:sz="4" w:space="0" w:color="auto"/>
            </w:tcBorders>
          </w:tcPr>
          <w:p w14:paraId="3C4B968E" w14:textId="77777777" w:rsidR="00CF530C" w:rsidRPr="00CF530C" w:rsidRDefault="00CF530C" w:rsidP="00CF530C">
            <w:pPr>
              <w:rPr>
                <w:sz w:val="20"/>
                <w:szCs w:val="20"/>
              </w:rPr>
            </w:pPr>
            <w:r w:rsidRPr="00CF530C">
              <w:rPr>
                <w:sz w:val="20"/>
                <w:szCs w:val="20"/>
              </w:rPr>
              <w:t>86 778,9</w:t>
            </w:r>
          </w:p>
        </w:tc>
        <w:tc>
          <w:tcPr>
            <w:tcW w:w="1417" w:type="dxa"/>
            <w:tcBorders>
              <w:top w:val="nil"/>
              <w:left w:val="single" w:sz="4" w:space="0" w:color="auto"/>
              <w:bottom w:val="single" w:sz="4" w:space="0" w:color="auto"/>
              <w:right w:val="single" w:sz="4" w:space="0" w:color="auto"/>
            </w:tcBorders>
          </w:tcPr>
          <w:p w14:paraId="3ADB9FBA" w14:textId="77777777" w:rsidR="00CF530C" w:rsidRPr="00CF530C" w:rsidRDefault="00CF530C" w:rsidP="00CF530C">
            <w:pPr>
              <w:rPr>
                <w:sz w:val="20"/>
                <w:szCs w:val="20"/>
              </w:rPr>
            </w:pPr>
            <w:r w:rsidRPr="00CF530C">
              <w:rPr>
                <w:sz w:val="20"/>
                <w:szCs w:val="20"/>
              </w:rPr>
              <w:t>589 552,2</w:t>
            </w:r>
          </w:p>
        </w:tc>
      </w:tr>
      <w:tr w:rsidR="00CF530C" w:rsidRPr="0074113C" w14:paraId="2DF2DF58" w14:textId="77777777" w:rsidTr="00891957">
        <w:trPr>
          <w:trHeight w:val="300"/>
        </w:trPr>
        <w:tc>
          <w:tcPr>
            <w:tcW w:w="1815" w:type="dxa"/>
            <w:vMerge/>
            <w:tcBorders>
              <w:top w:val="single" w:sz="4" w:space="0" w:color="auto"/>
              <w:left w:val="single" w:sz="4" w:space="0" w:color="auto"/>
              <w:bottom w:val="single" w:sz="4" w:space="0" w:color="auto"/>
              <w:right w:val="single" w:sz="4" w:space="0" w:color="auto"/>
            </w:tcBorders>
            <w:vAlign w:val="center"/>
          </w:tcPr>
          <w:p w14:paraId="7D64DA04" w14:textId="77777777" w:rsidR="00CF530C" w:rsidRPr="0074113C" w:rsidRDefault="00CF530C" w:rsidP="00CF530C">
            <w:pPr>
              <w:spacing w:line="240" w:lineRule="auto"/>
              <w:rPr>
                <w:sz w:val="20"/>
                <w:szCs w:val="2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14:paraId="210CC18B" w14:textId="77777777" w:rsidR="00CF530C" w:rsidRPr="0074113C" w:rsidRDefault="00CF530C" w:rsidP="00CF530C">
            <w:pPr>
              <w:spacing w:line="240" w:lineRule="auto"/>
              <w:rPr>
                <w:sz w:val="20"/>
                <w:szCs w:val="20"/>
                <w:lang w:eastAsia="ru-RU"/>
              </w:rPr>
            </w:pPr>
          </w:p>
        </w:tc>
        <w:tc>
          <w:tcPr>
            <w:tcW w:w="2126" w:type="dxa"/>
            <w:tcBorders>
              <w:top w:val="nil"/>
              <w:left w:val="nil"/>
              <w:bottom w:val="single" w:sz="4" w:space="0" w:color="auto"/>
              <w:right w:val="single" w:sz="4" w:space="0" w:color="auto"/>
            </w:tcBorders>
          </w:tcPr>
          <w:p w14:paraId="0169AF2B" w14:textId="77777777" w:rsidR="00CF530C" w:rsidRPr="0074113C" w:rsidRDefault="00CF530C" w:rsidP="00CF530C">
            <w:pPr>
              <w:jc w:val="left"/>
              <w:rPr>
                <w:sz w:val="20"/>
                <w:szCs w:val="20"/>
                <w:lang w:eastAsia="ru-RU"/>
              </w:rPr>
            </w:pPr>
            <w:r w:rsidRPr="0074113C">
              <w:rPr>
                <w:sz w:val="20"/>
                <w:szCs w:val="20"/>
                <w:lang w:eastAsia="ru-RU"/>
              </w:rPr>
              <w:t>районный бюджет</w:t>
            </w:r>
          </w:p>
        </w:tc>
        <w:tc>
          <w:tcPr>
            <w:tcW w:w="1154" w:type="dxa"/>
            <w:tcBorders>
              <w:top w:val="single" w:sz="4" w:space="0" w:color="auto"/>
              <w:left w:val="nil"/>
              <w:bottom w:val="single" w:sz="4" w:space="0" w:color="auto"/>
              <w:right w:val="single" w:sz="4" w:space="0" w:color="auto"/>
            </w:tcBorders>
          </w:tcPr>
          <w:p w14:paraId="4E71A48A" w14:textId="77777777" w:rsidR="00CF530C" w:rsidRPr="0074113C" w:rsidRDefault="00CF530C" w:rsidP="00CF530C">
            <w:pPr>
              <w:rPr>
                <w:sz w:val="20"/>
                <w:szCs w:val="20"/>
              </w:rPr>
            </w:pPr>
            <w:r w:rsidRPr="0074113C">
              <w:rPr>
                <w:sz w:val="20"/>
                <w:szCs w:val="20"/>
              </w:rPr>
              <w:t>498 331,3</w:t>
            </w:r>
          </w:p>
        </w:tc>
        <w:tc>
          <w:tcPr>
            <w:tcW w:w="1154" w:type="dxa"/>
            <w:tcBorders>
              <w:top w:val="nil"/>
              <w:left w:val="single" w:sz="4" w:space="0" w:color="auto"/>
              <w:bottom w:val="single" w:sz="4" w:space="0" w:color="auto"/>
              <w:right w:val="single" w:sz="4" w:space="0" w:color="auto"/>
            </w:tcBorders>
          </w:tcPr>
          <w:p w14:paraId="78C22A82" w14:textId="77777777" w:rsidR="00CF530C" w:rsidRPr="0074113C" w:rsidRDefault="00CF530C" w:rsidP="00CF530C">
            <w:pPr>
              <w:rPr>
                <w:sz w:val="20"/>
                <w:szCs w:val="20"/>
              </w:rPr>
            </w:pPr>
            <w:r w:rsidRPr="0074113C">
              <w:rPr>
                <w:sz w:val="20"/>
                <w:szCs w:val="20"/>
              </w:rPr>
              <w:t>490 231,0</w:t>
            </w:r>
          </w:p>
        </w:tc>
        <w:tc>
          <w:tcPr>
            <w:tcW w:w="1154" w:type="dxa"/>
            <w:tcBorders>
              <w:top w:val="nil"/>
              <w:left w:val="nil"/>
              <w:bottom w:val="single" w:sz="4" w:space="0" w:color="auto"/>
              <w:right w:val="single" w:sz="4" w:space="0" w:color="auto"/>
            </w:tcBorders>
          </w:tcPr>
          <w:p w14:paraId="4BE5A381" w14:textId="77777777" w:rsidR="00CF530C" w:rsidRPr="0074113C" w:rsidRDefault="00CF530C" w:rsidP="00CF530C">
            <w:pPr>
              <w:rPr>
                <w:sz w:val="20"/>
                <w:szCs w:val="20"/>
              </w:rPr>
            </w:pPr>
            <w:r w:rsidRPr="0074113C">
              <w:rPr>
                <w:sz w:val="20"/>
                <w:szCs w:val="20"/>
              </w:rPr>
              <w:t>580 632,9</w:t>
            </w:r>
          </w:p>
        </w:tc>
        <w:tc>
          <w:tcPr>
            <w:tcW w:w="1155" w:type="dxa"/>
            <w:tcBorders>
              <w:top w:val="nil"/>
              <w:left w:val="nil"/>
              <w:bottom w:val="single" w:sz="4" w:space="0" w:color="auto"/>
              <w:right w:val="single" w:sz="4" w:space="0" w:color="auto"/>
            </w:tcBorders>
          </w:tcPr>
          <w:p w14:paraId="43BE6374" w14:textId="77777777" w:rsidR="00CF530C" w:rsidRPr="00CF530C" w:rsidRDefault="00CF530C" w:rsidP="00CF530C">
            <w:pPr>
              <w:rPr>
                <w:sz w:val="20"/>
                <w:szCs w:val="20"/>
              </w:rPr>
            </w:pPr>
            <w:r w:rsidRPr="00CF530C">
              <w:rPr>
                <w:sz w:val="20"/>
                <w:szCs w:val="20"/>
              </w:rPr>
              <w:t>585 158,3</w:t>
            </w:r>
          </w:p>
        </w:tc>
        <w:tc>
          <w:tcPr>
            <w:tcW w:w="1154" w:type="dxa"/>
            <w:tcBorders>
              <w:top w:val="nil"/>
              <w:left w:val="nil"/>
              <w:bottom w:val="single" w:sz="4" w:space="0" w:color="auto"/>
              <w:right w:val="single" w:sz="4" w:space="0" w:color="auto"/>
            </w:tcBorders>
          </w:tcPr>
          <w:p w14:paraId="79FA3FF0" w14:textId="77777777" w:rsidR="00CF530C" w:rsidRPr="00CF530C" w:rsidRDefault="0083329B" w:rsidP="00CF530C">
            <w:pPr>
              <w:rPr>
                <w:sz w:val="20"/>
                <w:szCs w:val="20"/>
              </w:rPr>
            </w:pPr>
            <w:r>
              <w:rPr>
                <w:sz w:val="20"/>
                <w:szCs w:val="20"/>
              </w:rPr>
              <w:t>600 719,5</w:t>
            </w:r>
          </w:p>
        </w:tc>
        <w:tc>
          <w:tcPr>
            <w:tcW w:w="1154" w:type="dxa"/>
            <w:tcBorders>
              <w:top w:val="nil"/>
              <w:left w:val="nil"/>
              <w:bottom w:val="single" w:sz="4" w:space="0" w:color="auto"/>
              <w:right w:val="single" w:sz="4" w:space="0" w:color="auto"/>
            </w:tcBorders>
          </w:tcPr>
          <w:p w14:paraId="1073E27C" w14:textId="77777777" w:rsidR="00CF530C" w:rsidRPr="00CF530C" w:rsidRDefault="0083329B" w:rsidP="00CF530C">
            <w:pPr>
              <w:rPr>
                <w:sz w:val="20"/>
                <w:szCs w:val="20"/>
              </w:rPr>
            </w:pPr>
            <w:r>
              <w:rPr>
                <w:sz w:val="20"/>
                <w:szCs w:val="20"/>
              </w:rPr>
              <w:t>568 450,7</w:t>
            </w:r>
          </w:p>
        </w:tc>
        <w:tc>
          <w:tcPr>
            <w:tcW w:w="1155" w:type="dxa"/>
            <w:tcBorders>
              <w:top w:val="single" w:sz="4" w:space="0" w:color="auto"/>
              <w:left w:val="nil"/>
              <w:bottom w:val="single" w:sz="4" w:space="0" w:color="auto"/>
              <w:right w:val="single" w:sz="4" w:space="0" w:color="auto"/>
            </w:tcBorders>
          </w:tcPr>
          <w:p w14:paraId="48C4721C" w14:textId="77777777" w:rsidR="00CF530C" w:rsidRPr="00CF530C" w:rsidRDefault="0083329B" w:rsidP="00CF530C">
            <w:pPr>
              <w:rPr>
                <w:sz w:val="20"/>
                <w:szCs w:val="20"/>
              </w:rPr>
            </w:pPr>
            <w:r>
              <w:rPr>
                <w:sz w:val="20"/>
                <w:szCs w:val="20"/>
              </w:rPr>
              <w:t>568 450,7</w:t>
            </w:r>
          </w:p>
        </w:tc>
        <w:tc>
          <w:tcPr>
            <w:tcW w:w="1417" w:type="dxa"/>
            <w:tcBorders>
              <w:top w:val="nil"/>
              <w:left w:val="single" w:sz="4" w:space="0" w:color="auto"/>
              <w:bottom w:val="single" w:sz="4" w:space="0" w:color="auto"/>
              <w:right w:val="single" w:sz="4" w:space="0" w:color="auto"/>
            </w:tcBorders>
          </w:tcPr>
          <w:p w14:paraId="335A6574" w14:textId="77777777" w:rsidR="00CF530C" w:rsidRPr="00CF530C" w:rsidRDefault="0083329B" w:rsidP="00CF530C">
            <w:pPr>
              <w:rPr>
                <w:sz w:val="20"/>
                <w:szCs w:val="20"/>
              </w:rPr>
            </w:pPr>
            <w:r>
              <w:rPr>
                <w:sz w:val="20"/>
                <w:szCs w:val="20"/>
              </w:rPr>
              <w:t>3 891 974,4</w:t>
            </w:r>
          </w:p>
        </w:tc>
      </w:tr>
      <w:tr w:rsidR="0074113C" w:rsidRPr="0074113C" w14:paraId="2F4E332B" w14:textId="77777777" w:rsidTr="00891957">
        <w:trPr>
          <w:trHeight w:val="148"/>
        </w:trPr>
        <w:tc>
          <w:tcPr>
            <w:tcW w:w="1815" w:type="dxa"/>
            <w:vMerge/>
            <w:tcBorders>
              <w:top w:val="single" w:sz="4" w:space="0" w:color="auto"/>
              <w:left w:val="single" w:sz="4" w:space="0" w:color="auto"/>
              <w:bottom w:val="single" w:sz="4" w:space="0" w:color="auto"/>
              <w:right w:val="single" w:sz="4" w:space="0" w:color="auto"/>
            </w:tcBorders>
            <w:vAlign w:val="center"/>
          </w:tcPr>
          <w:p w14:paraId="596F0264" w14:textId="77777777" w:rsidR="0074113C" w:rsidRPr="0074113C" w:rsidRDefault="0074113C" w:rsidP="0074113C">
            <w:pPr>
              <w:spacing w:line="240" w:lineRule="auto"/>
              <w:rPr>
                <w:sz w:val="20"/>
                <w:szCs w:val="2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14:paraId="12BBA4DA" w14:textId="77777777" w:rsidR="0074113C" w:rsidRPr="0074113C" w:rsidRDefault="0074113C" w:rsidP="0074113C">
            <w:pPr>
              <w:spacing w:line="240" w:lineRule="auto"/>
              <w:rPr>
                <w:sz w:val="20"/>
                <w:szCs w:val="20"/>
                <w:lang w:eastAsia="ru-RU"/>
              </w:rPr>
            </w:pPr>
          </w:p>
        </w:tc>
        <w:tc>
          <w:tcPr>
            <w:tcW w:w="2126" w:type="dxa"/>
            <w:tcBorders>
              <w:top w:val="nil"/>
              <w:left w:val="nil"/>
              <w:bottom w:val="single" w:sz="4" w:space="0" w:color="auto"/>
              <w:right w:val="single" w:sz="4" w:space="0" w:color="auto"/>
            </w:tcBorders>
          </w:tcPr>
          <w:p w14:paraId="43AFEF99" w14:textId="77777777" w:rsidR="0074113C" w:rsidRPr="0074113C" w:rsidRDefault="0074113C" w:rsidP="0074113C">
            <w:pPr>
              <w:jc w:val="left"/>
              <w:rPr>
                <w:sz w:val="20"/>
                <w:szCs w:val="20"/>
                <w:lang w:eastAsia="ru-RU"/>
              </w:rPr>
            </w:pPr>
            <w:r w:rsidRPr="0074113C">
              <w:rPr>
                <w:sz w:val="20"/>
                <w:szCs w:val="20"/>
                <w:lang w:eastAsia="ru-RU"/>
              </w:rPr>
              <w:t>внебюджетные источники</w:t>
            </w:r>
          </w:p>
        </w:tc>
        <w:tc>
          <w:tcPr>
            <w:tcW w:w="1154" w:type="dxa"/>
            <w:tcBorders>
              <w:top w:val="single" w:sz="4" w:space="0" w:color="auto"/>
              <w:left w:val="nil"/>
              <w:bottom w:val="single" w:sz="4" w:space="0" w:color="auto"/>
              <w:right w:val="single" w:sz="4" w:space="0" w:color="auto"/>
            </w:tcBorders>
          </w:tcPr>
          <w:p w14:paraId="4F87A775" w14:textId="77777777" w:rsidR="0074113C" w:rsidRPr="0074113C" w:rsidRDefault="0074113C" w:rsidP="0074113C">
            <w:pPr>
              <w:rPr>
                <w:sz w:val="20"/>
                <w:szCs w:val="20"/>
              </w:rPr>
            </w:pPr>
          </w:p>
        </w:tc>
        <w:tc>
          <w:tcPr>
            <w:tcW w:w="1154" w:type="dxa"/>
            <w:tcBorders>
              <w:top w:val="nil"/>
              <w:left w:val="single" w:sz="4" w:space="0" w:color="auto"/>
              <w:bottom w:val="single" w:sz="4" w:space="0" w:color="auto"/>
              <w:right w:val="single" w:sz="4" w:space="0" w:color="auto"/>
            </w:tcBorders>
          </w:tcPr>
          <w:p w14:paraId="22301C68" w14:textId="77777777" w:rsidR="0074113C" w:rsidRPr="0074113C" w:rsidRDefault="0074113C" w:rsidP="0074113C">
            <w:pPr>
              <w:rPr>
                <w:sz w:val="20"/>
                <w:szCs w:val="20"/>
              </w:rPr>
            </w:pPr>
          </w:p>
        </w:tc>
        <w:tc>
          <w:tcPr>
            <w:tcW w:w="1154" w:type="dxa"/>
            <w:tcBorders>
              <w:top w:val="nil"/>
              <w:left w:val="nil"/>
              <w:bottom w:val="single" w:sz="4" w:space="0" w:color="auto"/>
              <w:right w:val="single" w:sz="4" w:space="0" w:color="auto"/>
            </w:tcBorders>
          </w:tcPr>
          <w:p w14:paraId="2ABE80A6" w14:textId="77777777" w:rsidR="0074113C" w:rsidRPr="0074113C" w:rsidRDefault="0074113C" w:rsidP="0074113C">
            <w:pPr>
              <w:rPr>
                <w:sz w:val="20"/>
                <w:szCs w:val="20"/>
              </w:rPr>
            </w:pPr>
          </w:p>
        </w:tc>
        <w:tc>
          <w:tcPr>
            <w:tcW w:w="1155" w:type="dxa"/>
            <w:tcBorders>
              <w:top w:val="nil"/>
              <w:left w:val="nil"/>
              <w:bottom w:val="single" w:sz="4" w:space="0" w:color="auto"/>
              <w:right w:val="single" w:sz="4" w:space="0" w:color="auto"/>
            </w:tcBorders>
          </w:tcPr>
          <w:p w14:paraId="695A22FD" w14:textId="77777777" w:rsidR="0074113C" w:rsidRPr="0074113C" w:rsidRDefault="0074113C" w:rsidP="0074113C">
            <w:pPr>
              <w:rPr>
                <w:sz w:val="20"/>
                <w:szCs w:val="20"/>
              </w:rPr>
            </w:pPr>
          </w:p>
        </w:tc>
        <w:tc>
          <w:tcPr>
            <w:tcW w:w="1154" w:type="dxa"/>
            <w:tcBorders>
              <w:top w:val="nil"/>
              <w:left w:val="nil"/>
              <w:bottom w:val="single" w:sz="4" w:space="0" w:color="auto"/>
              <w:right w:val="single" w:sz="4" w:space="0" w:color="auto"/>
            </w:tcBorders>
          </w:tcPr>
          <w:p w14:paraId="41FD3713" w14:textId="77777777" w:rsidR="0074113C" w:rsidRPr="0074113C" w:rsidRDefault="0074113C" w:rsidP="0074113C">
            <w:pPr>
              <w:rPr>
                <w:sz w:val="20"/>
                <w:szCs w:val="20"/>
              </w:rPr>
            </w:pPr>
          </w:p>
        </w:tc>
        <w:tc>
          <w:tcPr>
            <w:tcW w:w="1154" w:type="dxa"/>
            <w:tcBorders>
              <w:top w:val="nil"/>
              <w:left w:val="nil"/>
              <w:bottom w:val="single" w:sz="4" w:space="0" w:color="auto"/>
              <w:right w:val="single" w:sz="4" w:space="0" w:color="auto"/>
            </w:tcBorders>
          </w:tcPr>
          <w:p w14:paraId="2A36B4B6" w14:textId="77777777" w:rsidR="0074113C" w:rsidRPr="0074113C" w:rsidRDefault="0074113C" w:rsidP="0074113C">
            <w:pPr>
              <w:rPr>
                <w:sz w:val="20"/>
                <w:szCs w:val="20"/>
              </w:rPr>
            </w:pPr>
          </w:p>
        </w:tc>
        <w:tc>
          <w:tcPr>
            <w:tcW w:w="1155" w:type="dxa"/>
            <w:tcBorders>
              <w:top w:val="single" w:sz="4" w:space="0" w:color="auto"/>
              <w:left w:val="nil"/>
              <w:bottom w:val="single" w:sz="4" w:space="0" w:color="auto"/>
              <w:right w:val="single" w:sz="4" w:space="0" w:color="auto"/>
            </w:tcBorders>
          </w:tcPr>
          <w:p w14:paraId="0FBF77AC" w14:textId="77777777" w:rsidR="0074113C" w:rsidRPr="0074113C" w:rsidRDefault="0074113C" w:rsidP="0074113C">
            <w:pPr>
              <w:rPr>
                <w:sz w:val="20"/>
                <w:szCs w:val="20"/>
              </w:rPr>
            </w:pPr>
          </w:p>
        </w:tc>
        <w:tc>
          <w:tcPr>
            <w:tcW w:w="1417" w:type="dxa"/>
            <w:tcBorders>
              <w:top w:val="nil"/>
              <w:left w:val="single" w:sz="4" w:space="0" w:color="auto"/>
              <w:bottom w:val="single" w:sz="4" w:space="0" w:color="auto"/>
              <w:right w:val="single" w:sz="4" w:space="0" w:color="auto"/>
            </w:tcBorders>
          </w:tcPr>
          <w:p w14:paraId="3F5EB4E3" w14:textId="77777777" w:rsidR="0074113C" w:rsidRPr="0074113C" w:rsidRDefault="0074113C" w:rsidP="0074113C">
            <w:pPr>
              <w:rPr>
                <w:sz w:val="20"/>
                <w:szCs w:val="20"/>
              </w:rPr>
            </w:pPr>
          </w:p>
        </w:tc>
      </w:tr>
      <w:tr w:rsidR="0074113C" w:rsidRPr="0074113C" w14:paraId="096670F5" w14:textId="77777777" w:rsidTr="00891957">
        <w:trPr>
          <w:trHeight w:val="408"/>
        </w:trPr>
        <w:tc>
          <w:tcPr>
            <w:tcW w:w="1815" w:type="dxa"/>
            <w:vMerge/>
            <w:tcBorders>
              <w:top w:val="single" w:sz="4" w:space="0" w:color="auto"/>
              <w:left w:val="single" w:sz="4" w:space="0" w:color="auto"/>
              <w:bottom w:val="single" w:sz="4" w:space="0" w:color="auto"/>
              <w:right w:val="single" w:sz="4" w:space="0" w:color="auto"/>
            </w:tcBorders>
            <w:vAlign w:val="center"/>
          </w:tcPr>
          <w:p w14:paraId="660DD621" w14:textId="77777777" w:rsidR="0074113C" w:rsidRPr="0074113C" w:rsidRDefault="0074113C" w:rsidP="0074113C">
            <w:pPr>
              <w:spacing w:line="240" w:lineRule="auto"/>
              <w:rPr>
                <w:sz w:val="20"/>
                <w:szCs w:val="2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14:paraId="3BDCA434" w14:textId="77777777" w:rsidR="0074113C" w:rsidRPr="0074113C" w:rsidRDefault="0074113C" w:rsidP="0074113C">
            <w:pPr>
              <w:spacing w:line="240" w:lineRule="auto"/>
              <w:rPr>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14:paraId="1A942E2B" w14:textId="77777777" w:rsidR="0074113C" w:rsidRPr="0074113C" w:rsidRDefault="0074113C" w:rsidP="0074113C">
            <w:pPr>
              <w:jc w:val="left"/>
              <w:rPr>
                <w:sz w:val="20"/>
                <w:szCs w:val="20"/>
                <w:lang w:eastAsia="ru-RU"/>
              </w:rPr>
            </w:pPr>
            <w:r w:rsidRPr="0074113C">
              <w:rPr>
                <w:sz w:val="20"/>
                <w:szCs w:val="20"/>
                <w:lang w:eastAsia="ru-RU"/>
              </w:rPr>
              <w:t>бюджеты муниципальных образований района</w:t>
            </w:r>
          </w:p>
        </w:tc>
        <w:tc>
          <w:tcPr>
            <w:tcW w:w="1154" w:type="dxa"/>
            <w:tcBorders>
              <w:top w:val="single" w:sz="4" w:space="0" w:color="auto"/>
              <w:left w:val="single" w:sz="4" w:space="0" w:color="auto"/>
              <w:bottom w:val="single" w:sz="4" w:space="0" w:color="auto"/>
              <w:right w:val="single" w:sz="4" w:space="0" w:color="auto"/>
            </w:tcBorders>
          </w:tcPr>
          <w:p w14:paraId="41BBE1D7" w14:textId="77777777" w:rsidR="0074113C" w:rsidRPr="0074113C" w:rsidRDefault="0074113C" w:rsidP="0074113C">
            <w:pPr>
              <w:rPr>
                <w:sz w:val="20"/>
                <w:szCs w:val="20"/>
              </w:rPr>
            </w:pPr>
          </w:p>
        </w:tc>
        <w:tc>
          <w:tcPr>
            <w:tcW w:w="1154" w:type="dxa"/>
            <w:tcBorders>
              <w:top w:val="single" w:sz="4" w:space="0" w:color="auto"/>
              <w:left w:val="single" w:sz="4" w:space="0" w:color="auto"/>
              <w:bottom w:val="single" w:sz="4" w:space="0" w:color="auto"/>
              <w:right w:val="single" w:sz="4" w:space="0" w:color="auto"/>
            </w:tcBorders>
          </w:tcPr>
          <w:p w14:paraId="5FD3D41D" w14:textId="77777777" w:rsidR="0074113C" w:rsidRPr="0074113C" w:rsidRDefault="0074113C" w:rsidP="0074113C">
            <w:pPr>
              <w:rPr>
                <w:sz w:val="20"/>
                <w:szCs w:val="20"/>
              </w:rPr>
            </w:pPr>
          </w:p>
        </w:tc>
        <w:tc>
          <w:tcPr>
            <w:tcW w:w="1154" w:type="dxa"/>
            <w:tcBorders>
              <w:top w:val="single" w:sz="4" w:space="0" w:color="auto"/>
              <w:left w:val="single" w:sz="4" w:space="0" w:color="auto"/>
              <w:bottom w:val="single" w:sz="4" w:space="0" w:color="auto"/>
              <w:right w:val="single" w:sz="4" w:space="0" w:color="auto"/>
            </w:tcBorders>
          </w:tcPr>
          <w:p w14:paraId="5C7D42A9" w14:textId="77777777" w:rsidR="0074113C" w:rsidRPr="0074113C" w:rsidRDefault="0074113C" w:rsidP="0074113C">
            <w:pPr>
              <w:rPr>
                <w:sz w:val="20"/>
                <w:szCs w:val="20"/>
              </w:rPr>
            </w:pPr>
          </w:p>
        </w:tc>
        <w:tc>
          <w:tcPr>
            <w:tcW w:w="1155" w:type="dxa"/>
            <w:tcBorders>
              <w:top w:val="single" w:sz="4" w:space="0" w:color="auto"/>
              <w:left w:val="single" w:sz="4" w:space="0" w:color="auto"/>
              <w:bottom w:val="single" w:sz="4" w:space="0" w:color="auto"/>
              <w:right w:val="single" w:sz="4" w:space="0" w:color="auto"/>
            </w:tcBorders>
          </w:tcPr>
          <w:p w14:paraId="4C733D56" w14:textId="77777777" w:rsidR="0074113C" w:rsidRPr="0074113C" w:rsidRDefault="0074113C" w:rsidP="0074113C">
            <w:pPr>
              <w:rPr>
                <w:sz w:val="20"/>
                <w:szCs w:val="20"/>
              </w:rPr>
            </w:pPr>
          </w:p>
        </w:tc>
        <w:tc>
          <w:tcPr>
            <w:tcW w:w="1154" w:type="dxa"/>
            <w:tcBorders>
              <w:top w:val="single" w:sz="4" w:space="0" w:color="auto"/>
              <w:left w:val="single" w:sz="4" w:space="0" w:color="auto"/>
              <w:bottom w:val="single" w:sz="4" w:space="0" w:color="auto"/>
              <w:right w:val="single" w:sz="4" w:space="0" w:color="auto"/>
            </w:tcBorders>
          </w:tcPr>
          <w:p w14:paraId="7C04F450" w14:textId="77777777" w:rsidR="0074113C" w:rsidRPr="0074113C" w:rsidRDefault="0074113C" w:rsidP="0074113C">
            <w:pPr>
              <w:rPr>
                <w:sz w:val="20"/>
                <w:szCs w:val="20"/>
              </w:rPr>
            </w:pPr>
          </w:p>
        </w:tc>
        <w:tc>
          <w:tcPr>
            <w:tcW w:w="1154" w:type="dxa"/>
            <w:tcBorders>
              <w:top w:val="single" w:sz="4" w:space="0" w:color="auto"/>
              <w:left w:val="single" w:sz="4" w:space="0" w:color="auto"/>
              <w:bottom w:val="single" w:sz="4" w:space="0" w:color="auto"/>
              <w:right w:val="single" w:sz="4" w:space="0" w:color="auto"/>
            </w:tcBorders>
          </w:tcPr>
          <w:p w14:paraId="651DACBA" w14:textId="77777777" w:rsidR="0074113C" w:rsidRPr="0074113C" w:rsidRDefault="0074113C" w:rsidP="0074113C">
            <w:pPr>
              <w:rPr>
                <w:sz w:val="20"/>
                <w:szCs w:val="20"/>
              </w:rPr>
            </w:pPr>
          </w:p>
        </w:tc>
        <w:tc>
          <w:tcPr>
            <w:tcW w:w="1155" w:type="dxa"/>
            <w:tcBorders>
              <w:top w:val="single" w:sz="4" w:space="0" w:color="auto"/>
              <w:left w:val="single" w:sz="4" w:space="0" w:color="auto"/>
              <w:bottom w:val="single" w:sz="4" w:space="0" w:color="auto"/>
              <w:right w:val="single" w:sz="4" w:space="0" w:color="auto"/>
            </w:tcBorders>
          </w:tcPr>
          <w:p w14:paraId="3E784B97" w14:textId="77777777" w:rsidR="0074113C" w:rsidRPr="0074113C" w:rsidRDefault="0074113C" w:rsidP="0074113C">
            <w:pPr>
              <w:rPr>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7F8A88A" w14:textId="77777777" w:rsidR="0074113C" w:rsidRPr="0074113C" w:rsidRDefault="0074113C" w:rsidP="0074113C">
            <w:pPr>
              <w:rPr>
                <w:sz w:val="20"/>
                <w:szCs w:val="20"/>
              </w:rPr>
            </w:pPr>
          </w:p>
        </w:tc>
      </w:tr>
      <w:tr w:rsidR="0074113C" w:rsidRPr="0074113C" w14:paraId="5BDD522F" w14:textId="77777777" w:rsidTr="00891957">
        <w:trPr>
          <w:trHeight w:val="395"/>
        </w:trPr>
        <w:tc>
          <w:tcPr>
            <w:tcW w:w="1815" w:type="dxa"/>
            <w:vMerge/>
            <w:tcBorders>
              <w:top w:val="single" w:sz="4" w:space="0" w:color="auto"/>
              <w:left w:val="single" w:sz="4" w:space="0" w:color="auto"/>
              <w:bottom w:val="single" w:sz="4" w:space="0" w:color="auto"/>
              <w:right w:val="single" w:sz="4" w:space="0" w:color="auto"/>
            </w:tcBorders>
            <w:vAlign w:val="center"/>
          </w:tcPr>
          <w:p w14:paraId="3A080AAC" w14:textId="77777777" w:rsidR="0074113C" w:rsidRPr="0074113C" w:rsidRDefault="0074113C" w:rsidP="0074113C">
            <w:pPr>
              <w:spacing w:line="240" w:lineRule="auto"/>
              <w:rPr>
                <w:sz w:val="20"/>
                <w:szCs w:val="2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14:paraId="618E2DA4" w14:textId="77777777" w:rsidR="0074113C" w:rsidRPr="0074113C" w:rsidRDefault="0074113C" w:rsidP="0074113C">
            <w:pPr>
              <w:spacing w:line="240" w:lineRule="auto"/>
              <w:rPr>
                <w:sz w:val="20"/>
                <w:szCs w:val="20"/>
                <w:lang w:eastAsia="ru-RU"/>
              </w:rPr>
            </w:pPr>
          </w:p>
        </w:tc>
        <w:tc>
          <w:tcPr>
            <w:tcW w:w="2126" w:type="dxa"/>
            <w:tcBorders>
              <w:top w:val="single" w:sz="4" w:space="0" w:color="auto"/>
              <w:left w:val="nil"/>
              <w:bottom w:val="single" w:sz="4" w:space="0" w:color="auto"/>
              <w:right w:val="single" w:sz="4" w:space="0" w:color="auto"/>
            </w:tcBorders>
          </w:tcPr>
          <w:p w14:paraId="2679DF85" w14:textId="77777777" w:rsidR="0074113C" w:rsidRPr="0074113C" w:rsidRDefault="0074113C" w:rsidP="0074113C">
            <w:pPr>
              <w:jc w:val="left"/>
              <w:rPr>
                <w:sz w:val="20"/>
                <w:szCs w:val="20"/>
                <w:lang w:eastAsia="ru-RU"/>
              </w:rPr>
            </w:pPr>
            <w:r w:rsidRPr="0074113C">
              <w:rPr>
                <w:sz w:val="20"/>
                <w:szCs w:val="20"/>
                <w:lang w:eastAsia="ru-RU"/>
              </w:rPr>
              <w:t>юридические лица</w:t>
            </w:r>
          </w:p>
        </w:tc>
        <w:tc>
          <w:tcPr>
            <w:tcW w:w="1154" w:type="dxa"/>
            <w:tcBorders>
              <w:top w:val="single" w:sz="4" w:space="0" w:color="auto"/>
              <w:left w:val="nil"/>
              <w:bottom w:val="single" w:sz="4" w:space="0" w:color="auto"/>
              <w:right w:val="single" w:sz="4" w:space="0" w:color="auto"/>
            </w:tcBorders>
          </w:tcPr>
          <w:p w14:paraId="2C80BD38" w14:textId="77777777" w:rsidR="0074113C" w:rsidRPr="0074113C" w:rsidRDefault="0074113C" w:rsidP="0074113C">
            <w:pPr>
              <w:rPr>
                <w:sz w:val="20"/>
                <w:szCs w:val="20"/>
              </w:rPr>
            </w:pPr>
          </w:p>
        </w:tc>
        <w:tc>
          <w:tcPr>
            <w:tcW w:w="1154" w:type="dxa"/>
            <w:tcBorders>
              <w:top w:val="single" w:sz="4" w:space="0" w:color="auto"/>
              <w:left w:val="single" w:sz="4" w:space="0" w:color="auto"/>
              <w:bottom w:val="single" w:sz="4" w:space="0" w:color="auto"/>
              <w:right w:val="single" w:sz="4" w:space="0" w:color="auto"/>
            </w:tcBorders>
          </w:tcPr>
          <w:p w14:paraId="61E7E742" w14:textId="77777777" w:rsidR="0074113C" w:rsidRPr="0074113C" w:rsidRDefault="0074113C" w:rsidP="0074113C">
            <w:pPr>
              <w:rPr>
                <w:sz w:val="20"/>
                <w:szCs w:val="20"/>
              </w:rPr>
            </w:pPr>
          </w:p>
        </w:tc>
        <w:tc>
          <w:tcPr>
            <w:tcW w:w="1154" w:type="dxa"/>
            <w:tcBorders>
              <w:top w:val="single" w:sz="4" w:space="0" w:color="auto"/>
              <w:left w:val="nil"/>
              <w:bottom w:val="single" w:sz="4" w:space="0" w:color="auto"/>
              <w:right w:val="single" w:sz="4" w:space="0" w:color="auto"/>
            </w:tcBorders>
          </w:tcPr>
          <w:p w14:paraId="189FA79F" w14:textId="77777777" w:rsidR="0074113C" w:rsidRPr="0074113C" w:rsidRDefault="0074113C" w:rsidP="0074113C">
            <w:pPr>
              <w:rPr>
                <w:sz w:val="20"/>
                <w:szCs w:val="20"/>
              </w:rPr>
            </w:pPr>
          </w:p>
        </w:tc>
        <w:tc>
          <w:tcPr>
            <w:tcW w:w="1155" w:type="dxa"/>
            <w:tcBorders>
              <w:top w:val="single" w:sz="4" w:space="0" w:color="auto"/>
              <w:left w:val="nil"/>
              <w:bottom w:val="single" w:sz="4" w:space="0" w:color="auto"/>
              <w:right w:val="single" w:sz="4" w:space="0" w:color="auto"/>
            </w:tcBorders>
          </w:tcPr>
          <w:p w14:paraId="3FEE2DAB" w14:textId="77777777" w:rsidR="0074113C" w:rsidRPr="0074113C" w:rsidRDefault="0074113C" w:rsidP="0074113C">
            <w:pPr>
              <w:rPr>
                <w:sz w:val="20"/>
                <w:szCs w:val="20"/>
              </w:rPr>
            </w:pPr>
          </w:p>
        </w:tc>
        <w:tc>
          <w:tcPr>
            <w:tcW w:w="1154" w:type="dxa"/>
            <w:tcBorders>
              <w:top w:val="single" w:sz="4" w:space="0" w:color="auto"/>
              <w:left w:val="nil"/>
              <w:bottom w:val="single" w:sz="4" w:space="0" w:color="auto"/>
              <w:right w:val="single" w:sz="4" w:space="0" w:color="auto"/>
            </w:tcBorders>
          </w:tcPr>
          <w:p w14:paraId="2F5AC7B9" w14:textId="77777777" w:rsidR="0074113C" w:rsidRPr="0074113C" w:rsidRDefault="0074113C" w:rsidP="0074113C">
            <w:pPr>
              <w:rPr>
                <w:sz w:val="20"/>
                <w:szCs w:val="20"/>
              </w:rPr>
            </w:pPr>
          </w:p>
        </w:tc>
        <w:tc>
          <w:tcPr>
            <w:tcW w:w="1154" w:type="dxa"/>
            <w:tcBorders>
              <w:top w:val="single" w:sz="4" w:space="0" w:color="auto"/>
              <w:left w:val="nil"/>
              <w:bottom w:val="single" w:sz="4" w:space="0" w:color="auto"/>
              <w:right w:val="single" w:sz="4" w:space="0" w:color="auto"/>
            </w:tcBorders>
          </w:tcPr>
          <w:p w14:paraId="48ACCC70" w14:textId="77777777" w:rsidR="0074113C" w:rsidRPr="0074113C" w:rsidRDefault="0074113C" w:rsidP="0074113C">
            <w:pPr>
              <w:rPr>
                <w:sz w:val="20"/>
                <w:szCs w:val="20"/>
              </w:rPr>
            </w:pPr>
          </w:p>
        </w:tc>
        <w:tc>
          <w:tcPr>
            <w:tcW w:w="1155" w:type="dxa"/>
            <w:tcBorders>
              <w:top w:val="single" w:sz="4" w:space="0" w:color="auto"/>
              <w:left w:val="nil"/>
              <w:bottom w:val="single" w:sz="4" w:space="0" w:color="auto"/>
              <w:right w:val="single" w:sz="4" w:space="0" w:color="auto"/>
            </w:tcBorders>
          </w:tcPr>
          <w:p w14:paraId="282BC26D" w14:textId="77777777" w:rsidR="0074113C" w:rsidRPr="0074113C" w:rsidRDefault="0074113C" w:rsidP="0074113C">
            <w:pPr>
              <w:rPr>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1CE8BFE" w14:textId="77777777" w:rsidR="0074113C" w:rsidRPr="0074113C" w:rsidRDefault="0074113C" w:rsidP="0074113C">
            <w:pPr>
              <w:rPr>
                <w:sz w:val="20"/>
                <w:szCs w:val="20"/>
              </w:rPr>
            </w:pPr>
          </w:p>
        </w:tc>
      </w:tr>
      <w:tr w:rsidR="0074113C" w:rsidRPr="0074113C" w14:paraId="2136536F" w14:textId="77777777" w:rsidTr="00891957">
        <w:trPr>
          <w:trHeight w:val="244"/>
        </w:trPr>
        <w:tc>
          <w:tcPr>
            <w:tcW w:w="1815" w:type="dxa"/>
            <w:vMerge w:val="restart"/>
            <w:tcBorders>
              <w:top w:val="single" w:sz="4" w:space="0" w:color="auto"/>
              <w:left w:val="single" w:sz="4" w:space="0" w:color="auto"/>
              <w:right w:val="single" w:sz="4" w:space="0" w:color="auto"/>
            </w:tcBorders>
          </w:tcPr>
          <w:p w14:paraId="54A6B6C8" w14:textId="77777777" w:rsidR="0074113C" w:rsidRPr="0074113C" w:rsidRDefault="0074113C" w:rsidP="0074113C">
            <w:pPr>
              <w:spacing w:line="240" w:lineRule="auto"/>
              <w:jc w:val="left"/>
              <w:rPr>
                <w:sz w:val="20"/>
                <w:szCs w:val="20"/>
                <w:lang w:eastAsia="ru-RU"/>
              </w:rPr>
            </w:pPr>
            <w:r w:rsidRPr="0074113C">
              <w:rPr>
                <w:sz w:val="20"/>
                <w:szCs w:val="20"/>
                <w:lang w:eastAsia="ru-RU"/>
              </w:rPr>
              <w:t>Подпрограмма 2</w:t>
            </w:r>
          </w:p>
        </w:tc>
        <w:tc>
          <w:tcPr>
            <w:tcW w:w="2126" w:type="dxa"/>
            <w:vMerge w:val="restart"/>
            <w:tcBorders>
              <w:left w:val="single" w:sz="4" w:space="0" w:color="auto"/>
              <w:right w:val="single" w:sz="4" w:space="0" w:color="auto"/>
            </w:tcBorders>
          </w:tcPr>
          <w:p w14:paraId="1ABEEB1A" w14:textId="77777777" w:rsidR="0074113C" w:rsidRPr="0074113C" w:rsidRDefault="0074113C" w:rsidP="0074113C">
            <w:pPr>
              <w:spacing w:line="240" w:lineRule="auto"/>
              <w:jc w:val="left"/>
              <w:rPr>
                <w:sz w:val="20"/>
                <w:szCs w:val="20"/>
                <w:lang w:eastAsia="ru-RU"/>
              </w:rPr>
            </w:pPr>
            <w:r w:rsidRPr="0074113C">
              <w:rPr>
                <w:sz w:val="20"/>
                <w:szCs w:val="20"/>
              </w:rPr>
              <w:t>Управление муниципальным долгом Эвенкийского муниципального района</w:t>
            </w:r>
          </w:p>
        </w:tc>
        <w:tc>
          <w:tcPr>
            <w:tcW w:w="2126" w:type="dxa"/>
            <w:tcBorders>
              <w:top w:val="nil"/>
              <w:left w:val="nil"/>
              <w:bottom w:val="single" w:sz="4" w:space="0" w:color="auto"/>
              <w:right w:val="single" w:sz="4" w:space="0" w:color="auto"/>
            </w:tcBorders>
          </w:tcPr>
          <w:p w14:paraId="294E131F" w14:textId="77777777" w:rsidR="0074113C" w:rsidRPr="0074113C" w:rsidRDefault="0074113C" w:rsidP="0074113C">
            <w:pPr>
              <w:jc w:val="left"/>
              <w:rPr>
                <w:sz w:val="20"/>
                <w:szCs w:val="20"/>
                <w:lang w:eastAsia="ru-RU"/>
              </w:rPr>
            </w:pPr>
            <w:r w:rsidRPr="0074113C">
              <w:rPr>
                <w:sz w:val="20"/>
                <w:szCs w:val="20"/>
                <w:lang w:eastAsia="ru-RU"/>
              </w:rPr>
              <w:t>Всего</w:t>
            </w:r>
          </w:p>
        </w:tc>
        <w:tc>
          <w:tcPr>
            <w:tcW w:w="1154" w:type="dxa"/>
            <w:tcBorders>
              <w:top w:val="single" w:sz="4" w:space="0" w:color="auto"/>
              <w:left w:val="nil"/>
              <w:bottom w:val="single" w:sz="4" w:space="0" w:color="auto"/>
              <w:right w:val="single" w:sz="4" w:space="0" w:color="auto"/>
            </w:tcBorders>
          </w:tcPr>
          <w:p w14:paraId="33405B76" w14:textId="77777777" w:rsidR="0074113C" w:rsidRPr="0074113C" w:rsidRDefault="0074113C" w:rsidP="0074113C">
            <w:pPr>
              <w:rPr>
                <w:sz w:val="20"/>
                <w:szCs w:val="20"/>
              </w:rPr>
            </w:pPr>
            <w:r w:rsidRPr="0074113C">
              <w:rPr>
                <w:sz w:val="20"/>
                <w:szCs w:val="20"/>
              </w:rPr>
              <w:t>0,0</w:t>
            </w:r>
          </w:p>
        </w:tc>
        <w:tc>
          <w:tcPr>
            <w:tcW w:w="1154" w:type="dxa"/>
            <w:tcBorders>
              <w:top w:val="nil"/>
              <w:left w:val="single" w:sz="4" w:space="0" w:color="auto"/>
              <w:bottom w:val="single" w:sz="4" w:space="0" w:color="auto"/>
              <w:right w:val="single" w:sz="4" w:space="0" w:color="auto"/>
            </w:tcBorders>
          </w:tcPr>
          <w:p w14:paraId="4701977B" w14:textId="77777777" w:rsidR="0074113C" w:rsidRPr="0074113C" w:rsidRDefault="0074113C" w:rsidP="0074113C">
            <w:pPr>
              <w:rPr>
                <w:sz w:val="20"/>
                <w:szCs w:val="20"/>
              </w:rPr>
            </w:pPr>
            <w:r w:rsidRPr="0074113C">
              <w:rPr>
                <w:sz w:val="20"/>
                <w:szCs w:val="20"/>
              </w:rPr>
              <w:t>0,0</w:t>
            </w:r>
          </w:p>
        </w:tc>
        <w:tc>
          <w:tcPr>
            <w:tcW w:w="1154" w:type="dxa"/>
            <w:tcBorders>
              <w:top w:val="nil"/>
              <w:left w:val="nil"/>
              <w:bottom w:val="single" w:sz="4" w:space="0" w:color="auto"/>
              <w:right w:val="single" w:sz="4" w:space="0" w:color="auto"/>
            </w:tcBorders>
          </w:tcPr>
          <w:p w14:paraId="231D2CD1" w14:textId="77777777" w:rsidR="0074113C" w:rsidRPr="0074113C" w:rsidRDefault="0074113C" w:rsidP="0074113C">
            <w:pPr>
              <w:rPr>
                <w:sz w:val="20"/>
                <w:szCs w:val="20"/>
              </w:rPr>
            </w:pPr>
            <w:r w:rsidRPr="0074113C">
              <w:rPr>
                <w:sz w:val="20"/>
                <w:szCs w:val="20"/>
              </w:rPr>
              <w:t>0,0</w:t>
            </w:r>
          </w:p>
        </w:tc>
        <w:tc>
          <w:tcPr>
            <w:tcW w:w="1155" w:type="dxa"/>
            <w:tcBorders>
              <w:top w:val="nil"/>
              <w:left w:val="nil"/>
              <w:bottom w:val="single" w:sz="4" w:space="0" w:color="auto"/>
              <w:right w:val="single" w:sz="4" w:space="0" w:color="auto"/>
            </w:tcBorders>
          </w:tcPr>
          <w:p w14:paraId="314D0D51" w14:textId="77777777" w:rsidR="0074113C" w:rsidRPr="0074113C" w:rsidRDefault="0074113C" w:rsidP="0074113C">
            <w:pPr>
              <w:rPr>
                <w:sz w:val="20"/>
                <w:szCs w:val="20"/>
              </w:rPr>
            </w:pPr>
            <w:r w:rsidRPr="0074113C">
              <w:rPr>
                <w:sz w:val="20"/>
                <w:szCs w:val="20"/>
              </w:rPr>
              <w:t>0,0</w:t>
            </w:r>
          </w:p>
        </w:tc>
        <w:tc>
          <w:tcPr>
            <w:tcW w:w="1154" w:type="dxa"/>
            <w:tcBorders>
              <w:top w:val="nil"/>
              <w:left w:val="nil"/>
              <w:bottom w:val="single" w:sz="4" w:space="0" w:color="auto"/>
              <w:right w:val="single" w:sz="4" w:space="0" w:color="auto"/>
            </w:tcBorders>
          </w:tcPr>
          <w:p w14:paraId="7404A986" w14:textId="77777777" w:rsidR="0074113C" w:rsidRPr="0074113C" w:rsidRDefault="0074113C" w:rsidP="0074113C">
            <w:pPr>
              <w:rPr>
                <w:sz w:val="20"/>
                <w:szCs w:val="20"/>
              </w:rPr>
            </w:pPr>
            <w:r w:rsidRPr="0074113C">
              <w:rPr>
                <w:sz w:val="20"/>
                <w:szCs w:val="20"/>
              </w:rPr>
              <w:t>0,0</w:t>
            </w:r>
          </w:p>
        </w:tc>
        <w:tc>
          <w:tcPr>
            <w:tcW w:w="1154" w:type="dxa"/>
            <w:tcBorders>
              <w:top w:val="nil"/>
              <w:left w:val="nil"/>
              <w:bottom w:val="single" w:sz="4" w:space="0" w:color="auto"/>
              <w:right w:val="single" w:sz="4" w:space="0" w:color="auto"/>
            </w:tcBorders>
          </w:tcPr>
          <w:p w14:paraId="71E8765C" w14:textId="77777777" w:rsidR="0074113C" w:rsidRPr="0074113C" w:rsidRDefault="0074113C" w:rsidP="0074113C">
            <w:pPr>
              <w:rPr>
                <w:sz w:val="20"/>
                <w:szCs w:val="20"/>
              </w:rPr>
            </w:pPr>
            <w:r w:rsidRPr="0074113C">
              <w:rPr>
                <w:sz w:val="20"/>
                <w:szCs w:val="20"/>
              </w:rPr>
              <w:t>0,0</w:t>
            </w:r>
          </w:p>
        </w:tc>
        <w:tc>
          <w:tcPr>
            <w:tcW w:w="1155" w:type="dxa"/>
            <w:tcBorders>
              <w:top w:val="single" w:sz="4" w:space="0" w:color="auto"/>
              <w:left w:val="nil"/>
              <w:bottom w:val="single" w:sz="4" w:space="0" w:color="auto"/>
              <w:right w:val="single" w:sz="4" w:space="0" w:color="auto"/>
            </w:tcBorders>
          </w:tcPr>
          <w:p w14:paraId="7E118AD9" w14:textId="77777777" w:rsidR="0074113C" w:rsidRPr="0074113C" w:rsidRDefault="008571BA" w:rsidP="0074113C">
            <w:pPr>
              <w:rPr>
                <w:sz w:val="20"/>
                <w:szCs w:val="20"/>
              </w:rPr>
            </w:pPr>
            <w:r>
              <w:rPr>
                <w:sz w:val="20"/>
                <w:szCs w:val="20"/>
              </w:rPr>
              <w:t>0,0</w:t>
            </w:r>
          </w:p>
        </w:tc>
        <w:tc>
          <w:tcPr>
            <w:tcW w:w="1417" w:type="dxa"/>
            <w:tcBorders>
              <w:top w:val="nil"/>
              <w:left w:val="single" w:sz="4" w:space="0" w:color="auto"/>
              <w:bottom w:val="single" w:sz="4" w:space="0" w:color="auto"/>
              <w:right w:val="single" w:sz="4" w:space="0" w:color="auto"/>
            </w:tcBorders>
          </w:tcPr>
          <w:p w14:paraId="0208A889" w14:textId="77777777" w:rsidR="0074113C" w:rsidRPr="0074113C" w:rsidRDefault="0074113C" w:rsidP="0074113C">
            <w:pPr>
              <w:rPr>
                <w:sz w:val="20"/>
                <w:szCs w:val="20"/>
              </w:rPr>
            </w:pPr>
            <w:r w:rsidRPr="0074113C">
              <w:rPr>
                <w:sz w:val="20"/>
                <w:szCs w:val="20"/>
              </w:rPr>
              <w:t>0,0</w:t>
            </w:r>
          </w:p>
        </w:tc>
      </w:tr>
      <w:tr w:rsidR="0074113C" w:rsidRPr="0074113C" w14:paraId="413A2527" w14:textId="77777777" w:rsidTr="00891957">
        <w:trPr>
          <w:trHeight w:val="263"/>
        </w:trPr>
        <w:tc>
          <w:tcPr>
            <w:tcW w:w="1815" w:type="dxa"/>
            <w:vMerge/>
            <w:tcBorders>
              <w:left w:val="single" w:sz="4" w:space="0" w:color="auto"/>
              <w:right w:val="single" w:sz="4" w:space="0" w:color="auto"/>
            </w:tcBorders>
            <w:vAlign w:val="center"/>
          </w:tcPr>
          <w:p w14:paraId="3C2B7DA1" w14:textId="77777777" w:rsidR="0074113C" w:rsidRPr="0074113C" w:rsidRDefault="0074113C" w:rsidP="0074113C">
            <w:pPr>
              <w:spacing w:line="240" w:lineRule="auto"/>
              <w:jc w:val="left"/>
              <w:rPr>
                <w:sz w:val="20"/>
                <w:szCs w:val="20"/>
                <w:lang w:eastAsia="ru-RU"/>
              </w:rPr>
            </w:pPr>
          </w:p>
        </w:tc>
        <w:tc>
          <w:tcPr>
            <w:tcW w:w="2126" w:type="dxa"/>
            <w:vMerge/>
            <w:tcBorders>
              <w:left w:val="single" w:sz="4" w:space="0" w:color="auto"/>
              <w:right w:val="single" w:sz="4" w:space="0" w:color="auto"/>
            </w:tcBorders>
            <w:vAlign w:val="center"/>
          </w:tcPr>
          <w:p w14:paraId="6B7F4BB9" w14:textId="77777777" w:rsidR="0074113C" w:rsidRPr="0074113C" w:rsidRDefault="0074113C" w:rsidP="0074113C">
            <w:pPr>
              <w:spacing w:line="240" w:lineRule="auto"/>
              <w:jc w:val="left"/>
              <w:rPr>
                <w:sz w:val="20"/>
                <w:szCs w:val="20"/>
                <w:lang w:eastAsia="ru-RU"/>
              </w:rPr>
            </w:pPr>
          </w:p>
        </w:tc>
        <w:tc>
          <w:tcPr>
            <w:tcW w:w="2126" w:type="dxa"/>
            <w:tcBorders>
              <w:top w:val="nil"/>
              <w:left w:val="nil"/>
              <w:bottom w:val="single" w:sz="4" w:space="0" w:color="auto"/>
              <w:right w:val="single" w:sz="4" w:space="0" w:color="auto"/>
            </w:tcBorders>
          </w:tcPr>
          <w:p w14:paraId="0D88E7EE" w14:textId="77777777" w:rsidR="0074113C" w:rsidRPr="0074113C" w:rsidRDefault="0074113C" w:rsidP="0074113C">
            <w:pPr>
              <w:jc w:val="left"/>
              <w:rPr>
                <w:sz w:val="20"/>
                <w:szCs w:val="20"/>
                <w:lang w:eastAsia="ru-RU"/>
              </w:rPr>
            </w:pPr>
            <w:r w:rsidRPr="0074113C">
              <w:rPr>
                <w:sz w:val="20"/>
                <w:szCs w:val="20"/>
                <w:lang w:eastAsia="ru-RU"/>
              </w:rPr>
              <w:t>в том числе:</w:t>
            </w:r>
          </w:p>
        </w:tc>
        <w:tc>
          <w:tcPr>
            <w:tcW w:w="1154" w:type="dxa"/>
            <w:tcBorders>
              <w:top w:val="single" w:sz="4" w:space="0" w:color="auto"/>
              <w:left w:val="nil"/>
              <w:bottom w:val="single" w:sz="4" w:space="0" w:color="auto"/>
              <w:right w:val="single" w:sz="4" w:space="0" w:color="auto"/>
            </w:tcBorders>
          </w:tcPr>
          <w:p w14:paraId="58364258" w14:textId="77777777" w:rsidR="0074113C" w:rsidRPr="0074113C" w:rsidRDefault="0074113C" w:rsidP="0074113C">
            <w:pPr>
              <w:rPr>
                <w:sz w:val="20"/>
                <w:szCs w:val="20"/>
              </w:rPr>
            </w:pPr>
          </w:p>
        </w:tc>
        <w:tc>
          <w:tcPr>
            <w:tcW w:w="1154" w:type="dxa"/>
            <w:tcBorders>
              <w:top w:val="nil"/>
              <w:left w:val="single" w:sz="4" w:space="0" w:color="auto"/>
              <w:bottom w:val="single" w:sz="4" w:space="0" w:color="auto"/>
              <w:right w:val="single" w:sz="4" w:space="0" w:color="auto"/>
            </w:tcBorders>
          </w:tcPr>
          <w:p w14:paraId="349BFC3E" w14:textId="77777777" w:rsidR="0074113C" w:rsidRPr="0074113C" w:rsidRDefault="0074113C" w:rsidP="0074113C">
            <w:pPr>
              <w:rPr>
                <w:sz w:val="20"/>
                <w:szCs w:val="20"/>
              </w:rPr>
            </w:pPr>
          </w:p>
        </w:tc>
        <w:tc>
          <w:tcPr>
            <w:tcW w:w="1154" w:type="dxa"/>
            <w:tcBorders>
              <w:top w:val="nil"/>
              <w:left w:val="nil"/>
              <w:bottom w:val="single" w:sz="4" w:space="0" w:color="auto"/>
              <w:right w:val="single" w:sz="4" w:space="0" w:color="auto"/>
            </w:tcBorders>
          </w:tcPr>
          <w:p w14:paraId="5F289AEE" w14:textId="77777777" w:rsidR="0074113C" w:rsidRPr="0074113C" w:rsidRDefault="0074113C" w:rsidP="0074113C">
            <w:pPr>
              <w:rPr>
                <w:sz w:val="20"/>
                <w:szCs w:val="20"/>
              </w:rPr>
            </w:pPr>
          </w:p>
        </w:tc>
        <w:tc>
          <w:tcPr>
            <w:tcW w:w="1155" w:type="dxa"/>
            <w:tcBorders>
              <w:top w:val="nil"/>
              <w:left w:val="nil"/>
              <w:bottom w:val="single" w:sz="4" w:space="0" w:color="auto"/>
              <w:right w:val="single" w:sz="4" w:space="0" w:color="auto"/>
            </w:tcBorders>
          </w:tcPr>
          <w:p w14:paraId="33CC9672" w14:textId="77777777" w:rsidR="0074113C" w:rsidRPr="0074113C" w:rsidRDefault="0074113C" w:rsidP="0074113C">
            <w:pPr>
              <w:rPr>
                <w:sz w:val="20"/>
                <w:szCs w:val="20"/>
              </w:rPr>
            </w:pPr>
          </w:p>
        </w:tc>
        <w:tc>
          <w:tcPr>
            <w:tcW w:w="1154" w:type="dxa"/>
            <w:tcBorders>
              <w:top w:val="nil"/>
              <w:left w:val="nil"/>
              <w:bottom w:val="single" w:sz="4" w:space="0" w:color="auto"/>
              <w:right w:val="single" w:sz="4" w:space="0" w:color="auto"/>
            </w:tcBorders>
          </w:tcPr>
          <w:p w14:paraId="4AB4622A" w14:textId="77777777" w:rsidR="0074113C" w:rsidRPr="0074113C" w:rsidRDefault="0074113C" w:rsidP="0074113C">
            <w:pPr>
              <w:rPr>
                <w:sz w:val="20"/>
                <w:szCs w:val="20"/>
              </w:rPr>
            </w:pPr>
          </w:p>
        </w:tc>
        <w:tc>
          <w:tcPr>
            <w:tcW w:w="1154" w:type="dxa"/>
            <w:tcBorders>
              <w:top w:val="nil"/>
              <w:left w:val="nil"/>
              <w:bottom w:val="single" w:sz="4" w:space="0" w:color="auto"/>
              <w:right w:val="single" w:sz="4" w:space="0" w:color="auto"/>
            </w:tcBorders>
          </w:tcPr>
          <w:p w14:paraId="0526BB6E" w14:textId="77777777" w:rsidR="0074113C" w:rsidRPr="0074113C" w:rsidRDefault="0074113C" w:rsidP="0074113C">
            <w:pPr>
              <w:rPr>
                <w:sz w:val="20"/>
                <w:szCs w:val="20"/>
              </w:rPr>
            </w:pPr>
          </w:p>
        </w:tc>
        <w:tc>
          <w:tcPr>
            <w:tcW w:w="1155" w:type="dxa"/>
            <w:tcBorders>
              <w:top w:val="single" w:sz="4" w:space="0" w:color="auto"/>
              <w:left w:val="nil"/>
              <w:bottom w:val="single" w:sz="4" w:space="0" w:color="auto"/>
              <w:right w:val="single" w:sz="4" w:space="0" w:color="auto"/>
            </w:tcBorders>
          </w:tcPr>
          <w:p w14:paraId="39F11A17" w14:textId="77777777" w:rsidR="0074113C" w:rsidRPr="0074113C" w:rsidRDefault="0074113C" w:rsidP="0074113C">
            <w:pPr>
              <w:rPr>
                <w:sz w:val="20"/>
                <w:szCs w:val="20"/>
              </w:rPr>
            </w:pPr>
          </w:p>
        </w:tc>
        <w:tc>
          <w:tcPr>
            <w:tcW w:w="1417" w:type="dxa"/>
            <w:tcBorders>
              <w:top w:val="nil"/>
              <w:left w:val="single" w:sz="4" w:space="0" w:color="auto"/>
              <w:bottom w:val="single" w:sz="4" w:space="0" w:color="auto"/>
              <w:right w:val="single" w:sz="4" w:space="0" w:color="auto"/>
            </w:tcBorders>
          </w:tcPr>
          <w:p w14:paraId="7182C7DC" w14:textId="77777777" w:rsidR="0074113C" w:rsidRPr="0074113C" w:rsidRDefault="0074113C" w:rsidP="0074113C">
            <w:pPr>
              <w:rPr>
                <w:sz w:val="20"/>
                <w:szCs w:val="20"/>
              </w:rPr>
            </w:pPr>
          </w:p>
        </w:tc>
      </w:tr>
      <w:tr w:rsidR="0074113C" w:rsidRPr="0074113C" w14:paraId="35FD6871" w14:textId="77777777" w:rsidTr="00891957">
        <w:trPr>
          <w:trHeight w:val="284"/>
        </w:trPr>
        <w:tc>
          <w:tcPr>
            <w:tcW w:w="1815" w:type="dxa"/>
            <w:vMerge/>
            <w:tcBorders>
              <w:left w:val="single" w:sz="4" w:space="0" w:color="auto"/>
              <w:right w:val="single" w:sz="4" w:space="0" w:color="auto"/>
            </w:tcBorders>
            <w:vAlign w:val="center"/>
          </w:tcPr>
          <w:p w14:paraId="6EB02819" w14:textId="77777777" w:rsidR="0074113C" w:rsidRPr="0074113C" w:rsidRDefault="0074113C" w:rsidP="0074113C">
            <w:pPr>
              <w:spacing w:line="240" w:lineRule="auto"/>
              <w:jc w:val="left"/>
              <w:rPr>
                <w:sz w:val="20"/>
                <w:szCs w:val="20"/>
                <w:lang w:eastAsia="ru-RU"/>
              </w:rPr>
            </w:pPr>
          </w:p>
        </w:tc>
        <w:tc>
          <w:tcPr>
            <w:tcW w:w="2126" w:type="dxa"/>
            <w:vMerge/>
            <w:tcBorders>
              <w:left w:val="single" w:sz="4" w:space="0" w:color="auto"/>
              <w:right w:val="single" w:sz="4" w:space="0" w:color="auto"/>
            </w:tcBorders>
            <w:vAlign w:val="center"/>
          </w:tcPr>
          <w:p w14:paraId="76FF4C9A" w14:textId="77777777" w:rsidR="0074113C" w:rsidRPr="0074113C" w:rsidRDefault="0074113C" w:rsidP="0074113C">
            <w:pPr>
              <w:spacing w:line="240" w:lineRule="auto"/>
              <w:jc w:val="left"/>
              <w:rPr>
                <w:sz w:val="20"/>
                <w:szCs w:val="20"/>
                <w:lang w:eastAsia="ru-RU"/>
              </w:rPr>
            </w:pPr>
          </w:p>
        </w:tc>
        <w:tc>
          <w:tcPr>
            <w:tcW w:w="2126" w:type="dxa"/>
            <w:tcBorders>
              <w:top w:val="nil"/>
              <w:left w:val="nil"/>
              <w:bottom w:val="single" w:sz="4" w:space="0" w:color="auto"/>
              <w:right w:val="single" w:sz="4" w:space="0" w:color="auto"/>
            </w:tcBorders>
          </w:tcPr>
          <w:p w14:paraId="3B2AA429" w14:textId="77777777" w:rsidR="0074113C" w:rsidRPr="0074113C" w:rsidRDefault="0074113C" w:rsidP="0074113C">
            <w:pPr>
              <w:jc w:val="left"/>
              <w:rPr>
                <w:sz w:val="20"/>
                <w:szCs w:val="20"/>
                <w:lang w:eastAsia="ru-RU"/>
              </w:rPr>
            </w:pPr>
            <w:r w:rsidRPr="0074113C">
              <w:rPr>
                <w:sz w:val="20"/>
                <w:szCs w:val="20"/>
                <w:lang w:eastAsia="ru-RU"/>
              </w:rPr>
              <w:t>краевой бюджет</w:t>
            </w:r>
          </w:p>
        </w:tc>
        <w:tc>
          <w:tcPr>
            <w:tcW w:w="1154" w:type="dxa"/>
            <w:tcBorders>
              <w:top w:val="single" w:sz="4" w:space="0" w:color="auto"/>
              <w:left w:val="nil"/>
              <w:bottom w:val="single" w:sz="4" w:space="0" w:color="auto"/>
              <w:right w:val="single" w:sz="4" w:space="0" w:color="auto"/>
            </w:tcBorders>
          </w:tcPr>
          <w:p w14:paraId="6DE8883E" w14:textId="77777777" w:rsidR="0074113C" w:rsidRPr="0074113C" w:rsidRDefault="0074113C" w:rsidP="0074113C">
            <w:pPr>
              <w:rPr>
                <w:sz w:val="20"/>
                <w:szCs w:val="20"/>
              </w:rPr>
            </w:pPr>
          </w:p>
        </w:tc>
        <w:tc>
          <w:tcPr>
            <w:tcW w:w="1154" w:type="dxa"/>
            <w:tcBorders>
              <w:top w:val="nil"/>
              <w:left w:val="single" w:sz="4" w:space="0" w:color="auto"/>
              <w:bottom w:val="single" w:sz="4" w:space="0" w:color="auto"/>
              <w:right w:val="single" w:sz="4" w:space="0" w:color="auto"/>
            </w:tcBorders>
          </w:tcPr>
          <w:p w14:paraId="0CBF9A14" w14:textId="77777777" w:rsidR="0074113C" w:rsidRPr="0074113C" w:rsidRDefault="0074113C" w:rsidP="0074113C">
            <w:pPr>
              <w:rPr>
                <w:sz w:val="20"/>
                <w:szCs w:val="20"/>
              </w:rPr>
            </w:pPr>
          </w:p>
        </w:tc>
        <w:tc>
          <w:tcPr>
            <w:tcW w:w="1154" w:type="dxa"/>
            <w:tcBorders>
              <w:top w:val="nil"/>
              <w:left w:val="nil"/>
              <w:bottom w:val="single" w:sz="4" w:space="0" w:color="auto"/>
              <w:right w:val="single" w:sz="4" w:space="0" w:color="auto"/>
            </w:tcBorders>
          </w:tcPr>
          <w:p w14:paraId="2D86A5F1" w14:textId="77777777" w:rsidR="0074113C" w:rsidRPr="0074113C" w:rsidRDefault="0074113C" w:rsidP="0074113C">
            <w:pPr>
              <w:rPr>
                <w:sz w:val="20"/>
                <w:szCs w:val="20"/>
              </w:rPr>
            </w:pPr>
          </w:p>
        </w:tc>
        <w:tc>
          <w:tcPr>
            <w:tcW w:w="1155" w:type="dxa"/>
            <w:tcBorders>
              <w:top w:val="nil"/>
              <w:left w:val="nil"/>
              <w:bottom w:val="single" w:sz="4" w:space="0" w:color="auto"/>
              <w:right w:val="single" w:sz="4" w:space="0" w:color="auto"/>
            </w:tcBorders>
          </w:tcPr>
          <w:p w14:paraId="2198DCA1" w14:textId="77777777" w:rsidR="0074113C" w:rsidRPr="0074113C" w:rsidRDefault="0074113C" w:rsidP="0074113C">
            <w:pPr>
              <w:rPr>
                <w:sz w:val="20"/>
                <w:szCs w:val="20"/>
              </w:rPr>
            </w:pPr>
          </w:p>
        </w:tc>
        <w:tc>
          <w:tcPr>
            <w:tcW w:w="1154" w:type="dxa"/>
            <w:tcBorders>
              <w:top w:val="nil"/>
              <w:left w:val="nil"/>
              <w:bottom w:val="single" w:sz="4" w:space="0" w:color="auto"/>
              <w:right w:val="single" w:sz="4" w:space="0" w:color="auto"/>
            </w:tcBorders>
          </w:tcPr>
          <w:p w14:paraId="0054CA4F" w14:textId="77777777" w:rsidR="0074113C" w:rsidRPr="0074113C" w:rsidRDefault="0074113C" w:rsidP="0074113C">
            <w:pPr>
              <w:rPr>
                <w:sz w:val="20"/>
                <w:szCs w:val="20"/>
              </w:rPr>
            </w:pPr>
          </w:p>
        </w:tc>
        <w:tc>
          <w:tcPr>
            <w:tcW w:w="1154" w:type="dxa"/>
            <w:tcBorders>
              <w:top w:val="nil"/>
              <w:left w:val="nil"/>
              <w:bottom w:val="single" w:sz="4" w:space="0" w:color="auto"/>
              <w:right w:val="single" w:sz="4" w:space="0" w:color="auto"/>
            </w:tcBorders>
          </w:tcPr>
          <w:p w14:paraId="4FE1E68E" w14:textId="77777777" w:rsidR="0074113C" w:rsidRPr="0074113C" w:rsidRDefault="0074113C" w:rsidP="0074113C">
            <w:pPr>
              <w:rPr>
                <w:sz w:val="20"/>
                <w:szCs w:val="20"/>
              </w:rPr>
            </w:pPr>
          </w:p>
        </w:tc>
        <w:tc>
          <w:tcPr>
            <w:tcW w:w="1155" w:type="dxa"/>
            <w:tcBorders>
              <w:top w:val="single" w:sz="4" w:space="0" w:color="auto"/>
              <w:left w:val="nil"/>
              <w:bottom w:val="single" w:sz="4" w:space="0" w:color="auto"/>
              <w:right w:val="single" w:sz="4" w:space="0" w:color="auto"/>
            </w:tcBorders>
          </w:tcPr>
          <w:p w14:paraId="2856B5B9" w14:textId="77777777" w:rsidR="0074113C" w:rsidRPr="0074113C" w:rsidRDefault="0074113C" w:rsidP="0074113C">
            <w:pPr>
              <w:rPr>
                <w:sz w:val="20"/>
                <w:szCs w:val="20"/>
              </w:rPr>
            </w:pPr>
          </w:p>
        </w:tc>
        <w:tc>
          <w:tcPr>
            <w:tcW w:w="1417" w:type="dxa"/>
            <w:tcBorders>
              <w:top w:val="nil"/>
              <w:left w:val="single" w:sz="4" w:space="0" w:color="auto"/>
              <w:bottom w:val="single" w:sz="4" w:space="0" w:color="auto"/>
              <w:right w:val="single" w:sz="4" w:space="0" w:color="auto"/>
            </w:tcBorders>
          </w:tcPr>
          <w:p w14:paraId="21863DCB" w14:textId="77777777" w:rsidR="0074113C" w:rsidRPr="0074113C" w:rsidRDefault="0074113C" w:rsidP="0074113C">
            <w:pPr>
              <w:rPr>
                <w:sz w:val="20"/>
                <w:szCs w:val="20"/>
              </w:rPr>
            </w:pPr>
          </w:p>
        </w:tc>
      </w:tr>
      <w:tr w:rsidR="0074113C" w:rsidRPr="0074113C" w14:paraId="225872DF" w14:textId="77777777" w:rsidTr="00891957">
        <w:trPr>
          <w:trHeight w:val="303"/>
        </w:trPr>
        <w:tc>
          <w:tcPr>
            <w:tcW w:w="1815" w:type="dxa"/>
            <w:vMerge/>
            <w:tcBorders>
              <w:left w:val="single" w:sz="4" w:space="0" w:color="auto"/>
              <w:right w:val="single" w:sz="4" w:space="0" w:color="auto"/>
            </w:tcBorders>
            <w:vAlign w:val="center"/>
          </w:tcPr>
          <w:p w14:paraId="559C8CC5" w14:textId="77777777" w:rsidR="0074113C" w:rsidRPr="0074113C" w:rsidRDefault="0074113C" w:rsidP="0074113C">
            <w:pPr>
              <w:spacing w:line="240" w:lineRule="auto"/>
              <w:jc w:val="left"/>
              <w:rPr>
                <w:sz w:val="20"/>
                <w:szCs w:val="20"/>
                <w:lang w:eastAsia="ru-RU"/>
              </w:rPr>
            </w:pPr>
          </w:p>
        </w:tc>
        <w:tc>
          <w:tcPr>
            <w:tcW w:w="2126" w:type="dxa"/>
            <w:vMerge/>
            <w:tcBorders>
              <w:left w:val="single" w:sz="4" w:space="0" w:color="auto"/>
              <w:right w:val="single" w:sz="4" w:space="0" w:color="auto"/>
            </w:tcBorders>
            <w:vAlign w:val="center"/>
          </w:tcPr>
          <w:p w14:paraId="71D1339C" w14:textId="77777777" w:rsidR="0074113C" w:rsidRPr="0074113C" w:rsidRDefault="0074113C" w:rsidP="0074113C">
            <w:pPr>
              <w:spacing w:line="240" w:lineRule="auto"/>
              <w:jc w:val="left"/>
              <w:rPr>
                <w:sz w:val="20"/>
                <w:szCs w:val="20"/>
                <w:lang w:eastAsia="ru-RU"/>
              </w:rPr>
            </w:pPr>
          </w:p>
        </w:tc>
        <w:tc>
          <w:tcPr>
            <w:tcW w:w="2126" w:type="dxa"/>
            <w:tcBorders>
              <w:top w:val="nil"/>
              <w:left w:val="nil"/>
              <w:bottom w:val="single" w:sz="4" w:space="0" w:color="auto"/>
              <w:right w:val="single" w:sz="4" w:space="0" w:color="auto"/>
            </w:tcBorders>
          </w:tcPr>
          <w:p w14:paraId="01B5E3E8" w14:textId="77777777" w:rsidR="0074113C" w:rsidRPr="0074113C" w:rsidRDefault="0074113C" w:rsidP="0074113C">
            <w:pPr>
              <w:jc w:val="left"/>
              <w:rPr>
                <w:sz w:val="20"/>
                <w:szCs w:val="20"/>
                <w:lang w:eastAsia="ru-RU"/>
              </w:rPr>
            </w:pPr>
            <w:r w:rsidRPr="0074113C">
              <w:rPr>
                <w:sz w:val="20"/>
                <w:szCs w:val="20"/>
                <w:lang w:eastAsia="ru-RU"/>
              </w:rPr>
              <w:t>районный бюджет</w:t>
            </w:r>
          </w:p>
        </w:tc>
        <w:tc>
          <w:tcPr>
            <w:tcW w:w="1154" w:type="dxa"/>
            <w:tcBorders>
              <w:top w:val="single" w:sz="4" w:space="0" w:color="auto"/>
              <w:left w:val="nil"/>
              <w:bottom w:val="single" w:sz="4" w:space="0" w:color="auto"/>
              <w:right w:val="single" w:sz="4" w:space="0" w:color="auto"/>
            </w:tcBorders>
          </w:tcPr>
          <w:p w14:paraId="39F4F50D" w14:textId="77777777" w:rsidR="0074113C" w:rsidRPr="0074113C" w:rsidRDefault="0074113C" w:rsidP="0074113C">
            <w:pPr>
              <w:rPr>
                <w:sz w:val="20"/>
                <w:szCs w:val="20"/>
              </w:rPr>
            </w:pPr>
            <w:r w:rsidRPr="0074113C">
              <w:rPr>
                <w:sz w:val="20"/>
                <w:szCs w:val="20"/>
              </w:rPr>
              <w:t>0,0</w:t>
            </w:r>
          </w:p>
        </w:tc>
        <w:tc>
          <w:tcPr>
            <w:tcW w:w="1154" w:type="dxa"/>
            <w:tcBorders>
              <w:top w:val="nil"/>
              <w:left w:val="single" w:sz="4" w:space="0" w:color="auto"/>
              <w:bottom w:val="single" w:sz="4" w:space="0" w:color="auto"/>
              <w:right w:val="single" w:sz="4" w:space="0" w:color="auto"/>
            </w:tcBorders>
          </w:tcPr>
          <w:p w14:paraId="0569CF4B" w14:textId="77777777" w:rsidR="0074113C" w:rsidRPr="0074113C" w:rsidRDefault="0074113C" w:rsidP="0074113C">
            <w:pPr>
              <w:rPr>
                <w:sz w:val="20"/>
                <w:szCs w:val="20"/>
              </w:rPr>
            </w:pPr>
            <w:r w:rsidRPr="0074113C">
              <w:rPr>
                <w:sz w:val="20"/>
                <w:szCs w:val="20"/>
              </w:rPr>
              <w:t>0,0</w:t>
            </w:r>
          </w:p>
        </w:tc>
        <w:tc>
          <w:tcPr>
            <w:tcW w:w="1154" w:type="dxa"/>
            <w:tcBorders>
              <w:top w:val="nil"/>
              <w:left w:val="nil"/>
              <w:bottom w:val="single" w:sz="4" w:space="0" w:color="auto"/>
              <w:right w:val="single" w:sz="4" w:space="0" w:color="auto"/>
            </w:tcBorders>
          </w:tcPr>
          <w:p w14:paraId="47421303" w14:textId="77777777" w:rsidR="0074113C" w:rsidRPr="0074113C" w:rsidRDefault="0074113C" w:rsidP="0074113C">
            <w:pPr>
              <w:rPr>
                <w:sz w:val="20"/>
                <w:szCs w:val="20"/>
              </w:rPr>
            </w:pPr>
            <w:r w:rsidRPr="0074113C">
              <w:rPr>
                <w:sz w:val="20"/>
                <w:szCs w:val="20"/>
              </w:rPr>
              <w:t>0,0</w:t>
            </w:r>
          </w:p>
        </w:tc>
        <w:tc>
          <w:tcPr>
            <w:tcW w:w="1155" w:type="dxa"/>
            <w:tcBorders>
              <w:top w:val="nil"/>
              <w:left w:val="nil"/>
              <w:bottom w:val="single" w:sz="4" w:space="0" w:color="auto"/>
              <w:right w:val="single" w:sz="4" w:space="0" w:color="auto"/>
            </w:tcBorders>
          </w:tcPr>
          <w:p w14:paraId="4CE03EB8" w14:textId="77777777" w:rsidR="0074113C" w:rsidRPr="0074113C" w:rsidRDefault="0074113C" w:rsidP="0074113C">
            <w:pPr>
              <w:rPr>
                <w:sz w:val="20"/>
                <w:szCs w:val="20"/>
              </w:rPr>
            </w:pPr>
            <w:r w:rsidRPr="0074113C">
              <w:rPr>
                <w:sz w:val="20"/>
                <w:szCs w:val="20"/>
              </w:rPr>
              <w:t>0,0</w:t>
            </w:r>
          </w:p>
        </w:tc>
        <w:tc>
          <w:tcPr>
            <w:tcW w:w="1154" w:type="dxa"/>
            <w:tcBorders>
              <w:top w:val="nil"/>
              <w:left w:val="nil"/>
              <w:bottom w:val="single" w:sz="4" w:space="0" w:color="auto"/>
              <w:right w:val="single" w:sz="4" w:space="0" w:color="auto"/>
            </w:tcBorders>
          </w:tcPr>
          <w:p w14:paraId="51D2F082" w14:textId="77777777" w:rsidR="0074113C" w:rsidRPr="0074113C" w:rsidRDefault="0074113C" w:rsidP="0074113C">
            <w:pPr>
              <w:rPr>
                <w:sz w:val="20"/>
                <w:szCs w:val="20"/>
              </w:rPr>
            </w:pPr>
            <w:r w:rsidRPr="0074113C">
              <w:rPr>
                <w:sz w:val="20"/>
                <w:szCs w:val="20"/>
              </w:rPr>
              <w:t>0,0</w:t>
            </w:r>
          </w:p>
        </w:tc>
        <w:tc>
          <w:tcPr>
            <w:tcW w:w="1154" w:type="dxa"/>
            <w:tcBorders>
              <w:top w:val="nil"/>
              <w:left w:val="nil"/>
              <w:bottom w:val="single" w:sz="4" w:space="0" w:color="auto"/>
              <w:right w:val="single" w:sz="4" w:space="0" w:color="auto"/>
            </w:tcBorders>
          </w:tcPr>
          <w:p w14:paraId="24619900" w14:textId="77777777" w:rsidR="0074113C" w:rsidRPr="0074113C" w:rsidRDefault="0074113C" w:rsidP="0074113C">
            <w:pPr>
              <w:rPr>
                <w:sz w:val="20"/>
                <w:szCs w:val="20"/>
              </w:rPr>
            </w:pPr>
            <w:r w:rsidRPr="0074113C">
              <w:rPr>
                <w:sz w:val="20"/>
                <w:szCs w:val="20"/>
              </w:rPr>
              <w:t>0,0</w:t>
            </w:r>
          </w:p>
        </w:tc>
        <w:tc>
          <w:tcPr>
            <w:tcW w:w="1155" w:type="dxa"/>
            <w:tcBorders>
              <w:top w:val="single" w:sz="4" w:space="0" w:color="auto"/>
              <w:left w:val="nil"/>
              <w:bottom w:val="single" w:sz="4" w:space="0" w:color="auto"/>
              <w:right w:val="single" w:sz="4" w:space="0" w:color="auto"/>
            </w:tcBorders>
          </w:tcPr>
          <w:p w14:paraId="4F374C72" w14:textId="77777777" w:rsidR="0074113C" w:rsidRPr="0074113C" w:rsidRDefault="008571BA" w:rsidP="0074113C">
            <w:pPr>
              <w:rPr>
                <w:sz w:val="20"/>
                <w:szCs w:val="20"/>
              </w:rPr>
            </w:pPr>
            <w:r>
              <w:rPr>
                <w:sz w:val="20"/>
                <w:szCs w:val="20"/>
              </w:rPr>
              <w:t>0,0</w:t>
            </w:r>
          </w:p>
        </w:tc>
        <w:tc>
          <w:tcPr>
            <w:tcW w:w="1417" w:type="dxa"/>
            <w:tcBorders>
              <w:top w:val="nil"/>
              <w:left w:val="single" w:sz="4" w:space="0" w:color="auto"/>
              <w:bottom w:val="single" w:sz="4" w:space="0" w:color="auto"/>
              <w:right w:val="single" w:sz="4" w:space="0" w:color="auto"/>
            </w:tcBorders>
          </w:tcPr>
          <w:p w14:paraId="177C9B24" w14:textId="77777777" w:rsidR="0074113C" w:rsidRPr="0074113C" w:rsidRDefault="0074113C" w:rsidP="0074113C">
            <w:pPr>
              <w:rPr>
                <w:sz w:val="20"/>
                <w:szCs w:val="20"/>
              </w:rPr>
            </w:pPr>
            <w:r w:rsidRPr="0074113C">
              <w:rPr>
                <w:sz w:val="20"/>
                <w:szCs w:val="20"/>
              </w:rPr>
              <w:t>0,0</w:t>
            </w:r>
          </w:p>
        </w:tc>
      </w:tr>
      <w:tr w:rsidR="0074113C" w:rsidRPr="0074113C" w14:paraId="24CD7565" w14:textId="77777777" w:rsidTr="00891957">
        <w:trPr>
          <w:trHeight w:val="181"/>
        </w:trPr>
        <w:tc>
          <w:tcPr>
            <w:tcW w:w="1815" w:type="dxa"/>
            <w:vMerge/>
            <w:tcBorders>
              <w:left w:val="single" w:sz="4" w:space="0" w:color="auto"/>
              <w:right w:val="single" w:sz="4" w:space="0" w:color="auto"/>
            </w:tcBorders>
            <w:vAlign w:val="center"/>
          </w:tcPr>
          <w:p w14:paraId="363B90BB" w14:textId="77777777" w:rsidR="0074113C" w:rsidRPr="0074113C" w:rsidRDefault="0074113C" w:rsidP="0074113C">
            <w:pPr>
              <w:spacing w:line="240" w:lineRule="auto"/>
              <w:jc w:val="left"/>
              <w:rPr>
                <w:sz w:val="20"/>
                <w:szCs w:val="20"/>
                <w:lang w:eastAsia="ru-RU"/>
              </w:rPr>
            </w:pPr>
          </w:p>
        </w:tc>
        <w:tc>
          <w:tcPr>
            <w:tcW w:w="2126" w:type="dxa"/>
            <w:vMerge/>
            <w:tcBorders>
              <w:left w:val="single" w:sz="4" w:space="0" w:color="auto"/>
              <w:right w:val="single" w:sz="4" w:space="0" w:color="auto"/>
            </w:tcBorders>
            <w:vAlign w:val="center"/>
          </w:tcPr>
          <w:p w14:paraId="262C26DC" w14:textId="77777777" w:rsidR="0074113C" w:rsidRPr="0074113C" w:rsidRDefault="0074113C" w:rsidP="0074113C">
            <w:pPr>
              <w:spacing w:line="240" w:lineRule="auto"/>
              <w:jc w:val="left"/>
              <w:rPr>
                <w:sz w:val="20"/>
                <w:szCs w:val="20"/>
                <w:lang w:eastAsia="ru-RU"/>
              </w:rPr>
            </w:pPr>
          </w:p>
        </w:tc>
        <w:tc>
          <w:tcPr>
            <w:tcW w:w="2126" w:type="dxa"/>
            <w:tcBorders>
              <w:top w:val="nil"/>
              <w:left w:val="nil"/>
              <w:bottom w:val="single" w:sz="4" w:space="0" w:color="auto"/>
              <w:right w:val="single" w:sz="4" w:space="0" w:color="auto"/>
            </w:tcBorders>
          </w:tcPr>
          <w:p w14:paraId="06DB7FFF" w14:textId="77777777" w:rsidR="0074113C" w:rsidRPr="0074113C" w:rsidRDefault="0074113C" w:rsidP="0074113C">
            <w:pPr>
              <w:jc w:val="left"/>
              <w:rPr>
                <w:sz w:val="20"/>
                <w:szCs w:val="20"/>
                <w:lang w:eastAsia="ru-RU"/>
              </w:rPr>
            </w:pPr>
            <w:r w:rsidRPr="0074113C">
              <w:rPr>
                <w:sz w:val="20"/>
                <w:szCs w:val="20"/>
                <w:lang w:eastAsia="ru-RU"/>
              </w:rPr>
              <w:t>внебюджетные источники</w:t>
            </w:r>
          </w:p>
        </w:tc>
        <w:tc>
          <w:tcPr>
            <w:tcW w:w="1154" w:type="dxa"/>
            <w:tcBorders>
              <w:top w:val="single" w:sz="4" w:space="0" w:color="auto"/>
              <w:left w:val="nil"/>
              <w:bottom w:val="single" w:sz="4" w:space="0" w:color="auto"/>
              <w:right w:val="single" w:sz="4" w:space="0" w:color="auto"/>
            </w:tcBorders>
          </w:tcPr>
          <w:p w14:paraId="2DCA0459" w14:textId="77777777" w:rsidR="0074113C" w:rsidRPr="0074113C" w:rsidRDefault="0074113C" w:rsidP="0074113C">
            <w:pPr>
              <w:rPr>
                <w:sz w:val="20"/>
                <w:szCs w:val="20"/>
              </w:rPr>
            </w:pPr>
          </w:p>
        </w:tc>
        <w:tc>
          <w:tcPr>
            <w:tcW w:w="1154" w:type="dxa"/>
            <w:tcBorders>
              <w:top w:val="nil"/>
              <w:left w:val="single" w:sz="4" w:space="0" w:color="auto"/>
              <w:bottom w:val="single" w:sz="4" w:space="0" w:color="auto"/>
              <w:right w:val="single" w:sz="4" w:space="0" w:color="auto"/>
            </w:tcBorders>
          </w:tcPr>
          <w:p w14:paraId="3A159257" w14:textId="77777777" w:rsidR="0074113C" w:rsidRPr="0074113C" w:rsidRDefault="0074113C" w:rsidP="0074113C">
            <w:pPr>
              <w:rPr>
                <w:sz w:val="20"/>
                <w:szCs w:val="20"/>
              </w:rPr>
            </w:pPr>
          </w:p>
        </w:tc>
        <w:tc>
          <w:tcPr>
            <w:tcW w:w="1154" w:type="dxa"/>
            <w:tcBorders>
              <w:top w:val="nil"/>
              <w:left w:val="nil"/>
              <w:bottom w:val="single" w:sz="4" w:space="0" w:color="auto"/>
              <w:right w:val="single" w:sz="4" w:space="0" w:color="auto"/>
            </w:tcBorders>
          </w:tcPr>
          <w:p w14:paraId="689BDC6F" w14:textId="77777777" w:rsidR="0074113C" w:rsidRPr="0074113C" w:rsidRDefault="0074113C" w:rsidP="0074113C">
            <w:pPr>
              <w:rPr>
                <w:sz w:val="20"/>
                <w:szCs w:val="20"/>
              </w:rPr>
            </w:pPr>
          </w:p>
        </w:tc>
        <w:tc>
          <w:tcPr>
            <w:tcW w:w="1155" w:type="dxa"/>
            <w:tcBorders>
              <w:top w:val="nil"/>
              <w:left w:val="nil"/>
              <w:bottom w:val="single" w:sz="4" w:space="0" w:color="auto"/>
              <w:right w:val="single" w:sz="4" w:space="0" w:color="auto"/>
            </w:tcBorders>
          </w:tcPr>
          <w:p w14:paraId="3E647D71" w14:textId="77777777" w:rsidR="0074113C" w:rsidRPr="0074113C" w:rsidRDefault="0074113C" w:rsidP="0074113C">
            <w:pPr>
              <w:rPr>
                <w:sz w:val="20"/>
                <w:szCs w:val="20"/>
              </w:rPr>
            </w:pPr>
          </w:p>
        </w:tc>
        <w:tc>
          <w:tcPr>
            <w:tcW w:w="1154" w:type="dxa"/>
            <w:tcBorders>
              <w:top w:val="nil"/>
              <w:left w:val="nil"/>
              <w:bottom w:val="single" w:sz="4" w:space="0" w:color="auto"/>
              <w:right w:val="single" w:sz="4" w:space="0" w:color="auto"/>
            </w:tcBorders>
          </w:tcPr>
          <w:p w14:paraId="302D4034" w14:textId="77777777" w:rsidR="0074113C" w:rsidRPr="0074113C" w:rsidRDefault="0074113C" w:rsidP="0074113C">
            <w:pPr>
              <w:rPr>
                <w:sz w:val="20"/>
                <w:szCs w:val="20"/>
              </w:rPr>
            </w:pPr>
          </w:p>
        </w:tc>
        <w:tc>
          <w:tcPr>
            <w:tcW w:w="1154" w:type="dxa"/>
            <w:tcBorders>
              <w:top w:val="nil"/>
              <w:left w:val="nil"/>
              <w:bottom w:val="single" w:sz="4" w:space="0" w:color="auto"/>
              <w:right w:val="single" w:sz="4" w:space="0" w:color="auto"/>
            </w:tcBorders>
          </w:tcPr>
          <w:p w14:paraId="5304D0CC" w14:textId="77777777" w:rsidR="0074113C" w:rsidRPr="0074113C" w:rsidRDefault="0074113C" w:rsidP="0074113C">
            <w:pPr>
              <w:rPr>
                <w:sz w:val="20"/>
                <w:szCs w:val="20"/>
              </w:rPr>
            </w:pPr>
          </w:p>
        </w:tc>
        <w:tc>
          <w:tcPr>
            <w:tcW w:w="1155" w:type="dxa"/>
            <w:tcBorders>
              <w:top w:val="single" w:sz="4" w:space="0" w:color="auto"/>
              <w:left w:val="nil"/>
              <w:bottom w:val="single" w:sz="4" w:space="0" w:color="auto"/>
              <w:right w:val="single" w:sz="4" w:space="0" w:color="auto"/>
            </w:tcBorders>
          </w:tcPr>
          <w:p w14:paraId="7ACB0E01" w14:textId="77777777" w:rsidR="0074113C" w:rsidRPr="0074113C" w:rsidRDefault="0074113C" w:rsidP="0074113C">
            <w:pPr>
              <w:rPr>
                <w:sz w:val="20"/>
                <w:szCs w:val="20"/>
                <w:highlight w:val="yellow"/>
              </w:rPr>
            </w:pPr>
          </w:p>
        </w:tc>
        <w:tc>
          <w:tcPr>
            <w:tcW w:w="1417" w:type="dxa"/>
            <w:tcBorders>
              <w:top w:val="nil"/>
              <w:left w:val="single" w:sz="4" w:space="0" w:color="auto"/>
              <w:bottom w:val="single" w:sz="4" w:space="0" w:color="auto"/>
              <w:right w:val="single" w:sz="4" w:space="0" w:color="auto"/>
            </w:tcBorders>
          </w:tcPr>
          <w:p w14:paraId="5AE52BC8" w14:textId="77777777" w:rsidR="0074113C" w:rsidRPr="0074113C" w:rsidRDefault="0074113C" w:rsidP="0074113C">
            <w:pPr>
              <w:rPr>
                <w:sz w:val="20"/>
                <w:szCs w:val="20"/>
              </w:rPr>
            </w:pPr>
          </w:p>
        </w:tc>
      </w:tr>
      <w:tr w:rsidR="0074113C" w:rsidRPr="0074113C" w14:paraId="014DA4E5" w14:textId="77777777" w:rsidTr="00891957">
        <w:trPr>
          <w:trHeight w:val="395"/>
        </w:trPr>
        <w:tc>
          <w:tcPr>
            <w:tcW w:w="1815" w:type="dxa"/>
            <w:vMerge/>
            <w:tcBorders>
              <w:left w:val="single" w:sz="4" w:space="0" w:color="auto"/>
              <w:right w:val="single" w:sz="4" w:space="0" w:color="auto"/>
            </w:tcBorders>
            <w:vAlign w:val="center"/>
          </w:tcPr>
          <w:p w14:paraId="791D6015" w14:textId="77777777" w:rsidR="0074113C" w:rsidRPr="0074113C" w:rsidRDefault="0074113C" w:rsidP="0074113C">
            <w:pPr>
              <w:spacing w:line="240" w:lineRule="auto"/>
              <w:jc w:val="left"/>
              <w:rPr>
                <w:sz w:val="20"/>
                <w:szCs w:val="20"/>
                <w:lang w:eastAsia="ru-RU"/>
              </w:rPr>
            </w:pPr>
          </w:p>
        </w:tc>
        <w:tc>
          <w:tcPr>
            <w:tcW w:w="2126" w:type="dxa"/>
            <w:vMerge/>
            <w:tcBorders>
              <w:left w:val="single" w:sz="4" w:space="0" w:color="auto"/>
              <w:right w:val="single" w:sz="4" w:space="0" w:color="auto"/>
            </w:tcBorders>
            <w:vAlign w:val="center"/>
          </w:tcPr>
          <w:p w14:paraId="76FBEEE6" w14:textId="77777777" w:rsidR="0074113C" w:rsidRPr="0074113C" w:rsidRDefault="0074113C" w:rsidP="0074113C">
            <w:pPr>
              <w:spacing w:line="240" w:lineRule="auto"/>
              <w:jc w:val="left"/>
              <w:rPr>
                <w:sz w:val="20"/>
                <w:szCs w:val="20"/>
                <w:lang w:eastAsia="ru-RU"/>
              </w:rPr>
            </w:pPr>
          </w:p>
        </w:tc>
        <w:tc>
          <w:tcPr>
            <w:tcW w:w="2126" w:type="dxa"/>
            <w:tcBorders>
              <w:top w:val="nil"/>
              <w:left w:val="nil"/>
              <w:bottom w:val="single" w:sz="4" w:space="0" w:color="auto"/>
              <w:right w:val="single" w:sz="4" w:space="0" w:color="auto"/>
            </w:tcBorders>
          </w:tcPr>
          <w:p w14:paraId="3A08F5B3" w14:textId="77777777" w:rsidR="0074113C" w:rsidRPr="0074113C" w:rsidRDefault="0074113C" w:rsidP="0074113C">
            <w:pPr>
              <w:jc w:val="left"/>
              <w:rPr>
                <w:sz w:val="20"/>
                <w:szCs w:val="20"/>
                <w:lang w:eastAsia="ru-RU"/>
              </w:rPr>
            </w:pPr>
            <w:r w:rsidRPr="0074113C">
              <w:rPr>
                <w:sz w:val="20"/>
                <w:szCs w:val="20"/>
                <w:lang w:eastAsia="ru-RU"/>
              </w:rPr>
              <w:t>бюджеты муниципальных образований района</w:t>
            </w:r>
          </w:p>
        </w:tc>
        <w:tc>
          <w:tcPr>
            <w:tcW w:w="1154" w:type="dxa"/>
            <w:tcBorders>
              <w:top w:val="single" w:sz="4" w:space="0" w:color="auto"/>
              <w:left w:val="nil"/>
              <w:bottom w:val="single" w:sz="4" w:space="0" w:color="auto"/>
              <w:right w:val="single" w:sz="4" w:space="0" w:color="auto"/>
            </w:tcBorders>
          </w:tcPr>
          <w:p w14:paraId="04C6AF85" w14:textId="77777777" w:rsidR="0074113C" w:rsidRPr="0074113C" w:rsidRDefault="0074113C" w:rsidP="0074113C">
            <w:pPr>
              <w:rPr>
                <w:sz w:val="20"/>
                <w:szCs w:val="20"/>
              </w:rPr>
            </w:pPr>
          </w:p>
        </w:tc>
        <w:tc>
          <w:tcPr>
            <w:tcW w:w="1154" w:type="dxa"/>
            <w:tcBorders>
              <w:top w:val="nil"/>
              <w:left w:val="single" w:sz="4" w:space="0" w:color="auto"/>
              <w:bottom w:val="single" w:sz="4" w:space="0" w:color="auto"/>
              <w:right w:val="single" w:sz="4" w:space="0" w:color="auto"/>
            </w:tcBorders>
          </w:tcPr>
          <w:p w14:paraId="55482C79" w14:textId="77777777" w:rsidR="0074113C" w:rsidRPr="0074113C" w:rsidRDefault="0074113C" w:rsidP="0074113C">
            <w:pPr>
              <w:rPr>
                <w:sz w:val="20"/>
                <w:szCs w:val="20"/>
              </w:rPr>
            </w:pPr>
          </w:p>
        </w:tc>
        <w:tc>
          <w:tcPr>
            <w:tcW w:w="1154" w:type="dxa"/>
            <w:tcBorders>
              <w:top w:val="nil"/>
              <w:left w:val="nil"/>
              <w:bottom w:val="single" w:sz="4" w:space="0" w:color="auto"/>
              <w:right w:val="single" w:sz="4" w:space="0" w:color="auto"/>
            </w:tcBorders>
          </w:tcPr>
          <w:p w14:paraId="4CDF0FC6" w14:textId="77777777" w:rsidR="0074113C" w:rsidRPr="0074113C" w:rsidRDefault="0074113C" w:rsidP="0074113C">
            <w:pPr>
              <w:rPr>
                <w:sz w:val="20"/>
                <w:szCs w:val="20"/>
              </w:rPr>
            </w:pPr>
          </w:p>
        </w:tc>
        <w:tc>
          <w:tcPr>
            <w:tcW w:w="1155" w:type="dxa"/>
            <w:tcBorders>
              <w:top w:val="nil"/>
              <w:left w:val="nil"/>
              <w:bottom w:val="single" w:sz="4" w:space="0" w:color="auto"/>
              <w:right w:val="single" w:sz="4" w:space="0" w:color="auto"/>
            </w:tcBorders>
          </w:tcPr>
          <w:p w14:paraId="246CF566" w14:textId="77777777" w:rsidR="0074113C" w:rsidRPr="0074113C" w:rsidRDefault="0074113C" w:rsidP="0074113C">
            <w:pPr>
              <w:rPr>
                <w:sz w:val="20"/>
                <w:szCs w:val="20"/>
              </w:rPr>
            </w:pPr>
          </w:p>
        </w:tc>
        <w:tc>
          <w:tcPr>
            <w:tcW w:w="1154" w:type="dxa"/>
            <w:tcBorders>
              <w:top w:val="nil"/>
              <w:left w:val="nil"/>
              <w:bottom w:val="single" w:sz="4" w:space="0" w:color="auto"/>
              <w:right w:val="single" w:sz="4" w:space="0" w:color="auto"/>
            </w:tcBorders>
          </w:tcPr>
          <w:p w14:paraId="030F1510" w14:textId="77777777" w:rsidR="0074113C" w:rsidRPr="0074113C" w:rsidRDefault="0074113C" w:rsidP="0074113C">
            <w:pPr>
              <w:rPr>
                <w:sz w:val="20"/>
                <w:szCs w:val="20"/>
              </w:rPr>
            </w:pPr>
          </w:p>
        </w:tc>
        <w:tc>
          <w:tcPr>
            <w:tcW w:w="1154" w:type="dxa"/>
            <w:tcBorders>
              <w:top w:val="nil"/>
              <w:left w:val="nil"/>
              <w:bottom w:val="single" w:sz="4" w:space="0" w:color="auto"/>
              <w:right w:val="single" w:sz="4" w:space="0" w:color="auto"/>
            </w:tcBorders>
          </w:tcPr>
          <w:p w14:paraId="74A7B378" w14:textId="77777777" w:rsidR="0074113C" w:rsidRPr="0074113C" w:rsidRDefault="0074113C" w:rsidP="0074113C">
            <w:pPr>
              <w:rPr>
                <w:sz w:val="20"/>
                <w:szCs w:val="20"/>
              </w:rPr>
            </w:pPr>
          </w:p>
        </w:tc>
        <w:tc>
          <w:tcPr>
            <w:tcW w:w="1155" w:type="dxa"/>
            <w:tcBorders>
              <w:top w:val="single" w:sz="4" w:space="0" w:color="auto"/>
              <w:left w:val="nil"/>
              <w:bottom w:val="single" w:sz="4" w:space="0" w:color="auto"/>
              <w:right w:val="single" w:sz="4" w:space="0" w:color="auto"/>
            </w:tcBorders>
          </w:tcPr>
          <w:p w14:paraId="609CE653" w14:textId="77777777" w:rsidR="0074113C" w:rsidRPr="0074113C" w:rsidRDefault="0074113C" w:rsidP="0074113C">
            <w:pPr>
              <w:rPr>
                <w:sz w:val="20"/>
                <w:szCs w:val="20"/>
                <w:highlight w:val="yellow"/>
              </w:rPr>
            </w:pPr>
          </w:p>
        </w:tc>
        <w:tc>
          <w:tcPr>
            <w:tcW w:w="1417" w:type="dxa"/>
            <w:tcBorders>
              <w:top w:val="nil"/>
              <w:left w:val="single" w:sz="4" w:space="0" w:color="auto"/>
              <w:bottom w:val="single" w:sz="4" w:space="0" w:color="auto"/>
              <w:right w:val="single" w:sz="4" w:space="0" w:color="auto"/>
            </w:tcBorders>
          </w:tcPr>
          <w:p w14:paraId="7E3CE5ED" w14:textId="77777777" w:rsidR="0074113C" w:rsidRPr="0074113C" w:rsidRDefault="0074113C" w:rsidP="0074113C">
            <w:pPr>
              <w:rPr>
                <w:sz w:val="20"/>
                <w:szCs w:val="20"/>
              </w:rPr>
            </w:pPr>
          </w:p>
        </w:tc>
      </w:tr>
      <w:tr w:rsidR="0074113C" w:rsidRPr="0074113C" w14:paraId="2558B78D" w14:textId="77777777" w:rsidTr="00891957">
        <w:trPr>
          <w:trHeight w:val="245"/>
        </w:trPr>
        <w:tc>
          <w:tcPr>
            <w:tcW w:w="1815" w:type="dxa"/>
            <w:vMerge/>
            <w:tcBorders>
              <w:left w:val="single" w:sz="4" w:space="0" w:color="auto"/>
              <w:bottom w:val="single" w:sz="4" w:space="0" w:color="auto"/>
              <w:right w:val="single" w:sz="4" w:space="0" w:color="auto"/>
            </w:tcBorders>
            <w:vAlign w:val="center"/>
          </w:tcPr>
          <w:p w14:paraId="1ABB98F8" w14:textId="77777777" w:rsidR="0074113C" w:rsidRPr="0074113C" w:rsidRDefault="0074113C" w:rsidP="0074113C">
            <w:pPr>
              <w:spacing w:line="240" w:lineRule="auto"/>
              <w:jc w:val="left"/>
              <w:rPr>
                <w:sz w:val="20"/>
                <w:szCs w:val="20"/>
                <w:lang w:eastAsia="ru-RU"/>
              </w:rPr>
            </w:pPr>
          </w:p>
        </w:tc>
        <w:tc>
          <w:tcPr>
            <w:tcW w:w="2126" w:type="dxa"/>
            <w:vMerge/>
            <w:tcBorders>
              <w:left w:val="single" w:sz="4" w:space="0" w:color="auto"/>
              <w:bottom w:val="single" w:sz="4" w:space="0" w:color="auto"/>
              <w:right w:val="single" w:sz="4" w:space="0" w:color="auto"/>
            </w:tcBorders>
            <w:vAlign w:val="center"/>
          </w:tcPr>
          <w:p w14:paraId="29E82947" w14:textId="77777777" w:rsidR="0074113C" w:rsidRPr="0074113C" w:rsidRDefault="0074113C" w:rsidP="0074113C">
            <w:pPr>
              <w:spacing w:line="240" w:lineRule="auto"/>
              <w:jc w:val="left"/>
              <w:rPr>
                <w:sz w:val="20"/>
                <w:szCs w:val="20"/>
                <w:lang w:eastAsia="ru-RU"/>
              </w:rPr>
            </w:pPr>
          </w:p>
        </w:tc>
        <w:tc>
          <w:tcPr>
            <w:tcW w:w="2126" w:type="dxa"/>
            <w:tcBorders>
              <w:top w:val="nil"/>
              <w:left w:val="nil"/>
              <w:bottom w:val="single" w:sz="4" w:space="0" w:color="auto"/>
              <w:right w:val="single" w:sz="4" w:space="0" w:color="auto"/>
            </w:tcBorders>
          </w:tcPr>
          <w:p w14:paraId="4A845D33" w14:textId="77777777" w:rsidR="0074113C" w:rsidRPr="0074113C" w:rsidRDefault="0074113C" w:rsidP="0074113C">
            <w:pPr>
              <w:jc w:val="left"/>
              <w:rPr>
                <w:sz w:val="20"/>
                <w:szCs w:val="20"/>
                <w:lang w:eastAsia="ru-RU"/>
              </w:rPr>
            </w:pPr>
            <w:r w:rsidRPr="0074113C">
              <w:rPr>
                <w:sz w:val="20"/>
                <w:szCs w:val="20"/>
                <w:lang w:eastAsia="ru-RU"/>
              </w:rPr>
              <w:t>юридические лица</w:t>
            </w:r>
          </w:p>
        </w:tc>
        <w:tc>
          <w:tcPr>
            <w:tcW w:w="1154" w:type="dxa"/>
            <w:tcBorders>
              <w:top w:val="single" w:sz="4" w:space="0" w:color="auto"/>
              <w:left w:val="nil"/>
              <w:bottom w:val="single" w:sz="4" w:space="0" w:color="auto"/>
              <w:right w:val="single" w:sz="4" w:space="0" w:color="auto"/>
            </w:tcBorders>
          </w:tcPr>
          <w:p w14:paraId="52F84BE6" w14:textId="77777777" w:rsidR="0074113C" w:rsidRPr="0074113C" w:rsidRDefault="0074113C" w:rsidP="0074113C">
            <w:pPr>
              <w:rPr>
                <w:sz w:val="20"/>
                <w:szCs w:val="20"/>
              </w:rPr>
            </w:pPr>
          </w:p>
        </w:tc>
        <w:tc>
          <w:tcPr>
            <w:tcW w:w="1154" w:type="dxa"/>
            <w:tcBorders>
              <w:top w:val="nil"/>
              <w:left w:val="single" w:sz="4" w:space="0" w:color="auto"/>
              <w:bottom w:val="single" w:sz="4" w:space="0" w:color="auto"/>
              <w:right w:val="single" w:sz="4" w:space="0" w:color="auto"/>
            </w:tcBorders>
          </w:tcPr>
          <w:p w14:paraId="1A849AF6" w14:textId="77777777" w:rsidR="0074113C" w:rsidRPr="0074113C" w:rsidRDefault="0074113C" w:rsidP="0074113C">
            <w:pPr>
              <w:rPr>
                <w:sz w:val="20"/>
                <w:szCs w:val="20"/>
              </w:rPr>
            </w:pPr>
          </w:p>
        </w:tc>
        <w:tc>
          <w:tcPr>
            <w:tcW w:w="1154" w:type="dxa"/>
            <w:tcBorders>
              <w:top w:val="nil"/>
              <w:left w:val="nil"/>
              <w:bottom w:val="single" w:sz="4" w:space="0" w:color="auto"/>
              <w:right w:val="single" w:sz="4" w:space="0" w:color="auto"/>
            </w:tcBorders>
          </w:tcPr>
          <w:p w14:paraId="6C399220" w14:textId="77777777" w:rsidR="0074113C" w:rsidRPr="0074113C" w:rsidRDefault="0074113C" w:rsidP="0074113C">
            <w:pPr>
              <w:rPr>
                <w:sz w:val="20"/>
                <w:szCs w:val="20"/>
              </w:rPr>
            </w:pPr>
          </w:p>
        </w:tc>
        <w:tc>
          <w:tcPr>
            <w:tcW w:w="1155" w:type="dxa"/>
            <w:tcBorders>
              <w:top w:val="nil"/>
              <w:left w:val="nil"/>
              <w:bottom w:val="single" w:sz="4" w:space="0" w:color="auto"/>
              <w:right w:val="single" w:sz="4" w:space="0" w:color="auto"/>
            </w:tcBorders>
          </w:tcPr>
          <w:p w14:paraId="77A7CFC1" w14:textId="77777777" w:rsidR="0074113C" w:rsidRPr="0074113C" w:rsidRDefault="0074113C" w:rsidP="0074113C">
            <w:pPr>
              <w:rPr>
                <w:sz w:val="20"/>
                <w:szCs w:val="20"/>
              </w:rPr>
            </w:pPr>
          </w:p>
        </w:tc>
        <w:tc>
          <w:tcPr>
            <w:tcW w:w="1154" w:type="dxa"/>
            <w:tcBorders>
              <w:top w:val="nil"/>
              <w:left w:val="nil"/>
              <w:bottom w:val="single" w:sz="4" w:space="0" w:color="auto"/>
              <w:right w:val="single" w:sz="4" w:space="0" w:color="auto"/>
            </w:tcBorders>
          </w:tcPr>
          <w:p w14:paraId="7BDA224F" w14:textId="77777777" w:rsidR="0074113C" w:rsidRPr="0074113C" w:rsidRDefault="0074113C" w:rsidP="0074113C">
            <w:pPr>
              <w:rPr>
                <w:sz w:val="20"/>
                <w:szCs w:val="20"/>
              </w:rPr>
            </w:pPr>
          </w:p>
        </w:tc>
        <w:tc>
          <w:tcPr>
            <w:tcW w:w="1154" w:type="dxa"/>
            <w:tcBorders>
              <w:top w:val="nil"/>
              <w:left w:val="nil"/>
              <w:bottom w:val="single" w:sz="4" w:space="0" w:color="auto"/>
              <w:right w:val="single" w:sz="4" w:space="0" w:color="auto"/>
            </w:tcBorders>
          </w:tcPr>
          <w:p w14:paraId="7A6332FF" w14:textId="77777777" w:rsidR="0074113C" w:rsidRPr="0074113C" w:rsidRDefault="0074113C" w:rsidP="0074113C">
            <w:pPr>
              <w:rPr>
                <w:sz w:val="20"/>
                <w:szCs w:val="20"/>
              </w:rPr>
            </w:pPr>
          </w:p>
        </w:tc>
        <w:tc>
          <w:tcPr>
            <w:tcW w:w="1155" w:type="dxa"/>
            <w:tcBorders>
              <w:top w:val="single" w:sz="4" w:space="0" w:color="auto"/>
              <w:left w:val="nil"/>
              <w:bottom w:val="single" w:sz="4" w:space="0" w:color="auto"/>
              <w:right w:val="single" w:sz="4" w:space="0" w:color="auto"/>
            </w:tcBorders>
          </w:tcPr>
          <w:p w14:paraId="4AA85C0B" w14:textId="77777777" w:rsidR="0074113C" w:rsidRPr="0074113C" w:rsidRDefault="0074113C" w:rsidP="0074113C">
            <w:pPr>
              <w:rPr>
                <w:sz w:val="20"/>
                <w:szCs w:val="20"/>
                <w:highlight w:val="yellow"/>
              </w:rPr>
            </w:pPr>
          </w:p>
        </w:tc>
        <w:tc>
          <w:tcPr>
            <w:tcW w:w="1417" w:type="dxa"/>
            <w:tcBorders>
              <w:top w:val="nil"/>
              <w:left w:val="single" w:sz="4" w:space="0" w:color="auto"/>
              <w:bottom w:val="single" w:sz="4" w:space="0" w:color="auto"/>
              <w:right w:val="single" w:sz="4" w:space="0" w:color="auto"/>
            </w:tcBorders>
          </w:tcPr>
          <w:p w14:paraId="37DFF221" w14:textId="77777777" w:rsidR="0074113C" w:rsidRPr="0074113C" w:rsidRDefault="0074113C" w:rsidP="0074113C">
            <w:pPr>
              <w:rPr>
                <w:sz w:val="20"/>
                <w:szCs w:val="20"/>
              </w:rPr>
            </w:pPr>
          </w:p>
        </w:tc>
      </w:tr>
      <w:tr w:rsidR="000B6FE9" w:rsidRPr="0074113C" w14:paraId="302CAD69" w14:textId="77777777" w:rsidTr="00891957">
        <w:trPr>
          <w:trHeight w:val="330"/>
        </w:trPr>
        <w:tc>
          <w:tcPr>
            <w:tcW w:w="1815" w:type="dxa"/>
            <w:vMerge w:val="restart"/>
            <w:tcBorders>
              <w:top w:val="single" w:sz="4" w:space="0" w:color="auto"/>
              <w:left w:val="single" w:sz="4" w:space="0" w:color="auto"/>
              <w:right w:val="single" w:sz="4" w:space="0" w:color="auto"/>
            </w:tcBorders>
          </w:tcPr>
          <w:p w14:paraId="578674B6" w14:textId="77777777" w:rsidR="000B6FE9" w:rsidRPr="0074113C" w:rsidRDefault="000B6FE9" w:rsidP="000B6FE9">
            <w:pPr>
              <w:spacing w:line="240" w:lineRule="auto"/>
              <w:jc w:val="left"/>
              <w:rPr>
                <w:sz w:val="20"/>
                <w:szCs w:val="20"/>
                <w:lang w:eastAsia="ru-RU"/>
              </w:rPr>
            </w:pPr>
            <w:r w:rsidRPr="0074113C">
              <w:rPr>
                <w:sz w:val="20"/>
                <w:szCs w:val="20"/>
                <w:lang w:eastAsia="ru-RU"/>
              </w:rPr>
              <w:t>Подпрограмма 3</w:t>
            </w:r>
          </w:p>
        </w:tc>
        <w:tc>
          <w:tcPr>
            <w:tcW w:w="2126" w:type="dxa"/>
            <w:vMerge w:val="restart"/>
            <w:tcBorders>
              <w:top w:val="single" w:sz="4" w:space="0" w:color="auto"/>
              <w:left w:val="single" w:sz="4" w:space="0" w:color="auto"/>
              <w:right w:val="single" w:sz="4" w:space="0" w:color="auto"/>
            </w:tcBorders>
          </w:tcPr>
          <w:p w14:paraId="5C3857D0" w14:textId="77777777" w:rsidR="000B6FE9" w:rsidRPr="0074113C" w:rsidRDefault="000B6FE9" w:rsidP="000B6FE9">
            <w:pPr>
              <w:spacing w:line="240" w:lineRule="auto"/>
              <w:jc w:val="left"/>
              <w:rPr>
                <w:sz w:val="20"/>
                <w:szCs w:val="20"/>
                <w:lang w:eastAsia="ru-RU"/>
              </w:rPr>
            </w:pPr>
            <w:r w:rsidRPr="0074113C">
              <w:rPr>
                <w:sz w:val="20"/>
                <w:szCs w:val="20"/>
              </w:rPr>
              <w:t>Обеспечение реализации муниципальной программы и прочие мероприятия</w:t>
            </w:r>
          </w:p>
        </w:tc>
        <w:tc>
          <w:tcPr>
            <w:tcW w:w="2126" w:type="dxa"/>
            <w:tcBorders>
              <w:top w:val="single" w:sz="4" w:space="0" w:color="auto"/>
              <w:left w:val="single" w:sz="4" w:space="0" w:color="auto"/>
              <w:bottom w:val="single" w:sz="4" w:space="0" w:color="auto"/>
              <w:right w:val="single" w:sz="4" w:space="0" w:color="auto"/>
            </w:tcBorders>
          </w:tcPr>
          <w:p w14:paraId="788D9D67" w14:textId="77777777" w:rsidR="000B6FE9" w:rsidRPr="0074113C" w:rsidRDefault="000B6FE9" w:rsidP="000B6FE9">
            <w:pPr>
              <w:jc w:val="left"/>
              <w:rPr>
                <w:sz w:val="20"/>
                <w:szCs w:val="20"/>
                <w:lang w:eastAsia="ru-RU"/>
              </w:rPr>
            </w:pPr>
            <w:r w:rsidRPr="0074113C">
              <w:rPr>
                <w:sz w:val="20"/>
                <w:szCs w:val="20"/>
                <w:lang w:eastAsia="ru-RU"/>
              </w:rPr>
              <w:t>Всего</w:t>
            </w:r>
          </w:p>
        </w:tc>
        <w:tc>
          <w:tcPr>
            <w:tcW w:w="1154" w:type="dxa"/>
            <w:tcBorders>
              <w:top w:val="single" w:sz="4" w:space="0" w:color="auto"/>
              <w:left w:val="single" w:sz="4" w:space="0" w:color="auto"/>
              <w:bottom w:val="single" w:sz="4" w:space="0" w:color="auto"/>
              <w:right w:val="single" w:sz="4" w:space="0" w:color="auto"/>
            </w:tcBorders>
          </w:tcPr>
          <w:p w14:paraId="6BDC6643" w14:textId="77777777" w:rsidR="000B6FE9" w:rsidRPr="0074113C" w:rsidRDefault="000B6FE9" w:rsidP="000B6FE9">
            <w:pPr>
              <w:rPr>
                <w:sz w:val="20"/>
                <w:szCs w:val="20"/>
              </w:rPr>
            </w:pPr>
            <w:r w:rsidRPr="0074113C">
              <w:rPr>
                <w:sz w:val="20"/>
                <w:szCs w:val="20"/>
              </w:rPr>
              <w:t>34 927,5</w:t>
            </w:r>
          </w:p>
        </w:tc>
        <w:tc>
          <w:tcPr>
            <w:tcW w:w="1154" w:type="dxa"/>
            <w:tcBorders>
              <w:top w:val="single" w:sz="4" w:space="0" w:color="auto"/>
              <w:left w:val="single" w:sz="4" w:space="0" w:color="auto"/>
              <w:bottom w:val="single" w:sz="4" w:space="0" w:color="auto"/>
              <w:right w:val="single" w:sz="4" w:space="0" w:color="auto"/>
            </w:tcBorders>
          </w:tcPr>
          <w:p w14:paraId="014BFD46" w14:textId="77777777" w:rsidR="000B6FE9" w:rsidRPr="0074113C" w:rsidRDefault="000B6FE9" w:rsidP="000B6FE9">
            <w:pPr>
              <w:rPr>
                <w:sz w:val="20"/>
                <w:szCs w:val="20"/>
              </w:rPr>
            </w:pPr>
            <w:r w:rsidRPr="0074113C">
              <w:rPr>
                <w:sz w:val="20"/>
                <w:szCs w:val="20"/>
              </w:rPr>
              <w:t>40 549,2</w:t>
            </w:r>
          </w:p>
        </w:tc>
        <w:tc>
          <w:tcPr>
            <w:tcW w:w="1154" w:type="dxa"/>
            <w:tcBorders>
              <w:top w:val="single" w:sz="4" w:space="0" w:color="auto"/>
              <w:left w:val="single" w:sz="4" w:space="0" w:color="auto"/>
              <w:bottom w:val="single" w:sz="4" w:space="0" w:color="auto"/>
              <w:right w:val="single" w:sz="4" w:space="0" w:color="auto"/>
            </w:tcBorders>
          </w:tcPr>
          <w:p w14:paraId="5B400D51" w14:textId="77777777" w:rsidR="000B6FE9" w:rsidRPr="0074113C" w:rsidRDefault="000B6FE9" w:rsidP="000B6FE9">
            <w:pPr>
              <w:rPr>
                <w:sz w:val="20"/>
                <w:szCs w:val="20"/>
              </w:rPr>
            </w:pPr>
            <w:r w:rsidRPr="0074113C">
              <w:rPr>
                <w:sz w:val="20"/>
                <w:szCs w:val="20"/>
              </w:rPr>
              <w:t>42 933,6</w:t>
            </w:r>
          </w:p>
        </w:tc>
        <w:tc>
          <w:tcPr>
            <w:tcW w:w="1155" w:type="dxa"/>
            <w:tcBorders>
              <w:top w:val="single" w:sz="4" w:space="0" w:color="auto"/>
              <w:left w:val="single" w:sz="4" w:space="0" w:color="auto"/>
              <w:bottom w:val="single" w:sz="4" w:space="0" w:color="auto"/>
              <w:right w:val="single" w:sz="4" w:space="0" w:color="auto"/>
            </w:tcBorders>
          </w:tcPr>
          <w:p w14:paraId="434BC0AE" w14:textId="77777777" w:rsidR="000B6FE9" w:rsidRPr="000B6FE9" w:rsidRDefault="000B6FE9" w:rsidP="000B6FE9">
            <w:pPr>
              <w:rPr>
                <w:sz w:val="20"/>
                <w:szCs w:val="20"/>
              </w:rPr>
            </w:pPr>
            <w:r w:rsidRPr="000B6FE9">
              <w:rPr>
                <w:sz w:val="20"/>
                <w:szCs w:val="20"/>
              </w:rPr>
              <w:t>48 978,3</w:t>
            </w:r>
          </w:p>
        </w:tc>
        <w:tc>
          <w:tcPr>
            <w:tcW w:w="1154" w:type="dxa"/>
            <w:tcBorders>
              <w:top w:val="single" w:sz="4" w:space="0" w:color="auto"/>
              <w:left w:val="single" w:sz="4" w:space="0" w:color="auto"/>
              <w:bottom w:val="single" w:sz="4" w:space="0" w:color="auto"/>
              <w:right w:val="single" w:sz="4" w:space="0" w:color="auto"/>
            </w:tcBorders>
          </w:tcPr>
          <w:p w14:paraId="4C2BB9DD" w14:textId="77777777" w:rsidR="000B6FE9" w:rsidRPr="000B6FE9" w:rsidRDefault="000B6FE9" w:rsidP="000B6FE9">
            <w:pPr>
              <w:rPr>
                <w:sz w:val="20"/>
                <w:szCs w:val="20"/>
              </w:rPr>
            </w:pPr>
            <w:r w:rsidRPr="000B6FE9">
              <w:rPr>
                <w:sz w:val="20"/>
                <w:szCs w:val="20"/>
              </w:rPr>
              <w:t>48 614,4</w:t>
            </w:r>
          </w:p>
        </w:tc>
        <w:tc>
          <w:tcPr>
            <w:tcW w:w="1154" w:type="dxa"/>
            <w:tcBorders>
              <w:top w:val="single" w:sz="4" w:space="0" w:color="auto"/>
              <w:left w:val="single" w:sz="4" w:space="0" w:color="auto"/>
              <w:bottom w:val="single" w:sz="4" w:space="0" w:color="auto"/>
              <w:right w:val="single" w:sz="4" w:space="0" w:color="auto"/>
            </w:tcBorders>
          </w:tcPr>
          <w:p w14:paraId="44862748" w14:textId="77777777" w:rsidR="000B6FE9" w:rsidRPr="000B6FE9" w:rsidRDefault="000B6FE9" w:rsidP="000B6FE9">
            <w:pPr>
              <w:rPr>
                <w:sz w:val="20"/>
                <w:szCs w:val="20"/>
              </w:rPr>
            </w:pPr>
            <w:r w:rsidRPr="000B6FE9">
              <w:rPr>
                <w:sz w:val="20"/>
                <w:szCs w:val="20"/>
              </w:rPr>
              <w:t>48 614,</w:t>
            </w:r>
            <w:r w:rsidR="0083329B">
              <w:rPr>
                <w:sz w:val="20"/>
                <w:szCs w:val="20"/>
              </w:rPr>
              <w:t>5</w:t>
            </w:r>
          </w:p>
        </w:tc>
        <w:tc>
          <w:tcPr>
            <w:tcW w:w="1155" w:type="dxa"/>
            <w:tcBorders>
              <w:top w:val="single" w:sz="4" w:space="0" w:color="auto"/>
              <w:left w:val="single" w:sz="4" w:space="0" w:color="auto"/>
              <w:bottom w:val="single" w:sz="4" w:space="0" w:color="auto"/>
              <w:right w:val="single" w:sz="4" w:space="0" w:color="auto"/>
            </w:tcBorders>
          </w:tcPr>
          <w:p w14:paraId="699DC062" w14:textId="77777777" w:rsidR="000B6FE9" w:rsidRPr="000B6FE9" w:rsidRDefault="000B6FE9" w:rsidP="000B6FE9">
            <w:pPr>
              <w:rPr>
                <w:sz w:val="20"/>
                <w:szCs w:val="20"/>
              </w:rPr>
            </w:pPr>
            <w:r w:rsidRPr="000B6FE9">
              <w:rPr>
                <w:sz w:val="20"/>
                <w:szCs w:val="20"/>
              </w:rPr>
              <w:t>48 614,</w:t>
            </w:r>
            <w:r w:rsidR="0083329B">
              <w:rPr>
                <w:sz w:val="20"/>
                <w:szCs w:val="20"/>
              </w:rPr>
              <w:t>5</w:t>
            </w:r>
          </w:p>
        </w:tc>
        <w:tc>
          <w:tcPr>
            <w:tcW w:w="1417" w:type="dxa"/>
            <w:tcBorders>
              <w:top w:val="single" w:sz="4" w:space="0" w:color="auto"/>
              <w:left w:val="single" w:sz="4" w:space="0" w:color="auto"/>
              <w:bottom w:val="single" w:sz="4" w:space="0" w:color="auto"/>
              <w:right w:val="single" w:sz="4" w:space="0" w:color="auto"/>
            </w:tcBorders>
          </w:tcPr>
          <w:p w14:paraId="63EA5786" w14:textId="77777777" w:rsidR="000B6FE9" w:rsidRPr="000B6FE9" w:rsidRDefault="000B6FE9" w:rsidP="000B6FE9">
            <w:pPr>
              <w:rPr>
                <w:sz w:val="20"/>
                <w:szCs w:val="20"/>
              </w:rPr>
            </w:pPr>
            <w:r w:rsidRPr="000B6FE9">
              <w:rPr>
                <w:sz w:val="20"/>
                <w:szCs w:val="20"/>
              </w:rPr>
              <w:t>313</w:t>
            </w:r>
            <w:r w:rsidR="0083329B">
              <w:rPr>
                <w:sz w:val="20"/>
                <w:szCs w:val="20"/>
              </w:rPr>
              <w:t> 232,0</w:t>
            </w:r>
          </w:p>
        </w:tc>
      </w:tr>
      <w:tr w:rsidR="0074113C" w:rsidRPr="0074113C" w14:paraId="010AA639" w14:textId="77777777" w:rsidTr="00891957">
        <w:trPr>
          <w:trHeight w:val="207"/>
        </w:trPr>
        <w:tc>
          <w:tcPr>
            <w:tcW w:w="1815" w:type="dxa"/>
            <w:vMerge/>
            <w:tcBorders>
              <w:left w:val="single" w:sz="4" w:space="0" w:color="auto"/>
              <w:right w:val="single" w:sz="4" w:space="0" w:color="auto"/>
            </w:tcBorders>
            <w:vAlign w:val="center"/>
          </w:tcPr>
          <w:p w14:paraId="3D05670B" w14:textId="77777777" w:rsidR="0074113C" w:rsidRPr="0074113C" w:rsidRDefault="0074113C" w:rsidP="0074113C">
            <w:pPr>
              <w:spacing w:line="240" w:lineRule="auto"/>
              <w:jc w:val="left"/>
              <w:rPr>
                <w:sz w:val="20"/>
                <w:szCs w:val="20"/>
                <w:lang w:eastAsia="ru-RU"/>
              </w:rPr>
            </w:pPr>
          </w:p>
        </w:tc>
        <w:tc>
          <w:tcPr>
            <w:tcW w:w="2126" w:type="dxa"/>
            <w:vMerge/>
            <w:tcBorders>
              <w:left w:val="single" w:sz="4" w:space="0" w:color="auto"/>
              <w:right w:val="single" w:sz="4" w:space="0" w:color="auto"/>
            </w:tcBorders>
            <w:vAlign w:val="center"/>
          </w:tcPr>
          <w:p w14:paraId="134ED8EE" w14:textId="77777777" w:rsidR="0074113C" w:rsidRPr="0074113C" w:rsidRDefault="0074113C" w:rsidP="0074113C">
            <w:pPr>
              <w:spacing w:line="240" w:lineRule="auto"/>
              <w:jc w:val="left"/>
              <w:rPr>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14:paraId="52E4E452" w14:textId="77777777" w:rsidR="0074113C" w:rsidRPr="0074113C" w:rsidRDefault="0074113C" w:rsidP="0074113C">
            <w:pPr>
              <w:jc w:val="left"/>
              <w:rPr>
                <w:sz w:val="20"/>
                <w:szCs w:val="20"/>
                <w:lang w:eastAsia="ru-RU"/>
              </w:rPr>
            </w:pPr>
            <w:r w:rsidRPr="0074113C">
              <w:rPr>
                <w:sz w:val="20"/>
                <w:szCs w:val="20"/>
                <w:lang w:eastAsia="ru-RU"/>
              </w:rPr>
              <w:t>в том числе:</w:t>
            </w:r>
          </w:p>
        </w:tc>
        <w:tc>
          <w:tcPr>
            <w:tcW w:w="1154" w:type="dxa"/>
            <w:tcBorders>
              <w:top w:val="single" w:sz="4" w:space="0" w:color="auto"/>
              <w:left w:val="single" w:sz="4" w:space="0" w:color="auto"/>
              <w:bottom w:val="single" w:sz="4" w:space="0" w:color="auto"/>
              <w:right w:val="single" w:sz="4" w:space="0" w:color="auto"/>
            </w:tcBorders>
          </w:tcPr>
          <w:p w14:paraId="32181108" w14:textId="77777777" w:rsidR="0074113C" w:rsidRPr="0074113C" w:rsidRDefault="0074113C" w:rsidP="0074113C">
            <w:pPr>
              <w:rPr>
                <w:sz w:val="20"/>
                <w:szCs w:val="20"/>
              </w:rPr>
            </w:pPr>
          </w:p>
        </w:tc>
        <w:tc>
          <w:tcPr>
            <w:tcW w:w="1154" w:type="dxa"/>
            <w:tcBorders>
              <w:top w:val="single" w:sz="4" w:space="0" w:color="auto"/>
              <w:left w:val="single" w:sz="4" w:space="0" w:color="auto"/>
              <w:bottom w:val="single" w:sz="4" w:space="0" w:color="auto"/>
              <w:right w:val="single" w:sz="4" w:space="0" w:color="auto"/>
            </w:tcBorders>
          </w:tcPr>
          <w:p w14:paraId="60522151" w14:textId="77777777" w:rsidR="0074113C" w:rsidRPr="0074113C" w:rsidRDefault="0074113C" w:rsidP="0074113C">
            <w:pPr>
              <w:rPr>
                <w:sz w:val="20"/>
                <w:szCs w:val="20"/>
              </w:rPr>
            </w:pPr>
          </w:p>
        </w:tc>
        <w:tc>
          <w:tcPr>
            <w:tcW w:w="1154" w:type="dxa"/>
            <w:tcBorders>
              <w:top w:val="single" w:sz="4" w:space="0" w:color="auto"/>
              <w:left w:val="single" w:sz="4" w:space="0" w:color="auto"/>
              <w:bottom w:val="single" w:sz="4" w:space="0" w:color="auto"/>
              <w:right w:val="single" w:sz="4" w:space="0" w:color="auto"/>
            </w:tcBorders>
          </w:tcPr>
          <w:p w14:paraId="49D51038" w14:textId="77777777" w:rsidR="0074113C" w:rsidRPr="0074113C" w:rsidRDefault="0074113C" w:rsidP="0074113C">
            <w:pPr>
              <w:rPr>
                <w:sz w:val="20"/>
                <w:szCs w:val="20"/>
              </w:rPr>
            </w:pPr>
          </w:p>
        </w:tc>
        <w:tc>
          <w:tcPr>
            <w:tcW w:w="1155" w:type="dxa"/>
            <w:tcBorders>
              <w:top w:val="single" w:sz="4" w:space="0" w:color="auto"/>
              <w:left w:val="single" w:sz="4" w:space="0" w:color="auto"/>
              <w:bottom w:val="single" w:sz="4" w:space="0" w:color="auto"/>
              <w:right w:val="single" w:sz="4" w:space="0" w:color="auto"/>
            </w:tcBorders>
          </w:tcPr>
          <w:p w14:paraId="0DDC0E7C" w14:textId="77777777" w:rsidR="0074113C" w:rsidRPr="000B6FE9" w:rsidRDefault="0074113C" w:rsidP="0074113C">
            <w:pPr>
              <w:rPr>
                <w:sz w:val="20"/>
                <w:szCs w:val="20"/>
              </w:rPr>
            </w:pPr>
          </w:p>
        </w:tc>
        <w:tc>
          <w:tcPr>
            <w:tcW w:w="1154" w:type="dxa"/>
            <w:tcBorders>
              <w:top w:val="single" w:sz="4" w:space="0" w:color="auto"/>
              <w:left w:val="single" w:sz="4" w:space="0" w:color="auto"/>
              <w:bottom w:val="single" w:sz="4" w:space="0" w:color="auto"/>
              <w:right w:val="single" w:sz="4" w:space="0" w:color="auto"/>
            </w:tcBorders>
          </w:tcPr>
          <w:p w14:paraId="4E24723A" w14:textId="77777777" w:rsidR="0074113C" w:rsidRPr="000B6FE9" w:rsidRDefault="0074113C" w:rsidP="0074113C">
            <w:pPr>
              <w:rPr>
                <w:sz w:val="20"/>
                <w:szCs w:val="20"/>
              </w:rPr>
            </w:pPr>
          </w:p>
        </w:tc>
        <w:tc>
          <w:tcPr>
            <w:tcW w:w="1154" w:type="dxa"/>
            <w:tcBorders>
              <w:top w:val="single" w:sz="4" w:space="0" w:color="auto"/>
              <w:left w:val="single" w:sz="4" w:space="0" w:color="auto"/>
              <w:bottom w:val="single" w:sz="4" w:space="0" w:color="auto"/>
              <w:right w:val="single" w:sz="4" w:space="0" w:color="auto"/>
            </w:tcBorders>
          </w:tcPr>
          <w:p w14:paraId="673F0A56" w14:textId="77777777" w:rsidR="0074113C" w:rsidRPr="000B6FE9" w:rsidRDefault="0074113C" w:rsidP="0074113C">
            <w:pPr>
              <w:rPr>
                <w:sz w:val="20"/>
                <w:szCs w:val="20"/>
              </w:rPr>
            </w:pPr>
          </w:p>
        </w:tc>
        <w:tc>
          <w:tcPr>
            <w:tcW w:w="1155" w:type="dxa"/>
            <w:tcBorders>
              <w:top w:val="single" w:sz="4" w:space="0" w:color="auto"/>
              <w:left w:val="single" w:sz="4" w:space="0" w:color="auto"/>
              <w:bottom w:val="single" w:sz="4" w:space="0" w:color="auto"/>
              <w:right w:val="single" w:sz="4" w:space="0" w:color="auto"/>
            </w:tcBorders>
          </w:tcPr>
          <w:p w14:paraId="787C7B53" w14:textId="77777777" w:rsidR="0074113C" w:rsidRPr="000B6FE9" w:rsidRDefault="0074113C" w:rsidP="0074113C">
            <w:pPr>
              <w:rPr>
                <w:sz w:val="20"/>
                <w:szCs w:val="20"/>
                <w:highlight w:val="yellow"/>
              </w:rPr>
            </w:pPr>
          </w:p>
        </w:tc>
        <w:tc>
          <w:tcPr>
            <w:tcW w:w="1417" w:type="dxa"/>
            <w:tcBorders>
              <w:top w:val="single" w:sz="4" w:space="0" w:color="auto"/>
              <w:left w:val="single" w:sz="4" w:space="0" w:color="auto"/>
              <w:bottom w:val="single" w:sz="4" w:space="0" w:color="auto"/>
              <w:right w:val="single" w:sz="4" w:space="0" w:color="auto"/>
            </w:tcBorders>
          </w:tcPr>
          <w:p w14:paraId="5A94298B" w14:textId="77777777" w:rsidR="0074113C" w:rsidRPr="000B6FE9" w:rsidRDefault="0074113C" w:rsidP="0074113C">
            <w:pPr>
              <w:rPr>
                <w:sz w:val="20"/>
                <w:szCs w:val="20"/>
              </w:rPr>
            </w:pPr>
          </w:p>
        </w:tc>
      </w:tr>
      <w:tr w:rsidR="0074113C" w:rsidRPr="0074113C" w14:paraId="2E311F1A" w14:textId="77777777" w:rsidTr="00891957">
        <w:trPr>
          <w:trHeight w:val="326"/>
        </w:trPr>
        <w:tc>
          <w:tcPr>
            <w:tcW w:w="1815" w:type="dxa"/>
            <w:vMerge/>
            <w:tcBorders>
              <w:left w:val="single" w:sz="4" w:space="0" w:color="auto"/>
              <w:right w:val="single" w:sz="4" w:space="0" w:color="auto"/>
            </w:tcBorders>
            <w:vAlign w:val="center"/>
          </w:tcPr>
          <w:p w14:paraId="10977B54" w14:textId="77777777" w:rsidR="0074113C" w:rsidRPr="0074113C" w:rsidRDefault="0074113C" w:rsidP="0074113C">
            <w:pPr>
              <w:spacing w:line="240" w:lineRule="auto"/>
              <w:jc w:val="left"/>
              <w:rPr>
                <w:sz w:val="20"/>
                <w:szCs w:val="20"/>
                <w:lang w:eastAsia="ru-RU"/>
              </w:rPr>
            </w:pPr>
          </w:p>
        </w:tc>
        <w:tc>
          <w:tcPr>
            <w:tcW w:w="2126" w:type="dxa"/>
            <w:vMerge/>
            <w:tcBorders>
              <w:left w:val="single" w:sz="4" w:space="0" w:color="auto"/>
              <w:right w:val="single" w:sz="4" w:space="0" w:color="auto"/>
            </w:tcBorders>
            <w:vAlign w:val="center"/>
          </w:tcPr>
          <w:p w14:paraId="1E62F5D9" w14:textId="77777777" w:rsidR="0074113C" w:rsidRPr="0074113C" w:rsidRDefault="0074113C" w:rsidP="0074113C">
            <w:pPr>
              <w:spacing w:line="240" w:lineRule="auto"/>
              <w:jc w:val="left"/>
              <w:rPr>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14:paraId="557E4AE1" w14:textId="77777777" w:rsidR="0074113C" w:rsidRPr="0074113C" w:rsidRDefault="0074113C" w:rsidP="0074113C">
            <w:pPr>
              <w:jc w:val="left"/>
              <w:rPr>
                <w:sz w:val="20"/>
                <w:szCs w:val="20"/>
                <w:lang w:eastAsia="ru-RU"/>
              </w:rPr>
            </w:pPr>
            <w:r w:rsidRPr="0074113C">
              <w:rPr>
                <w:sz w:val="20"/>
                <w:szCs w:val="20"/>
                <w:lang w:eastAsia="ru-RU"/>
              </w:rPr>
              <w:t>краевой бюджет</w:t>
            </w:r>
          </w:p>
        </w:tc>
        <w:tc>
          <w:tcPr>
            <w:tcW w:w="1154" w:type="dxa"/>
            <w:tcBorders>
              <w:top w:val="single" w:sz="4" w:space="0" w:color="auto"/>
              <w:left w:val="single" w:sz="4" w:space="0" w:color="auto"/>
              <w:bottom w:val="single" w:sz="4" w:space="0" w:color="auto"/>
              <w:right w:val="single" w:sz="4" w:space="0" w:color="auto"/>
            </w:tcBorders>
          </w:tcPr>
          <w:p w14:paraId="690B6F0B" w14:textId="77777777" w:rsidR="0074113C" w:rsidRPr="0074113C" w:rsidRDefault="0074113C" w:rsidP="0074113C">
            <w:pPr>
              <w:rPr>
                <w:sz w:val="20"/>
                <w:szCs w:val="20"/>
              </w:rPr>
            </w:pPr>
          </w:p>
        </w:tc>
        <w:tc>
          <w:tcPr>
            <w:tcW w:w="1154" w:type="dxa"/>
            <w:tcBorders>
              <w:top w:val="single" w:sz="4" w:space="0" w:color="auto"/>
              <w:left w:val="single" w:sz="4" w:space="0" w:color="auto"/>
              <w:bottom w:val="single" w:sz="4" w:space="0" w:color="auto"/>
              <w:right w:val="single" w:sz="4" w:space="0" w:color="auto"/>
            </w:tcBorders>
          </w:tcPr>
          <w:p w14:paraId="76AFDE4C" w14:textId="77777777" w:rsidR="0074113C" w:rsidRPr="0074113C" w:rsidRDefault="0074113C" w:rsidP="0074113C">
            <w:pPr>
              <w:rPr>
                <w:sz w:val="20"/>
                <w:szCs w:val="20"/>
              </w:rPr>
            </w:pPr>
          </w:p>
        </w:tc>
        <w:tc>
          <w:tcPr>
            <w:tcW w:w="1154" w:type="dxa"/>
            <w:tcBorders>
              <w:top w:val="single" w:sz="4" w:space="0" w:color="auto"/>
              <w:left w:val="single" w:sz="4" w:space="0" w:color="auto"/>
              <w:bottom w:val="single" w:sz="4" w:space="0" w:color="auto"/>
              <w:right w:val="single" w:sz="4" w:space="0" w:color="auto"/>
            </w:tcBorders>
          </w:tcPr>
          <w:p w14:paraId="53EFF9A0" w14:textId="77777777" w:rsidR="0074113C" w:rsidRPr="0074113C" w:rsidRDefault="0074113C" w:rsidP="0074113C">
            <w:pPr>
              <w:rPr>
                <w:sz w:val="20"/>
                <w:szCs w:val="20"/>
              </w:rPr>
            </w:pPr>
          </w:p>
        </w:tc>
        <w:tc>
          <w:tcPr>
            <w:tcW w:w="1155" w:type="dxa"/>
            <w:tcBorders>
              <w:top w:val="single" w:sz="4" w:space="0" w:color="auto"/>
              <w:left w:val="single" w:sz="4" w:space="0" w:color="auto"/>
              <w:bottom w:val="single" w:sz="4" w:space="0" w:color="auto"/>
              <w:right w:val="single" w:sz="4" w:space="0" w:color="auto"/>
            </w:tcBorders>
          </w:tcPr>
          <w:p w14:paraId="38485E3F" w14:textId="77777777" w:rsidR="0074113C" w:rsidRPr="000B6FE9" w:rsidRDefault="0074113C" w:rsidP="0074113C">
            <w:pPr>
              <w:rPr>
                <w:sz w:val="20"/>
                <w:szCs w:val="20"/>
              </w:rPr>
            </w:pPr>
          </w:p>
        </w:tc>
        <w:tc>
          <w:tcPr>
            <w:tcW w:w="1154" w:type="dxa"/>
            <w:tcBorders>
              <w:top w:val="single" w:sz="4" w:space="0" w:color="auto"/>
              <w:left w:val="single" w:sz="4" w:space="0" w:color="auto"/>
              <w:bottom w:val="single" w:sz="4" w:space="0" w:color="auto"/>
              <w:right w:val="single" w:sz="4" w:space="0" w:color="auto"/>
            </w:tcBorders>
          </w:tcPr>
          <w:p w14:paraId="4B5458AC" w14:textId="77777777" w:rsidR="0074113C" w:rsidRPr="000B6FE9" w:rsidRDefault="0074113C" w:rsidP="0074113C">
            <w:pPr>
              <w:rPr>
                <w:sz w:val="20"/>
                <w:szCs w:val="20"/>
              </w:rPr>
            </w:pPr>
          </w:p>
        </w:tc>
        <w:tc>
          <w:tcPr>
            <w:tcW w:w="1154" w:type="dxa"/>
            <w:tcBorders>
              <w:top w:val="single" w:sz="4" w:space="0" w:color="auto"/>
              <w:left w:val="single" w:sz="4" w:space="0" w:color="auto"/>
              <w:bottom w:val="single" w:sz="4" w:space="0" w:color="auto"/>
              <w:right w:val="single" w:sz="4" w:space="0" w:color="auto"/>
            </w:tcBorders>
          </w:tcPr>
          <w:p w14:paraId="7DDAAAC1" w14:textId="77777777" w:rsidR="0074113C" w:rsidRPr="000B6FE9" w:rsidRDefault="0074113C" w:rsidP="0074113C">
            <w:pPr>
              <w:rPr>
                <w:sz w:val="20"/>
                <w:szCs w:val="20"/>
              </w:rPr>
            </w:pPr>
          </w:p>
        </w:tc>
        <w:tc>
          <w:tcPr>
            <w:tcW w:w="1155" w:type="dxa"/>
            <w:tcBorders>
              <w:top w:val="single" w:sz="4" w:space="0" w:color="auto"/>
              <w:left w:val="single" w:sz="4" w:space="0" w:color="auto"/>
              <w:bottom w:val="single" w:sz="4" w:space="0" w:color="auto"/>
              <w:right w:val="single" w:sz="4" w:space="0" w:color="auto"/>
            </w:tcBorders>
          </w:tcPr>
          <w:p w14:paraId="48D59A03" w14:textId="77777777" w:rsidR="0074113C" w:rsidRPr="000B6FE9" w:rsidRDefault="0074113C" w:rsidP="0074113C">
            <w:pPr>
              <w:rPr>
                <w:sz w:val="20"/>
                <w:szCs w:val="20"/>
                <w:highlight w:val="yellow"/>
              </w:rPr>
            </w:pPr>
          </w:p>
        </w:tc>
        <w:tc>
          <w:tcPr>
            <w:tcW w:w="1417" w:type="dxa"/>
            <w:tcBorders>
              <w:top w:val="single" w:sz="4" w:space="0" w:color="auto"/>
              <w:left w:val="single" w:sz="4" w:space="0" w:color="auto"/>
              <w:bottom w:val="single" w:sz="4" w:space="0" w:color="auto"/>
              <w:right w:val="single" w:sz="4" w:space="0" w:color="auto"/>
            </w:tcBorders>
          </w:tcPr>
          <w:p w14:paraId="45822E25" w14:textId="77777777" w:rsidR="0074113C" w:rsidRPr="000B6FE9" w:rsidRDefault="0074113C" w:rsidP="0074113C">
            <w:pPr>
              <w:rPr>
                <w:sz w:val="20"/>
                <w:szCs w:val="20"/>
              </w:rPr>
            </w:pPr>
          </w:p>
        </w:tc>
      </w:tr>
      <w:tr w:rsidR="000B6FE9" w:rsidRPr="0074113C" w14:paraId="2C92CF73" w14:textId="77777777" w:rsidTr="00891957">
        <w:trPr>
          <w:trHeight w:val="262"/>
        </w:trPr>
        <w:tc>
          <w:tcPr>
            <w:tcW w:w="1815" w:type="dxa"/>
            <w:vMerge/>
            <w:tcBorders>
              <w:left w:val="single" w:sz="4" w:space="0" w:color="auto"/>
              <w:right w:val="single" w:sz="4" w:space="0" w:color="auto"/>
            </w:tcBorders>
            <w:vAlign w:val="center"/>
          </w:tcPr>
          <w:p w14:paraId="2D83043C" w14:textId="77777777" w:rsidR="000B6FE9" w:rsidRPr="0074113C" w:rsidRDefault="000B6FE9" w:rsidP="000B6FE9">
            <w:pPr>
              <w:spacing w:line="240" w:lineRule="auto"/>
              <w:jc w:val="left"/>
              <w:rPr>
                <w:sz w:val="20"/>
                <w:szCs w:val="20"/>
                <w:lang w:eastAsia="ru-RU"/>
              </w:rPr>
            </w:pPr>
          </w:p>
        </w:tc>
        <w:tc>
          <w:tcPr>
            <w:tcW w:w="2126" w:type="dxa"/>
            <w:vMerge/>
            <w:tcBorders>
              <w:left w:val="single" w:sz="4" w:space="0" w:color="auto"/>
              <w:right w:val="single" w:sz="4" w:space="0" w:color="auto"/>
            </w:tcBorders>
            <w:vAlign w:val="center"/>
          </w:tcPr>
          <w:p w14:paraId="164638D5" w14:textId="77777777" w:rsidR="000B6FE9" w:rsidRPr="0074113C" w:rsidRDefault="000B6FE9" w:rsidP="000B6FE9">
            <w:pPr>
              <w:spacing w:line="240" w:lineRule="auto"/>
              <w:jc w:val="left"/>
              <w:rPr>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14:paraId="1EFEFE5A" w14:textId="77777777" w:rsidR="000B6FE9" w:rsidRPr="0074113C" w:rsidRDefault="000B6FE9" w:rsidP="000B6FE9">
            <w:pPr>
              <w:jc w:val="left"/>
              <w:rPr>
                <w:sz w:val="20"/>
                <w:szCs w:val="20"/>
                <w:lang w:eastAsia="ru-RU"/>
              </w:rPr>
            </w:pPr>
            <w:r w:rsidRPr="0074113C">
              <w:rPr>
                <w:sz w:val="20"/>
                <w:szCs w:val="20"/>
                <w:lang w:eastAsia="ru-RU"/>
              </w:rPr>
              <w:t>районный бюджет</w:t>
            </w:r>
          </w:p>
        </w:tc>
        <w:tc>
          <w:tcPr>
            <w:tcW w:w="1154" w:type="dxa"/>
            <w:tcBorders>
              <w:top w:val="single" w:sz="4" w:space="0" w:color="auto"/>
              <w:left w:val="single" w:sz="4" w:space="0" w:color="auto"/>
              <w:bottom w:val="single" w:sz="4" w:space="0" w:color="auto"/>
              <w:right w:val="single" w:sz="4" w:space="0" w:color="auto"/>
            </w:tcBorders>
          </w:tcPr>
          <w:p w14:paraId="3770744C" w14:textId="77777777" w:rsidR="000B6FE9" w:rsidRPr="0074113C" w:rsidRDefault="000B6FE9" w:rsidP="000B6FE9">
            <w:pPr>
              <w:rPr>
                <w:sz w:val="20"/>
                <w:szCs w:val="20"/>
              </w:rPr>
            </w:pPr>
            <w:r w:rsidRPr="0074113C">
              <w:rPr>
                <w:sz w:val="20"/>
                <w:szCs w:val="20"/>
              </w:rPr>
              <w:t>28 913,5</w:t>
            </w:r>
          </w:p>
        </w:tc>
        <w:tc>
          <w:tcPr>
            <w:tcW w:w="1154" w:type="dxa"/>
            <w:tcBorders>
              <w:top w:val="single" w:sz="4" w:space="0" w:color="auto"/>
              <w:left w:val="single" w:sz="4" w:space="0" w:color="auto"/>
              <w:bottom w:val="single" w:sz="4" w:space="0" w:color="auto"/>
              <w:right w:val="single" w:sz="4" w:space="0" w:color="auto"/>
            </w:tcBorders>
          </w:tcPr>
          <w:p w14:paraId="702A6AE3" w14:textId="77777777" w:rsidR="000B6FE9" w:rsidRPr="0074113C" w:rsidRDefault="000B6FE9" w:rsidP="000B6FE9">
            <w:pPr>
              <w:rPr>
                <w:sz w:val="20"/>
                <w:szCs w:val="20"/>
              </w:rPr>
            </w:pPr>
            <w:r w:rsidRPr="0074113C">
              <w:rPr>
                <w:sz w:val="20"/>
                <w:szCs w:val="20"/>
              </w:rPr>
              <w:t>33 404,3</w:t>
            </w:r>
          </w:p>
        </w:tc>
        <w:tc>
          <w:tcPr>
            <w:tcW w:w="1154" w:type="dxa"/>
            <w:tcBorders>
              <w:top w:val="single" w:sz="4" w:space="0" w:color="auto"/>
              <w:left w:val="single" w:sz="4" w:space="0" w:color="auto"/>
              <w:bottom w:val="single" w:sz="4" w:space="0" w:color="auto"/>
              <w:right w:val="single" w:sz="4" w:space="0" w:color="auto"/>
            </w:tcBorders>
          </w:tcPr>
          <w:p w14:paraId="26537A28" w14:textId="77777777" w:rsidR="000B6FE9" w:rsidRPr="0074113C" w:rsidRDefault="000B6FE9" w:rsidP="000B6FE9">
            <w:pPr>
              <w:rPr>
                <w:sz w:val="20"/>
                <w:szCs w:val="20"/>
              </w:rPr>
            </w:pPr>
            <w:r w:rsidRPr="0074113C">
              <w:rPr>
                <w:sz w:val="20"/>
                <w:szCs w:val="20"/>
              </w:rPr>
              <w:t>35 177,0</w:t>
            </w:r>
          </w:p>
        </w:tc>
        <w:tc>
          <w:tcPr>
            <w:tcW w:w="1155" w:type="dxa"/>
            <w:tcBorders>
              <w:top w:val="single" w:sz="4" w:space="0" w:color="auto"/>
              <w:left w:val="single" w:sz="4" w:space="0" w:color="auto"/>
              <w:bottom w:val="single" w:sz="4" w:space="0" w:color="auto"/>
              <w:right w:val="single" w:sz="4" w:space="0" w:color="auto"/>
            </w:tcBorders>
          </w:tcPr>
          <w:p w14:paraId="6B821563" w14:textId="77777777" w:rsidR="000B6FE9" w:rsidRPr="000B6FE9" w:rsidRDefault="000B6FE9" w:rsidP="000B6FE9">
            <w:pPr>
              <w:rPr>
                <w:sz w:val="20"/>
                <w:szCs w:val="20"/>
              </w:rPr>
            </w:pPr>
            <w:r w:rsidRPr="000B6FE9">
              <w:rPr>
                <w:sz w:val="20"/>
                <w:szCs w:val="20"/>
              </w:rPr>
              <w:t>40 214,0</w:t>
            </w:r>
          </w:p>
        </w:tc>
        <w:tc>
          <w:tcPr>
            <w:tcW w:w="1154" w:type="dxa"/>
            <w:tcBorders>
              <w:top w:val="single" w:sz="4" w:space="0" w:color="auto"/>
              <w:left w:val="single" w:sz="4" w:space="0" w:color="auto"/>
              <w:bottom w:val="single" w:sz="4" w:space="0" w:color="auto"/>
              <w:right w:val="single" w:sz="4" w:space="0" w:color="auto"/>
            </w:tcBorders>
          </w:tcPr>
          <w:p w14:paraId="787B7464" w14:textId="77777777" w:rsidR="000B6FE9" w:rsidRPr="000B6FE9" w:rsidRDefault="000B6FE9" w:rsidP="000B6FE9">
            <w:pPr>
              <w:rPr>
                <w:sz w:val="20"/>
                <w:szCs w:val="20"/>
              </w:rPr>
            </w:pPr>
            <w:r w:rsidRPr="000B6FE9">
              <w:rPr>
                <w:sz w:val="20"/>
                <w:szCs w:val="20"/>
              </w:rPr>
              <w:t>39 824,4</w:t>
            </w:r>
          </w:p>
        </w:tc>
        <w:tc>
          <w:tcPr>
            <w:tcW w:w="1154" w:type="dxa"/>
            <w:tcBorders>
              <w:top w:val="single" w:sz="4" w:space="0" w:color="auto"/>
              <w:left w:val="single" w:sz="4" w:space="0" w:color="auto"/>
              <w:bottom w:val="single" w:sz="4" w:space="0" w:color="auto"/>
              <w:right w:val="single" w:sz="4" w:space="0" w:color="auto"/>
            </w:tcBorders>
          </w:tcPr>
          <w:p w14:paraId="332D233B" w14:textId="77777777" w:rsidR="000B6FE9" w:rsidRPr="000B6FE9" w:rsidRDefault="000B6FE9" w:rsidP="000B6FE9">
            <w:pPr>
              <w:rPr>
                <w:sz w:val="20"/>
                <w:szCs w:val="20"/>
              </w:rPr>
            </w:pPr>
            <w:r w:rsidRPr="000B6FE9">
              <w:rPr>
                <w:sz w:val="20"/>
                <w:szCs w:val="20"/>
              </w:rPr>
              <w:t>39 824,</w:t>
            </w:r>
            <w:r w:rsidR="0083329B">
              <w:rPr>
                <w:sz w:val="20"/>
                <w:szCs w:val="20"/>
              </w:rPr>
              <w:t>5</w:t>
            </w:r>
          </w:p>
        </w:tc>
        <w:tc>
          <w:tcPr>
            <w:tcW w:w="1155" w:type="dxa"/>
            <w:tcBorders>
              <w:top w:val="single" w:sz="4" w:space="0" w:color="auto"/>
              <w:left w:val="single" w:sz="4" w:space="0" w:color="auto"/>
              <w:bottom w:val="single" w:sz="4" w:space="0" w:color="auto"/>
              <w:right w:val="single" w:sz="4" w:space="0" w:color="auto"/>
            </w:tcBorders>
          </w:tcPr>
          <w:p w14:paraId="65AD4E7F" w14:textId="77777777" w:rsidR="000B6FE9" w:rsidRPr="000B6FE9" w:rsidRDefault="000B6FE9" w:rsidP="000B6FE9">
            <w:pPr>
              <w:rPr>
                <w:sz w:val="20"/>
                <w:szCs w:val="20"/>
              </w:rPr>
            </w:pPr>
            <w:r w:rsidRPr="000B6FE9">
              <w:rPr>
                <w:sz w:val="20"/>
                <w:szCs w:val="20"/>
              </w:rPr>
              <w:t>39 824,</w:t>
            </w:r>
            <w:r w:rsidR="0083329B">
              <w:rPr>
                <w:sz w:val="20"/>
                <w:szCs w:val="20"/>
              </w:rPr>
              <w:t>5</w:t>
            </w:r>
          </w:p>
        </w:tc>
        <w:tc>
          <w:tcPr>
            <w:tcW w:w="1417" w:type="dxa"/>
            <w:tcBorders>
              <w:top w:val="single" w:sz="4" w:space="0" w:color="auto"/>
              <w:left w:val="single" w:sz="4" w:space="0" w:color="auto"/>
              <w:bottom w:val="single" w:sz="4" w:space="0" w:color="auto"/>
              <w:right w:val="single" w:sz="4" w:space="0" w:color="auto"/>
            </w:tcBorders>
          </w:tcPr>
          <w:p w14:paraId="44A94397" w14:textId="77777777" w:rsidR="000B6FE9" w:rsidRPr="000B6FE9" w:rsidRDefault="000B6FE9" w:rsidP="000B6FE9">
            <w:pPr>
              <w:rPr>
                <w:sz w:val="20"/>
                <w:szCs w:val="20"/>
              </w:rPr>
            </w:pPr>
            <w:r w:rsidRPr="000B6FE9">
              <w:rPr>
                <w:sz w:val="20"/>
                <w:szCs w:val="20"/>
              </w:rPr>
              <w:t>257 182,</w:t>
            </w:r>
            <w:r w:rsidR="0083329B">
              <w:rPr>
                <w:sz w:val="20"/>
                <w:szCs w:val="20"/>
              </w:rPr>
              <w:t>2</w:t>
            </w:r>
          </w:p>
        </w:tc>
      </w:tr>
      <w:tr w:rsidR="0074113C" w:rsidRPr="0074113C" w14:paraId="5954BDA2" w14:textId="77777777" w:rsidTr="00891957">
        <w:trPr>
          <w:trHeight w:val="251"/>
        </w:trPr>
        <w:tc>
          <w:tcPr>
            <w:tcW w:w="1815" w:type="dxa"/>
            <w:vMerge/>
            <w:tcBorders>
              <w:left w:val="single" w:sz="4" w:space="0" w:color="auto"/>
              <w:right w:val="single" w:sz="4" w:space="0" w:color="auto"/>
            </w:tcBorders>
            <w:vAlign w:val="center"/>
          </w:tcPr>
          <w:p w14:paraId="172D2F38" w14:textId="77777777" w:rsidR="0074113C" w:rsidRPr="0074113C" w:rsidRDefault="0074113C" w:rsidP="0074113C">
            <w:pPr>
              <w:spacing w:line="240" w:lineRule="auto"/>
              <w:jc w:val="left"/>
              <w:rPr>
                <w:sz w:val="20"/>
                <w:szCs w:val="20"/>
                <w:lang w:eastAsia="ru-RU"/>
              </w:rPr>
            </w:pPr>
          </w:p>
        </w:tc>
        <w:tc>
          <w:tcPr>
            <w:tcW w:w="2126" w:type="dxa"/>
            <w:vMerge/>
            <w:tcBorders>
              <w:left w:val="single" w:sz="4" w:space="0" w:color="auto"/>
              <w:right w:val="single" w:sz="4" w:space="0" w:color="auto"/>
            </w:tcBorders>
            <w:vAlign w:val="center"/>
          </w:tcPr>
          <w:p w14:paraId="3B7932EA" w14:textId="77777777" w:rsidR="0074113C" w:rsidRPr="0074113C" w:rsidRDefault="0074113C" w:rsidP="0074113C">
            <w:pPr>
              <w:spacing w:line="240" w:lineRule="auto"/>
              <w:jc w:val="left"/>
              <w:rPr>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14:paraId="33A2FDFF" w14:textId="77777777" w:rsidR="0074113C" w:rsidRPr="0074113C" w:rsidRDefault="0074113C" w:rsidP="0074113C">
            <w:pPr>
              <w:jc w:val="left"/>
              <w:rPr>
                <w:sz w:val="20"/>
                <w:szCs w:val="20"/>
                <w:lang w:eastAsia="ru-RU"/>
              </w:rPr>
            </w:pPr>
            <w:r w:rsidRPr="0074113C">
              <w:rPr>
                <w:sz w:val="20"/>
                <w:szCs w:val="20"/>
                <w:lang w:eastAsia="ru-RU"/>
              </w:rPr>
              <w:t>внебюджетные источники</w:t>
            </w:r>
          </w:p>
        </w:tc>
        <w:tc>
          <w:tcPr>
            <w:tcW w:w="1154" w:type="dxa"/>
            <w:tcBorders>
              <w:top w:val="single" w:sz="4" w:space="0" w:color="auto"/>
              <w:left w:val="single" w:sz="4" w:space="0" w:color="auto"/>
              <w:bottom w:val="single" w:sz="4" w:space="0" w:color="auto"/>
              <w:right w:val="single" w:sz="4" w:space="0" w:color="auto"/>
            </w:tcBorders>
          </w:tcPr>
          <w:p w14:paraId="0EF6E1F4" w14:textId="77777777" w:rsidR="0074113C" w:rsidRPr="0074113C" w:rsidRDefault="0074113C" w:rsidP="0074113C">
            <w:pPr>
              <w:rPr>
                <w:sz w:val="20"/>
                <w:szCs w:val="20"/>
              </w:rPr>
            </w:pPr>
          </w:p>
        </w:tc>
        <w:tc>
          <w:tcPr>
            <w:tcW w:w="1154" w:type="dxa"/>
            <w:tcBorders>
              <w:top w:val="single" w:sz="4" w:space="0" w:color="auto"/>
              <w:left w:val="single" w:sz="4" w:space="0" w:color="auto"/>
              <w:bottom w:val="single" w:sz="4" w:space="0" w:color="auto"/>
              <w:right w:val="single" w:sz="4" w:space="0" w:color="auto"/>
            </w:tcBorders>
          </w:tcPr>
          <w:p w14:paraId="3046F79A" w14:textId="77777777" w:rsidR="0074113C" w:rsidRPr="0074113C" w:rsidRDefault="0074113C" w:rsidP="0074113C">
            <w:pPr>
              <w:rPr>
                <w:sz w:val="20"/>
                <w:szCs w:val="20"/>
              </w:rPr>
            </w:pPr>
          </w:p>
        </w:tc>
        <w:tc>
          <w:tcPr>
            <w:tcW w:w="1154" w:type="dxa"/>
            <w:tcBorders>
              <w:top w:val="single" w:sz="4" w:space="0" w:color="auto"/>
              <w:left w:val="single" w:sz="4" w:space="0" w:color="auto"/>
              <w:bottom w:val="single" w:sz="4" w:space="0" w:color="auto"/>
              <w:right w:val="single" w:sz="4" w:space="0" w:color="auto"/>
            </w:tcBorders>
          </w:tcPr>
          <w:p w14:paraId="2D959DFF" w14:textId="77777777" w:rsidR="0074113C" w:rsidRPr="0074113C" w:rsidRDefault="0074113C" w:rsidP="0074113C">
            <w:pPr>
              <w:rPr>
                <w:sz w:val="20"/>
                <w:szCs w:val="20"/>
              </w:rPr>
            </w:pPr>
          </w:p>
        </w:tc>
        <w:tc>
          <w:tcPr>
            <w:tcW w:w="1155" w:type="dxa"/>
            <w:tcBorders>
              <w:top w:val="single" w:sz="4" w:space="0" w:color="auto"/>
              <w:left w:val="single" w:sz="4" w:space="0" w:color="auto"/>
              <w:bottom w:val="single" w:sz="4" w:space="0" w:color="auto"/>
              <w:right w:val="single" w:sz="4" w:space="0" w:color="auto"/>
            </w:tcBorders>
          </w:tcPr>
          <w:p w14:paraId="5FDB0B50" w14:textId="77777777" w:rsidR="0074113C" w:rsidRPr="000B6FE9" w:rsidRDefault="0074113C" w:rsidP="0074113C">
            <w:pPr>
              <w:rPr>
                <w:sz w:val="20"/>
                <w:szCs w:val="20"/>
              </w:rPr>
            </w:pPr>
          </w:p>
        </w:tc>
        <w:tc>
          <w:tcPr>
            <w:tcW w:w="1154" w:type="dxa"/>
            <w:tcBorders>
              <w:top w:val="single" w:sz="4" w:space="0" w:color="auto"/>
              <w:left w:val="single" w:sz="4" w:space="0" w:color="auto"/>
              <w:bottom w:val="single" w:sz="4" w:space="0" w:color="auto"/>
              <w:right w:val="single" w:sz="4" w:space="0" w:color="auto"/>
            </w:tcBorders>
          </w:tcPr>
          <w:p w14:paraId="714DE76F" w14:textId="77777777" w:rsidR="0074113C" w:rsidRPr="000B6FE9" w:rsidRDefault="0074113C" w:rsidP="0074113C">
            <w:pPr>
              <w:rPr>
                <w:sz w:val="20"/>
                <w:szCs w:val="20"/>
              </w:rPr>
            </w:pPr>
          </w:p>
        </w:tc>
        <w:tc>
          <w:tcPr>
            <w:tcW w:w="1154" w:type="dxa"/>
            <w:tcBorders>
              <w:top w:val="single" w:sz="4" w:space="0" w:color="auto"/>
              <w:left w:val="single" w:sz="4" w:space="0" w:color="auto"/>
              <w:bottom w:val="single" w:sz="4" w:space="0" w:color="auto"/>
              <w:right w:val="single" w:sz="4" w:space="0" w:color="auto"/>
            </w:tcBorders>
          </w:tcPr>
          <w:p w14:paraId="54B47254" w14:textId="77777777" w:rsidR="0074113C" w:rsidRPr="000B6FE9" w:rsidRDefault="0074113C" w:rsidP="0074113C">
            <w:pPr>
              <w:rPr>
                <w:sz w:val="20"/>
                <w:szCs w:val="20"/>
              </w:rPr>
            </w:pPr>
          </w:p>
        </w:tc>
        <w:tc>
          <w:tcPr>
            <w:tcW w:w="1155" w:type="dxa"/>
            <w:tcBorders>
              <w:top w:val="single" w:sz="4" w:space="0" w:color="auto"/>
              <w:left w:val="single" w:sz="4" w:space="0" w:color="auto"/>
              <w:bottom w:val="single" w:sz="4" w:space="0" w:color="auto"/>
              <w:right w:val="single" w:sz="4" w:space="0" w:color="auto"/>
            </w:tcBorders>
          </w:tcPr>
          <w:p w14:paraId="2992D4A9" w14:textId="77777777" w:rsidR="0074113C" w:rsidRPr="000B6FE9" w:rsidRDefault="0074113C" w:rsidP="0074113C">
            <w:pPr>
              <w:rPr>
                <w:sz w:val="20"/>
                <w:szCs w:val="20"/>
                <w:highlight w:val="yellow"/>
              </w:rPr>
            </w:pPr>
          </w:p>
        </w:tc>
        <w:tc>
          <w:tcPr>
            <w:tcW w:w="1417" w:type="dxa"/>
            <w:tcBorders>
              <w:top w:val="single" w:sz="4" w:space="0" w:color="auto"/>
              <w:left w:val="single" w:sz="4" w:space="0" w:color="auto"/>
              <w:bottom w:val="single" w:sz="4" w:space="0" w:color="auto"/>
              <w:right w:val="single" w:sz="4" w:space="0" w:color="auto"/>
            </w:tcBorders>
          </w:tcPr>
          <w:p w14:paraId="00F53090" w14:textId="77777777" w:rsidR="0074113C" w:rsidRPr="000B6FE9" w:rsidRDefault="0074113C" w:rsidP="0074113C">
            <w:pPr>
              <w:rPr>
                <w:sz w:val="20"/>
                <w:szCs w:val="20"/>
              </w:rPr>
            </w:pPr>
          </w:p>
        </w:tc>
      </w:tr>
      <w:tr w:rsidR="000B6FE9" w:rsidRPr="0074113C" w14:paraId="485C9A77" w14:textId="77777777" w:rsidTr="00891957">
        <w:trPr>
          <w:trHeight w:val="395"/>
        </w:trPr>
        <w:tc>
          <w:tcPr>
            <w:tcW w:w="1815" w:type="dxa"/>
            <w:vMerge/>
            <w:tcBorders>
              <w:left w:val="single" w:sz="4" w:space="0" w:color="auto"/>
              <w:right w:val="single" w:sz="4" w:space="0" w:color="auto"/>
            </w:tcBorders>
            <w:vAlign w:val="center"/>
          </w:tcPr>
          <w:p w14:paraId="22FBC7F8" w14:textId="77777777" w:rsidR="000B6FE9" w:rsidRPr="0074113C" w:rsidRDefault="000B6FE9" w:rsidP="000B6FE9">
            <w:pPr>
              <w:spacing w:line="240" w:lineRule="auto"/>
              <w:jc w:val="left"/>
              <w:rPr>
                <w:sz w:val="20"/>
                <w:szCs w:val="20"/>
                <w:lang w:eastAsia="ru-RU"/>
              </w:rPr>
            </w:pPr>
          </w:p>
        </w:tc>
        <w:tc>
          <w:tcPr>
            <w:tcW w:w="2126" w:type="dxa"/>
            <w:vMerge/>
            <w:tcBorders>
              <w:left w:val="single" w:sz="4" w:space="0" w:color="auto"/>
              <w:right w:val="single" w:sz="4" w:space="0" w:color="auto"/>
            </w:tcBorders>
            <w:vAlign w:val="center"/>
          </w:tcPr>
          <w:p w14:paraId="30334B6A" w14:textId="77777777" w:rsidR="000B6FE9" w:rsidRPr="0074113C" w:rsidRDefault="000B6FE9" w:rsidP="000B6FE9">
            <w:pPr>
              <w:spacing w:line="240" w:lineRule="auto"/>
              <w:jc w:val="left"/>
              <w:rPr>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14:paraId="3AE0DE93" w14:textId="77777777" w:rsidR="000B6FE9" w:rsidRPr="0074113C" w:rsidRDefault="000B6FE9" w:rsidP="000B6FE9">
            <w:pPr>
              <w:jc w:val="left"/>
              <w:rPr>
                <w:sz w:val="20"/>
                <w:szCs w:val="20"/>
                <w:lang w:eastAsia="ru-RU"/>
              </w:rPr>
            </w:pPr>
            <w:r w:rsidRPr="0074113C">
              <w:rPr>
                <w:sz w:val="20"/>
                <w:szCs w:val="20"/>
                <w:lang w:eastAsia="ru-RU"/>
              </w:rPr>
              <w:t>бюджеты муниципальных образований района</w:t>
            </w:r>
          </w:p>
        </w:tc>
        <w:tc>
          <w:tcPr>
            <w:tcW w:w="1154" w:type="dxa"/>
            <w:tcBorders>
              <w:top w:val="single" w:sz="4" w:space="0" w:color="auto"/>
              <w:left w:val="single" w:sz="4" w:space="0" w:color="auto"/>
              <w:bottom w:val="single" w:sz="4" w:space="0" w:color="auto"/>
              <w:right w:val="single" w:sz="4" w:space="0" w:color="auto"/>
            </w:tcBorders>
          </w:tcPr>
          <w:p w14:paraId="5FC788AA" w14:textId="77777777" w:rsidR="000B6FE9" w:rsidRPr="0074113C" w:rsidRDefault="000B6FE9" w:rsidP="000B6FE9">
            <w:pPr>
              <w:rPr>
                <w:sz w:val="20"/>
                <w:szCs w:val="20"/>
              </w:rPr>
            </w:pPr>
            <w:r w:rsidRPr="0074113C">
              <w:rPr>
                <w:sz w:val="20"/>
                <w:szCs w:val="20"/>
              </w:rPr>
              <w:t>6 014,0</w:t>
            </w:r>
          </w:p>
        </w:tc>
        <w:tc>
          <w:tcPr>
            <w:tcW w:w="1154" w:type="dxa"/>
            <w:tcBorders>
              <w:top w:val="single" w:sz="4" w:space="0" w:color="auto"/>
              <w:left w:val="single" w:sz="4" w:space="0" w:color="auto"/>
              <w:bottom w:val="single" w:sz="4" w:space="0" w:color="auto"/>
              <w:right w:val="single" w:sz="4" w:space="0" w:color="auto"/>
            </w:tcBorders>
          </w:tcPr>
          <w:p w14:paraId="04D2C4BE" w14:textId="77777777" w:rsidR="000B6FE9" w:rsidRPr="0074113C" w:rsidRDefault="000B6FE9" w:rsidP="000B6FE9">
            <w:pPr>
              <w:rPr>
                <w:sz w:val="20"/>
                <w:szCs w:val="20"/>
              </w:rPr>
            </w:pPr>
            <w:r w:rsidRPr="0074113C">
              <w:rPr>
                <w:sz w:val="20"/>
                <w:szCs w:val="20"/>
              </w:rPr>
              <w:t>7 144,9</w:t>
            </w:r>
          </w:p>
        </w:tc>
        <w:tc>
          <w:tcPr>
            <w:tcW w:w="1154" w:type="dxa"/>
            <w:tcBorders>
              <w:top w:val="single" w:sz="4" w:space="0" w:color="auto"/>
              <w:left w:val="single" w:sz="4" w:space="0" w:color="auto"/>
              <w:bottom w:val="single" w:sz="4" w:space="0" w:color="auto"/>
              <w:right w:val="single" w:sz="4" w:space="0" w:color="auto"/>
            </w:tcBorders>
          </w:tcPr>
          <w:p w14:paraId="24D25E7A" w14:textId="77777777" w:rsidR="000B6FE9" w:rsidRPr="0074113C" w:rsidRDefault="000B6FE9" w:rsidP="000B6FE9">
            <w:pPr>
              <w:rPr>
                <w:sz w:val="20"/>
                <w:szCs w:val="20"/>
              </w:rPr>
            </w:pPr>
            <w:r w:rsidRPr="0074113C">
              <w:rPr>
                <w:sz w:val="20"/>
                <w:szCs w:val="20"/>
              </w:rPr>
              <w:t>7 756,6</w:t>
            </w:r>
          </w:p>
        </w:tc>
        <w:tc>
          <w:tcPr>
            <w:tcW w:w="1155" w:type="dxa"/>
            <w:tcBorders>
              <w:top w:val="single" w:sz="4" w:space="0" w:color="auto"/>
              <w:left w:val="single" w:sz="4" w:space="0" w:color="auto"/>
              <w:bottom w:val="single" w:sz="4" w:space="0" w:color="auto"/>
              <w:right w:val="single" w:sz="4" w:space="0" w:color="auto"/>
            </w:tcBorders>
          </w:tcPr>
          <w:p w14:paraId="357F43AA" w14:textId="77777777" w:rsidR="000B6FE9" w:rsidRPr="000B6FE9" w:rsidRDefault="000B6FE9" w:rsidP="000B6FE9">
            <w:pPr>
              <w:rPr>
                <w:sz w:val="20"/>
                <w:szCs w:val="20"/>
              </w:rPr>
            </w:pPr>
            <w:r w:rsidRPr="000B6FE9">
              <w:rPr>
                <w:sz w:val="20"/>
                <w:szCs w:val="20"/>
              </w:rPr>
              <w:t>8 764,3</w:t>
            </w:r>
          </w:p>
        </w:tc>
        <w:tc>
          <w:tcPr>
            <w:tcW w:w="1154" w:type="dxa"/>
            <w:tcBorders>
              <w:top w:val="single" w:sz="4" w:space="0" w:color="auto"/>
              <w:left w:val="single" w:sz="4" w:space="0" w:color="auto"/>
              <w:bottom w:val="single" w:sz="4" w:space="0" w:color="auto"/>
              <w:right w:val="single" w:sz="4" w:space="0" w:color="auto"/>
            </w:tcBorders>
          </w:tcPr>
          <w:p w14:paraId="6E53A653" w14:textId="77777777" w:rsidR="000B6FE9" w:rsidRPr="000B6FE9" w:rsidRDefault="000B6FE9" w:rsidP="000B6FE9">
            <w:pPr>
              <w:rPr>
                <w:sz w:val="20"/>
                <w:szCs w:val="20"/>
              </w:rPr>
            </w:pPr>
            <w:r w:rsidRPr="000B6FE9">
              <w:rPr>
                <w:sz w:val="20"/>
                <w:szCs w:val="20"/>
              </w:rPr>
              <w:t>8 790,0</w:t>
            </w:r>
          </w:p>
        </w:tc>
        <w:tc>
          <w:tcPr>
            <w:tcW w:w="1154" w:type="dxa"/>
            <w:tcBorders>
              <w:top w:val="single" w:sz="4" w:space="0" w:color="auto"/>
              <w:left w:val="single" w:sz="4" w:space="0" w:color="auto"/>
              <w:bottom w:val="single" w:sz="4" w:space="0" w:color="auto"/>
              <w:right w:val="single" w:sz="4" w:space="0" w:color="auto"/>
            </w:tcBorders>
          </w:tcPr>
          <w:p w14:paraId="1A20A8A1" w14:textId="77777777" w:rsidR="000B6FE9" w:rsidRPr="000B6FE9" w:rsidRDefault="000B6FE9" w:rsidP="000B6FE9">
            <w:pPr>
              <w:rPr>
                <w:sz w:val="20"/>
                <w:szCs w:val="20"/>
              </w:rPr>
            </w:pPr>
            <w:r w:rsidRPr="000B6FE9">
              <w:rPr>
                <w:sz w:val="20"/>
                <w:szCs w:val="20"/>
              </w:rPr>
              <w:t>8 790,0</w:t>
            </w:r>
          </w:p>
        </w:tc>
        <w:tc>
          <w:tcPr>
            <w:tcW w:w="1155" w:type="dxa"/>
            <w:tcBorders>
              <w:top w:val="single" w:sz="4" w:space="0" w:color="auto"/>
              <w:left w:val="single" w:sz="4" w:space="0" w:color="auto"/>
              <w:bottom w:val="single" w:sz="4" w:space="0" w:color="auto"/>
              <w:right w:val="single" w:sz="4" w:space="0" w:color="auto"/>
            </w:tcBorders>
          </w:tcPr>
          <w:p w14:paraId="71F1E04F" w14:textId="77777777" w:rsidR="000B6FE9" w:rsidRPr="000B6FE9" w:rsidRDefault="000B6FE9" w:rsidP="000B6FE9">
            <w:pPr>
              <w:rPr>
                <w:sz w:val="20"/>
                <w:szCs w:val="20"/>
              </w:rPr>
            </w:pPr>
            <w:r w:rsidRPr="000B6FE9">
              <w:rPr>
                <w:sz w:val="20"/>
                <w:szCs w:val="20"/>
              </w:rPr>
              <w:t>8 790,0</w:t>
            </w:r>
          </w:p>
        </w:tc>
        <w:tc>
          <w:tcPr>
            <w:tcW w:w="1417" w:type="dxa"/>
            <w:tcBorders>
              <w:top w:val="single" w:sz="4" w:space="0" w:color="auto"/>
              <w:left w:val="single" w:sz="4" w:space="0" w:color="auto"/>
              <w:bottom w:val="single" w:sz="4" w:space="0" w:color="auto"/>
              <w:right w:val="single" w:sz="4" w:space="0" w:color="auto"/>
            </w:tcBorders>
          </w:tcPr>
          <w:p w14:paraId="67371CE6" w14:textId="77777777" w:rsidR="000B6FE9" w:rsidRPr="000B6FE9" w:rsidRDefault="000B6FE9" w:rsidP="000B6FE9">
            <w:pPr>
              <w:rPr>
                <w:sz w:val="20"/>
                <w:szCs w:val="20"/>
              </w:rPr>
            </w:pPr>
            <w:r w:rsidRPr="000B6FE9">
              <w:rPr>
                <w:sz w:val="20"/>
                <w:szCs w:val="20"/>
              </w:rPr>
              <w:t>56 049,8</w:t>
            </w:r>
          </w:p>
        </w:tc>
      </w:tr>
      <w:tr w:rsidR="0074113C" w:rsidRPr="0074113C" w14:paraId="27F342FD" w14:textId="77777777" w:rsidTr="00891957">
        <w:trPr>
          <w:trHeight w:val="208"/>
        </w:trPr>
        <w:tc>
          <w:tcPr>
            <w:tcW w:w="1815" w:type="dxa"/>
            <w:vMerge/>
            <w:tcBorders>
              <w:left w:val="single" w:sz="4" w:space="0" w:color="auto"/>
              <w:bottom w:val="single" w:sz="4" w:space="0" w:color="auto"/>
              <w:right w:val="single" w:sz="4" w:space="0" w:color="auto"/>
            </w:tcBorders>
            <w:vAlign w:val="center"/>
          </w:tcPr>
          <w:p w14:paraId="239EAB30" w14:textId="77777777" w:rsidR="0074113C" w:rsidRPr="0074113C" w:rsidRDefault="0074113C" w:rsidP="0074113C">
            <w:pPr>
              <w:spacing w:line="240" w:lineRule="auto"/>
              <w:jc w:val="left"/>
              <w:rPr>
                <w:sz w:val="20"/>
                <w:szCs w:val="20"/>
                <w:lang w:eastAsia="ru-RU"/>
              </w:rPr>
            </w:pPr>
          </w:p>
        </w:tc>
        <w:tc>
          <w:tcPr>
            <w:tcW w:w="2126" w:type="dxa"/>
            <w:vMerge/>
            <w:tcBorders>
              <w:left w:val="single" w:sz="4" w:space="0" w:color="auto"/>
              <w:bottom w:val="single" w:sz="4" w:space="0" w:color="auto"/>
              <w:right w:val="single" w:sz="4" w:space="0" w:color="auto"/>
            </w:tcBorders>
            <w:vAlign w:val="center"/>
          </w:tcPr>
          <w:p w14:paraId="191A0FC1" w14:textId="77777777" w:rsidR="0074113C" w:rsidRPr="0074113C" w:rsidRDefault="0074113C" w:rsidP="0074113C">
            <w:pPr>
              <w:spacing w:line="240" w:lineRule="auto"/>
              <w:jc w:val="left"/>
              <w:rPr>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14:paraId="17DB2540" w14:textId="77777777" w:rsidR="0074113C" w:rsidRPr="0074113C" w:rsidRDefault="0074113C" w:rsidP="0074113C">
            <w:pPr>
              <w:jc w:val="left"/>
              <w:rPr>
                <w:sz w:val="20"/>
                <w:szCs w:val="20"/>
                <w:lang w:eastAsia="ru-RU"/>
              </w:rPr>
            </w:pPr>
            <w:r w:rsidRPr="0074113C">
              <w:rPr>
                <w:sz w:val="20"/>
                <w:szCs w:val="20"/>
                <w:lang w:eastAsia="ru-RU"/>
              </w:rPr>
              <w:t>юридические лица</w:t>
            </w:r>
          </w:p>
        </w:tc>
        <w:tc>
          <w:tcPr>
            <w:tcW w:w="1154" w:type="dxa"/>
            <w:tcBorders>
              <w:top w:val="single" w:sz="4" w:space="0" w:color="auto"/>
              <w:left w:val="single" w:sz="4" w:space="0" w:color="auto"/>
              <w:bottom w:val="single" w:sz="4" w:space="0" w:color="auto"/>
              <w:right w:val="single" w:sz="4" w:space="0" w:color="auto"/>
            </w:tcBorders>
          </w:tcPr>
          <w:p w14:paraId="4D30BC53" w14:textId="77777777" w:rsidR="0074113C" w:rsidRPr="0074113C" w:rsidRDefault="0074113C" w:rsidP="0074113C">
            <w:pPr>
              <w:rPr>
                <w:sz w:val="20"/>
                <w:szCs w:val="20"/>
              </w:rPr>
            </w:pPr>
          </w:p>
        </w:tc>
        <w:tc>
          <w:tcPr>
            <w:tcW w:w="1154" w:type="dxa"/>
            <w:tcBorders>
              <w:top w:val="single" w:sz="4" w:space="0" w:color="auto"/>
              <w:left w:val="single" w:sz="4" w:space="0" w:color="auto"/>
              <w:bottom w:val="single" w:sz="4" w:space="0" w:color="auto"/>
              <w:right w:val="single" w:sz="4" w:space="0" w:color="auto"/>
            </w:tcBorders>
          </w:tcPr>
          <w:p w14:paraId="61B59F35" w14:textId="77777777" w:rsidR="0074113C" w:rsidRPr="0074113C" w:rsidRDefault="0074113C" w:rsidP="0074113C">
            <w:pPr>
              <w:rPr>
                <w:sz w:val="20"/>
                <w:szCs w:val="20"/>
              </w:rPr>
            </w:pPr>
          </w:p>
        </w:tc>
        <w:tc>
          <w:tcPr>
            <w:tcW w:w="1154" w:type="dxa"/>
            <w:tcBorders>
              <w:top w:val="single" w:sz="4" w:space="0" w:color="auto"/>
              <w:left w:val="single" w:sz="4" w:space="0" w:color="auto"/>
              <w:bottom w:val="single" w:sz="4" w:space="0" w:color="auto"/>
              <w:right w:val="single" w:sz="4" w:space="0" w:color="auto"/>
            </w:tcBorders>
          </w:tcPr>
          <w:p w14:paraId="0FA9930B" w14:textId="77777777" w:rsidR="0074113C" w:rsidRPr="0074113C" w:rsidRDefault="0074113C" w:rsidP="0074113C">
            <w:pPr>
              <w:rPr>
                <w:sz w:val="20"/>
                <w:szCs w:val="20"/>
              </w:rPr>
            </w:pPr>
          </w:p>
        </w:tc>
        <w:tc>
          <w:tcPr>
            <w:tcW w:w="1155" w:type="dxa"/>
            <w:tcBorders>
              <w:top w:val="single" w:sz="4" w:space="0" w:color="auto"/>
              <w:left w:val="single" w:sz="4" w:space="0" w:color="auto"/>
              <w:bottom w:val="single" w:sz="4" w:space="0" w:color="auto"/>
              <w:right w:val="single" w:sz="4" w:space="0" w:color="auto"/>
            </w:tcBorders>
          </w:tcPr>
          <w:p w14:paraId="777AB7DA" w14:textId="77777777" w:rsidR="0074113C" w:rsidRPr="0074113C" w:rsidRDefault="0074113C" w:rsidP="0074113C">
            <w:pPr>
              <w:rPr>
                <w:sz w:val="20"/>
                <w:szCs w:val="20"/>
              </w:rPr>
            </w:pPr>
          </w:p>
        </w:tc>
        <w:tc>
          <w:tcPr>
            <w:tcW w:w="1154" w:type="dxa"/>
            <w:tcBorders>
              <w:top w:val="single" w:sz="4" w:space="0" w:color="auto"/>
              <w:left w:val="single" w:sz="4" w:space="0" w:color="auto"/>
              <w:bottom w:val="single" w:sz="4" w:space="0" w:color="auto"/>
              <w:right w:val="single" w:sz="4" w:space="0" w:color="auto"/>
            </w:tcBorders>
          </w:tcPr>
          <w:p w14:paraId="39EC2281" w14:textId="77777777" w:rsidR="0074113C" w:rsidRPr="0074113C" w:rsidRDefault="0074113C" w:rsidP="0074113C">
            <w:pPr>
              <w:rPr>
                <w:sz w:val="20"/>
                <w:szCs w:val="20"/>
              </w:rPr>
            </w:pPr>
          </w:p>
        </w:tc>
        <w:tc>
          <w:tcPr>
            <w:tcW w:w="1154" w:type="dxa"/>
            <w:tcBorders>
              <w:top w:val="single" w:sz="4" w:space="0" w:color="auto"/>
              <w:left w:val="single" w:sz="4" w:space="0" w:color="auto"/>
              <w:bottom w:val="single" w:sz="4" w:space="0" w:color="auto"/>
              <w:right w:val="single" w:sz="4" w:space="0" w:color="auto"/>
            </w:tcBorders>
          </w:tcPr>
          <w:p w14:paraId="32F46F87" w14:textId="77777777" w:rsidR="0074113C" w:rsidRPr="0074113C" w:rsidRDefault="0074113C" w:rsidP="0074113C">
            <w:pPr>
              <w:rPr>
                <w:sz w:val="20"/>
                <w:szCs w:val="20"/>
              </w:rPr>
            </w:pPr>
          </w:p>
        </w:tc>
        <w:tc>
          <w:tcPr>
            <w:tcW w:w="1155" w:type="dxa"/>
            <w:tcBorders>
              <w:top w:val="single" w:sz="4" w:space="0" w:color="auto"/>
              <w:left w:val="single" w:sz="4" w:space="0" w:color="auto"/>
              <w:bottom w:val="single" w:sz="4" w:space="0" w:color="auto"/>
              <w:right w:val="single" w:sz="4" w:space="0" w:color="auto"/>
            </w:tcBorders>
          </w:tcPr>
          <w:p w14:paraId="66675E84" w14:textId="77777777" w:rsidR="0074113C" w:rsidRPr="0074113C" w:rsidRDefault="0074113C" w:rsidP="0074113C">
            <w:pP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26A1CAF1" w14:textId="77777777" w:rsidR="0074113C" w:rsidRPr="0074113C" w:rsidRDefault="0074113C" w:rsidP="0074113C">
            <w:pPr>
              <w:rPr>
                <w:sz w:val="20"/>
                <w:szCs w:val="20"/>
              </w:rPr>
            </w:pPr>
          </w:p>
        </w:tc>
      </w:tr>
    </w:tbl>
    <w:p w14:paraId="3A5DA9AB" w14:textId="77777777" w:rsidR="0090473D" w:rsidRPr="00B851CB" w:rsidRDefault="0090473D" w:rsidP="00AB2590">
      <w:pPr>
        <w:pStyle w:val="af0"/>
        <w:rPr>
          <w:sz w:val="24"/>
          <w:szCs w:val="24"/>
        </w:rPr>
      </w:pPr>
    </w:p>
    <w:p w14:paraId="3642E315" w14:textId="77777777" w:rsidR="00CE7ED3" w:rsidRPr="00B851CB" w:rsidRDefault="00CE7ED3" w:rsidP="00AB2590">
      <w:pPr>
        <w:pStyle w:val="af0"/>
        <w:rPr>
          <w:sz w:val="24"/>
          <w:szCs w:val="24"/>
        </w:rPr>
      </w:pPr>
    </w:p>
    <w:p w14:paraId="3F0E6DED" w14:textId="77777777" w:rsidR="006D6F11" w:rsidRPr="00B851CB" w:rsidRDefault="009407FE" w:rsidP="00FB3783">
      <w:pPr>
        <w:tabs>
          <w:tab w:val="left" w:pos="709"/>
        </w:tabs>
        <w:autoSpaceDE w:val="0"/>
        <w:autoSpaceDN w:val="0"/>
        <w:adjustRightInd w:val="0"/>
        <w:spacing w:line="240" w:lineRule="auto"/>
        <w:rPr>
          <w:rFonts w:ascii="Arial" w:eastAsia="Times New Roman" w:hAnsi="Arial" w:cs="Arial"/>
          <w:sz w:val="24"/>
          <w:szCs w:val="24"/>
          <w:lang w:eastAsia="ru-RU"/>
        </w:rPr>
      </w:pPr>
      <w:r w:rsidRPr="00B851CB">
        <w:rPr>
          <w:bCs/>
          <w:szCs w:val="28"/>
        </w:rPr>
        <w:t>Р</w:t>
      </w:r>
      <w:r w:rsidR="007A57B7" w:rsidRPr="00B851CB">
        <w:rPr>
          <w:bCs/>
          <w:szCs w:val="28"/>
        </w:rPr>
        <w:t>уководител</w:t>
      </w:r>
      <w:r w:rsidRPr="00B851CB">
        <w:rPr>
          <w:bCs/>
          <w:szCs w:val="28"/>
        </w:rPr>
        <w:t>ь</w:t>
      </w:r>
      <w:r w:rsidR="007A57B7" w:rsidRPr="00B851CB">
        <w:rPr>
          <w:bCs/>
          <w:szCs w:val="28"/>
        </w:rPr>
        <w:t xml:space="preserve"> департамента финансов                                                                                                      </w:t>
      </w:r>
      <w:r w:rsidRPr="00B851CB">
        <w:rPr>
          <w:bCs/>
          <w:szCs w:val="28"/>
        </w:rPr>
        <w:t>А.А. Абрамова</w:t>
      </w:r>
    </w:p>
    <w:sectPr w:rsidR="006D6F11" w:rsidRPr="00B851CB" w:rsidSect="00460672">
      <w:pgSz w:w="16838" w:h="11906" w:orient="landscape"/>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4684C" w14:textId="77777777" w:rsidR="00B9059D" w:rsidRDefault="00B9059D" w:rsidP="004F4F31">
      <w:pPr>
        <w:spacing w:line="240" w:lineRule="auto"/>
      </w:pPr>
      <w:r>
        <w:separator/>
      </w:r>
    </w:p>
  </w:endnote>
  <w:endnote w:type="continuationSeparator" w:id="0">
    <w:p w14:paraId="091EB80F" w14:textId="77777777" w:rsidR="00B9059D" w:rsidRDefault="00B9059D" w:rsidP="004F4F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9213818"/>
      <w:docPartObj>
        <w:docPartGallery w:val="Page Numbers (Bottom of Page)"/>
        <w:docPartUnique/>
      </w:docPartObj>
    </w:sdtPr>
    <w:sdtEndPr/>
    <w:sdtContent>
      <w:p w14:paraId="262ECB44" w14:textId="77777777" w:rsidR="006E17FF" w:rsidRDefault="006E17FF">
        <w:pPr>
          <w:pStyle w:val="ac"/>
        </w:pPr>
        <w:r>
          <w:fldChar w:fldCharType="begin"/>
        </w:r>
        <w:r>
          <w:instrText>PAGE   \* MERGEFORMAT</w:instrText>
        </w:r>
        <w:r>
          <w:fldChar w:fldCharType="separate"/>
        </w:r>
        <w:r>
          <w:rPr>
            <w:noProof/>
          </w:rPr>
          <w:t>39</w:t>
        </w:r>
        <w:r>
          <w:rPr>
            <w:noProof/>
          </w:rPr>
          <w:fldChar w:fldCharType="end"/>
        </w:r>
      </w:p>
    </w:sdtContent>
  </w:sdt>
  <w:p w14:paraId="6C38B203" w14:textId="77777777" w:rsidR="006E17FF" w:rsidRDefault="006E17FF">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14A2E" w14:textId="77777777" w:rsidR="006E17FF" w:rsidRDefault="006E17FF">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25837" w14:textId="77777777" w:rsidR="006E17FF" w:rsidRDefault="006E17FF">
    <w:pPr>
      <w:pStyle w:val="ac"/>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8FCB6" w14:textId="77777777" w:rsidR="006E17FF" w:rsidRDefault="006E17F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32B9BA" w14:textId="77777777" w:rsidR="00B9059D" w:rsidRDefault="00B9059D" w:rsidP="004F4F31">
      <w:pPr>
        <w:spacing w:line="240" w:lineRule="auto"/>
      </w:pPr>
      <w:r>
        <w:separator/>
      </w:r>
    </w:p>
  </w:footnote>
  <w:footnote w:type="continuationSeparator" w:id="0">
    <w:p w14:paraId="0C458331" w14:textId="77777777" w:rsidR="00B9059D" w:rsidRDefault="00B9059D" w:rsidP="004F4F3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D8858" w14:textId="77777777" w:rsidR="006E17FF" w:rsidRPr="0025725B" w:rsidRDefault="006E17FF" w:rsidP="0025725B">
    <w:pPr>
      <w:pStyle w:val="aa"/>
      <w:jc w:val="right"/>
      <w:rPr>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37846" w14:textId="77777777" w:rsidR="006E17FF" w:rsidRDefault="006E17FF" w:rsidP="009C66FB">
    <w:pPr>
      <w:pStyle w:val="aa"/>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C9B9EC" w14:textId="77777777" w:rsidR="006E17FF" w:rsidRDefault="006E17FF">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BD8E6" w14:textId="77777777" w:rsidR="006E17FF" w:rsidRDefault="006E17FF">
    <w:pPr>
      <w:pStyle w:val="a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865E3" w14:textId="77777777" w:rsidR="006E17FF" w:rsidRDefault="006E17FF">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E5098"/>
    <w:multiLevelType w:val="hybridMultilevel"/>
    <w:tmpl w:val="6A3C1C5A"/>
    <w:lvl w:ilvl="0" w:tplc="CA0005D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6DB7090"/>
    <w:multiLevelType w:val="hybridMultilevel"/>
    <w:tmpl w:val="14E26AF8"/>
    <w:lvl w:ilvl="0" w:tplc="E71A507C">
      <w:start w:val="1"/>
      <w:numFmt w:val="decimal"/>
      <w:lvlText w:val="%1."/>
      <w:lvlJc w:val="left"/>
      <w:pPr>
        <w:ind w:left="1200" w:hanging="4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95213C7"/>
    <w:multiLevelType w:val="hybridMultilevel"/>
    <w:tmpl w:val="0F42AFE4"/>
    <w:lvl w:ilvl="0" w:tplc="F5AEBF1C">
      <w:start w:val="1"/>
      <w:numFmt w:val="decimal"/>
      <w:lvlText w:val="%1."/>
      <w:lvlJc w:val="left"/>
      <w:pPr>
        <w:ind w:left="2136" w:hanging="1056"/>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4B3B4B0A"/>
    <w:multiLevelType w:val="hybridMultilevel"/>
    <w:tmpl w:val="6B806B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58D53E2D"/>
    <w:multiLevelType w:val="hybridMultilevel"/>
    <w:tmpl w:val="2328188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1C1A0B"/>
    <w:multiLevelType w:val="hybridMultilevel"/>
    <w:tmpl w:val="76F4FDB0"/>
    <w:lvl w:ilvl="0" w:tplc="23C8F87C">
      <w:start w:val="1"/>
      <w:numFmt w:val="russianLow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15:restartNumberingAfterBreak="0">
    <w:nsid w:val="67F2785D"/>
    <w:multiLevelType w:val="hybridMultilevel"/>
    <w:tmpl w:val="07C6A8AE"/>
    <w:lvl w:ilvl="0" w:tplc="9926F33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9570C9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8B5C95"/>
    <w:multiLevelType w:val="hybridMultilevel"/>
    <w:tmpl w:val="A5F8A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2"/>
  </w:num>
  <w:num w:numId="5">
    <w:abstractNumId w:val="1"/>
  </w:num>
  <w:num w:numId="6">
    <w:abstractNumId w:val="0"/>
  </w:num>
  <w:num w:numId="7">
    <w:abstractNumId w:val="6"/>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292"/>
    <w:rsid w:val="000001A9"/>
    <w:rsid w:val="00000C95"/>
    <w:rsid w:val="00003820"/>
    <w:rsid w:val="00003A60"/>
    <w:rsid w:val="000045EB"/>
    <w:rsid w:val="000046CB"/>
    <w:rsid w:val="00004CC1"/>
    <w:rsid w:val="00006D81"/>
    <w:rsid w:val="000109B6"/>
    <w:rsid w:val="0001102F"/>
    <w:rsid w:val="000124F2"/>
    <w:rsid w:val="000125C3"/>
    <w:rsid w:val="00012E19"/>
    <w:rsid w:val="00016292"/>
    <w:rsid w:val="000167E6"/>
    <w:rsid w:val="00016B62"/>
    <w:rsid w:val="00016B7E"/>
    <w:rsid w:val="000216F2"/>
    <w:rsid w:val="00021DD8"/>
    <w:rsid w:val="00023603"/>
    <w:rsid w:val="00027B9E"/>
    <w:rsid w:val="00035F6F"/>
    <w:rsid w:val="000377C4"/>
    <w:rsid w:val="00043A2A"/>
    <w:rsid w:val="00044287"/>
    <w:rsid w:val="00044CAE"/>
    <w:rsid w:val="0004662E"/>
    <w:rsid w:val="000524B3"/>
    <w:rsid w:val="0005297C"/>
    <w:rsid w:val="00053698"/>
    <w:rsid w:val="00054EBB"/>
    <w:rsid w:val="00055D35"/>
    <w:rsid w:val="00061BD6"/>
    <w:rsid w:val="0006269B"/>
    <w:rsid w:val="00062974"/>
    <w:rsid w:val="00064301"/>
    <w:rsid w:val="00064876"/>
    <w:rsid w:val="0006490C"/>
    <w:rsid w:val="00065C48"/>
    <w:rsid w:val="0006682B"/>
    <w:rsid w:val="00067B52"/>
    <w:rsid w:val="00070F38"/>
    <w:rsid w:val="00071330"/>
    <w:rsid w:val="00071AF0"/>
    <w:rsid w:val="00073A57"/>
    <w:rsid w:val="00073C88"/>
    <w:rsid w:val="00074283"/>
    <w:rsid w:val="000773E4"/>
    <w:rsid w:val="000804CD"/>
    <w:rsid w:val="00080A82"/>
    <w:rsid w:val="000815BA"/>
    <w:rsid w:val="00084F9D"/>
    <w:rsid w:val="00087EAE"/>
    <w:rsid w:val="00090D4B"/>
    <w:rsid w:val="00091A76"/>
    <w:rsid w:val="00092F6F"/>
    <w:rsid w:val="000A21C6"/>
    <w:rsid w:val="000A3F91"/>
    <w:rsid w:val="000A468F"/>
    <w:rsid w:val="000A6515"/>
    <w:rsid w:val="000A76D4"/>
    <w:rsid w:val="000B491D"/>
    <w:rsid w:val="000B6B40"/>
    <w:rsid w:val="000B6FE9"/>
    <w:rsid w:val="000B7244"/>
    <w:rsid w:val="000B7EEE"/>
    <w:rsid w:val="000C2AA9"/>
    <w:rsid w:val="000C33C7"/>
    <w:rsid w:val="000C5F18"/>
    <w:rsid w:val="000D1DD9"/>
    <w:rsid w:val="000D61BF"/>
    <w:rsid w:val="000D61ED"/>
    <w:rsid w:val="000E195A"/>
    <w:rsid w:val="000E2D48"/>
    <w:rsid w:val="000E541F"/>
    <w:rsid w:val="000E7010"/>
    <w:rsid w:val="000F1D74"/>
    <w:rsid w:val="000F2CD6"/>
    <w:rsid w:val="000F4822"/>
    <w:rsid w:val="000F7BA1"/>
    <w:rsid w:val="001024D2"/>
    <w:rsid w:val="00102F92"/>
    <w:rsid w:val="00103622"/>
    <w:rsid w:val="00106005"/>
    <w:rsid w:val="001073D9"/>
    <w:rsid w:val="001140A7"/>
    <w:rsid w:val="001147F8"/>
    <w:rsid w:val="001164B0"/>
    <w:rsid w:val="00116B15"/>
    <w:rsid w:val="00121B08"/>
    <w:rsid w:val="00122707"/>
    <w:rsid w:val="00122985"/>
    <w:rsid w:val="001268B4"/>
    <w:rsid w:val="0012694D"/>
    <w:rsid w:val="00130990"/>
    <w:rsid w:val="00134ACF"/>
    <w:rsid w:val="00136AB8"/>
    <w:rsid w:val="001375E5"/>
    <w:rsid w:val="00140DE3"/>
    <w:rsid w:val="00141736"/>
    <w:rsid w:val="001435EA"/>
    <w:rsid w:val="00143922"/>
    <w:rsid w:val="0014575D"/>
    <w:rsid w:val="00147148"/>
    <w:rsid w:val="00147150"/>
    <w:rsid w:val="00151993"/>
    <w:rsid w:val="00153C04"/>
    <w:rsid w:val="00154C40"/>
    <w:rsid w:val="001563DA"/>
    <w:rsid w:val="001577BB"/>
    <w:rsid w:val="00160808"/>
    <w:rsid w:val="00160F88"/>
    <w:rsid w:val="00161344"/>
    <w:rsid w:val="00163146"/>
    <w:rsid w:val="00167854"/>
    <w:rsid w:val="00172299"/>
    <w:rsid w:val="00180033"/>
    <w:rsid w:val="00180A47"/>
    <w:rsid w:val="001828DA"/>
    <w:rsid w:val="00183AA6"/>
    <w:rsid w:val="001854A4"/>
    <w:rsid w:val="00185787"/>
    <w:rsid w:val="00186E41"/>
    <w:rsid w:val="0018710B"/>
    <w:rsid w:val="001938BD"/>
    <w:rsid w:val="00194FEB"/>
    <w:rsid w:val="0019515E"/>
    <w:rsid w:val="001956D2"/>
    <w:rsid w:val="0019622E"/>
    <w:rsid w:val="00197D7D"/>
    <w:rsid w:val="001A01AE"/>
    <w:rsid w:val="001A1916"/>
    <w:rsid w:val="001A1D0E"/>
    <w:rsid w:val="001A20B3"/>
    <w:rsid w:val="001A306B"/>
    <w:rsid w:val="001A36F3"/>
    <w:rsid w:val="001A3AC4"/>
    <w:rsid w:val="001A4493"/>
    <w:rsid w:val="001A4F2F"/>
    <w:rsid w:val="001A5B93"/>
    <w:rsid w:val="001A6914"/>
    <w:rsid w:val="001A698B"/>
    <w:rsid w:val="001B372A"/>
    <w:rsid w:val="001B46F2"/>
    <w:rsid w:val="001B4787"/>
    <w:rsid w:val="001B5D2F"/>
    <w:rsid w:val="001B75C1"/>
    <w:rsid w:val="001C1CB1"/>
    <w:rsid w:val="001C2421"/>
    <w:rsid w:val="001C2A8F"/>
    <w:rsid w:val="001C2C4F"/>
    <w:rsid w:val="001C3314"/>
    <w:rsid w:val="001C4579"/>
    <w:rsid w:val="001C534F"/>
    <w:rsid w:val="001C5C5C"/>
    <w:rsid w:val="001C5F12"/>
    <w:rsid w:val="001D2E0D"/>
    <w:rsid w:val="001D47DC"/>
    <w:rsid w:val="001D63CF"/>
    <w:rsid w:val="001E012C"/>
    <w:rsid w:val="001E115B"/>
    <w:rsid w:val="001E2A5F"/>
    <w:rsid w:val="001E3FA5"/>
    <w:rsid w:val="001E6CEE"/>
    <w:rsid w:val="001F56FA"/>
    <w:rsid w:val="001F5711"/>
    <w:rsid w:val="00200492"/>
    <w:rsid w:val="002037C9"/>
    <w:rsid w:val="002130CF"/>
    <w:rsid w:val="00217623"/>
    <w:rsid w:val="0022131C"/>
    <w:rsid w:val="00225E09"/>
    <w:rsid w:val="0022722B"/>
    <w:rsid w:val="00227956"/>
    <w:rsid w:val="00233B7B"/>
    <w:rsid w:val="00233F07"/>
    <w:rsid w:val="0023604A"/>
    <w:rsid w:val="002366C5"/>
    <w:rsid w:val="00240352"/>
    <w:rsid w:val="00243A95"/>
    <w:rsid w:val="002451AC"/>
    <w:rsid w:val="002459AD"/>
    <w:rsid w:val="00247186"/>
    <w:rsid w:val="00251314"/>
    <w:rsid w:val="0025282C"/>
    <w:rsid w:val="002529A4"/>
    <w:rsid w:val="00256D87"/>
    <w:rsid w:val="0025725B"/>
    <w:rsid w:val="00262C33"/>
    <w:rsid w:val="00264BC1"/>
    <w:rsid w:val="0026631C"/>
    <w:rsid w:val="0026638A"/>
    <w:rsid w:val="00266CB9"/>
    <w:rsid w:val="00267304"/>
    <w:rsid w:val="00270B64"/>
    <w:rsid w:val="00272317"/>
    <w:rsid w:val="00272407"/>
    <w:rsid w:val="0027361D"/>
    <w:rsid w:val="00280514"/>
    <w:rsid w:val="002809A6"/>
    <w:rsid w:val="00281776"/>
    <w:rsid w:val="00283913"/>
    <w:rsid w:val="0028627B"/>
    <w:rsid w:val="00286549"/>
    <w:rsid w:val="002875D5"/>
    <w:rsid w:val="00290854"/>
    <w:rsid w:val="00290C91"/>
    <w:rsid w:val="00291C64"/>
    <w:rsid w:val="00291D04"/>
    <w:rsid w:val="00292F2A"/>
    <w:rsid w:val="00292FDF"/>
    <w:rsid w:val="002933CB"/>
    <w:rsid w:val="00294B10"/>
    <w:rsid w:val="0029766C"/>
    <w:rsid w:val="002A2388"/>
    <w:rsid w:val="002A2430"/>
    <w:rsid w:val="002A352D"/>
    <w:rsid w:val="002A5167"/>
    <w:rsid w:val="002B0487"/>
    <w:rsid w:val="002B48BB"/>
    <w:rsid w:val="002B7821"/>
    <w:rsid w:val="002B7EC3"/>
    <w:rsid w:val="002C0A7E"/>
    <w:rsid w:val="002C0D84"/>
    <w:rsid w:val="002C1CF6"/>
    <w:rsid w:val="002C6159"/>
    <w:rsid w:val="002C6266"/>
    <w:rsid w:val="002D0247"/>
    <w:rsid w:val="002D097C"/>
    <w:rsid w:val="002D116A"/>
    <w:rsid w:val="002D19EC"/>
    <w:rsid w:val="002D32FB"/>
    <w:rsid w:val="002D40C2"/>
    <w:rsid w:val="002D7093"/>
    <w:rsid w:val="002E04D7"/>
    <w:rsid w:val="002E212D"/>
    <w:rsid w:val="002E38BE"/>
    <w:rsid w:val="002E4078"/>
    <w:rsid w:val="002E6C23"/>
    <w:rsid w:val="002E72D5"/>
    <w:rsid w:val="002E763C"/>
    <w:rsid w:val="002F10AB"/>
    <w:rsid w:val="002F1D06"/>
    <w:rsid w:val="002F3B56"/>
    <w:rsid w:val="002F4FCA"/>
    <w:rsid w:val="002F5602"/>
    <w:rsid w:val="002F747D"/>
    <w:rsid w:val="002F7F90"/>
    <w:rsid w:val="003016A4"/>
    <w:rsid w:val="0030345A"/>
    <w:rsid w:val="00305D29"/>
    <w:rsid w:val="00306770"/>
    <w:rsid w:val="00306B4C"/>
    <w:rsid w:val="00311842"/>
    <w:rsid w:val="003131BC"/>
    <w:rsid w:val="00313C27"/>
    <w:rsid w:val="00314A03"/>
    <w:rsid w:val="00314C8B"/>
    <w:rsid w:val="00320547"/>
    <w:rsid w:val="00320A58"/>
    <w:rsid w:val="003210ED"/>
    <w:rsid w:val="003212D7"/>
    <w:rsid w:val="003213FC"/>
    <w:rsid w:val="003267B4"/>
    <w:rsid w:val="00332002"/>
    <w:rsid w:val="00332C66"/>
    <w:rsid w:val="0033458E"/>
    <w:rsid w:val="003352A6"/>
    <w:rsid w:val="00335412"/>
    <w:rsid w:val="00340506"/>
    <w:rsid w:val="003409F3"/>
    <w:rsid w:val="00340DD7"/>
    <w:rsid w:val="0034170C"/>
    <w:rsid w:val="00346C6C"/>
    <w:rsid w:val="00354937"/>
    <w:rsid w:val="0035623C"/>
    <w:rsid w:val="003564E1"/>
    <w:rsid w:val="00356B5A"/>
    <w:rsid w:val="00360E99"/>
    <w:rsid w:val="00360FAB"/>
    <w:rsid w:val="003616FB"/>
    <w:rsid w:val="003629F1"/>
    <w:rsid w:val="00364C99"/>
    <w:rsid w:val="00364DC4"/>
    <w:rsid w:val="00364F02"/>
    <w:rsid w:val="00365617"/>
    <w:rsid w:val="00375F57"/>
    <w:rsid w:val="00386831"/>
    <w:rsid w:val="00390FBB"/>
    <w:rsid w:val="00391140"/>
    <w:rsid w:val="00391386"/>
    <w:rsid w:val="00391FC5"/>
    <w:rsid w:val="00392228"/>
    <w:rsid w:val="00392BCB"/>
    <w:rsid w:val="003934FC"/>
    <w:rsid w:val="00394FD0"/>
    <w:rsid w:val="003962B5"/>
    <w:rsid w:val="00397F98"/>
    <w:rsid w:val="003A14A7"/>
    <w:rsid w:val="003A19D6"/>
    <w:rsid w:val="003A5716"/>
    <w:rsid w:val="003A58A9"/>
    <w:rsid w:val="003A71DC"/>
    <w:rsid w:val="003B1298"/>
    <w:rsid w:val="003B18C0"/>
    <w:rsid w:val="003B6B96"/>
    <w:rsid w:val="003B7CBE"/>
    <w:rsid w:val="003C2516"/>
    <w:rsid w:val="003C55B6"/>
    <w:rsid w:val="003C67D3"/>
    <w:rsid w:val="003C6A98"/>
    <w:rsid w:val="003C790C"/>
    <w:rsid w:val="003D0FE7"/>
    <w:rsid w:val="003D3512"/>
    <w:rsid w:val="003D351F"/>
    <w:rsid w:val="003D38A6"/>
    <w:rsid w:val="003D4B86"/>
    <w:rsid w:val="003D5935"/>
    <w:rsid w:val="003D5CEE"/>
    <w:rsid w:val="003E15BC"/>
    <w:rsid w:val="003E1EDA"/>
    <w:rsid w:val="003E3684"/>
    <w:rsid w:val="003E5476"/>
    <w:rsid w:val="003E5BD0"/>
    <w:rsid w:val="003F0545"/>
    <w:rsid w:val="003F25D2"/>
    <w:rsid w:val="003F25F0"/>
    <w:rsid w:val="003F46FA"/>
    <w:rsid w:val="003F5516"/>
    <w:rsid w:val="003F7509"/>
    <w:rsid w:val="003F7D94"/>
    <w:rsid w:val="0040093D"/>
    <w:rsid w:val="0040435A"/>
    <w:rsid w:val="004076EE"/>
    <w:rsid w:val="00412FD3"/>
    <w:rsid w:val="004159A4"/>
    <w:rsid w:val="00415D16"/>
    <w:rsid w:val="00416105"/>
    <w:rsid w:val="00416862"/>
    <w:rsid w:val="00417D43"/>
    <w:rsid w:val="0042112E"/>
    <w:rsid w:val="00426B25"/>
    <w:rsid w:val="00427240"/>
    <w:rsid w:val="0042776F"/>
    <w:rsid w:val="00430E8F"/>
    <w:rsid w:val="00430EF5"/>
    <w:rsid w:val="004329B3"/>
    <w:rsid w:val="00440291"/>
    <w:rsid w:val="004406C4"/>
    <w:rsid w:val="0044342F"/>
    <w:rsid w:val="00445C6B"/>
    <w:rsid w:val="00447619"/>
    <w:rsid w:val="004502EE"/>
    <w:rsid w:val="004533D9"/>
    <w:rsid w:val="00454C39"/>
    <w:rsid w:val="00454D4D"/>
    <w:rsid w:val="004551F4"/>
    <w:rsid w:val="0045568E"/>
    <w:rsid w:val="00456F9A"/>
    <w:rsid w:val="00457DC4"/>
    <w:rsid w:val="00460672"/>
    <w:rsid w:val="00467477"/>
    <w:rsid w:val="00470110"/>
    <w:rsid w:val="00472B74"/>
    <w:rsid w:val="0047618D"/>
    <w:rsid w:val="0047620E"/>
    <w:rsid w:val="00477FFA"/>
    <w:rsid w:val="0048004B"/>
    <w:rsid w:val="0048189F"/>
    <w:rsid w:val="00482794"/>
    <w:rsid w:val="00483AFF"/>
    <w:rsid w:val="0048795D"/>
    <w:rsid w:val="00490AED"/>
    <w:rsid w:val="00490B7E"/>
    <w:rsid w:val="00492309"/>
    <w:rsid w:val="004923AE"/>
    <w:rsid w:val="0049597C"/>
    <w:rsid w:val="0049705D"/>
    <w:rsid w:val="004A09D7"/>
    <w:rsid w:val="004A25C9"/>
    <w:rsid w:val="004A2AD7"/>
    <w:rsid w:val="004A41B4"/>
    <w:rsid w:val="004A59AC"/>
    <w:rsid w:val="004A6A8F"/>
    <w:rsid w:val="004B1A58"/>
    <w:rsid w:val="004B1ACF"/>
    <w:rsid w:val="004B5013"/>
    <w:rsid w:val="004B5C4A"/>
    <w:rsid w:val="004C0F4C"/>
    <w:rsid w:val="004C104E"/>
    <w:rsid w:val="004C15D1"/>
    <w:rsid w:val="004C178A"/>
    <w:rsid w:val="004C3626"/>
    <w:rsid w:val="004C4885"/>
    <w:rsid w:val="004C639B"/>
    <w:rsid w:val="004D0170"/>
    <w:rsid w:val="004D0AEF"/>
    <w:rsid w:val="004D1518"/>
    <w:rsid w:val="004D1D58"/>
    <w:rsid w:val="004D3407"/>
    <w:rsid w:val="004D3940"/>
    <w:rsid w:val="004D6AE3"/>
    <w:rsid w:val="004D6B3B"/>
    <w:rsid w:val="004E1090"/>
    <w:rsid w:val="004E1346"/>
    <w:rsid w:val="004E33C1"/>
    <w:rsid w:val="004E4736"/>
    <w:rsid w:val="004E4E13"/>
    <w:rsid w:val="004E5476"/>
    <w:rsid w:val="004E595C"/>
    <w:rsid w:val="004F05C8"/>
    <w:rsid w:val="004F458B"/>
    <w:rsid w:val="004F4F31"/>
    <w:rsid w:val="004F5274"/>
    <w:rsid w:val="0050067F"/>
    <w:rsid w:val="005006C0"/>
    <w:rsid w:val="00500F51"/>
    <w:rsid w:val="0050236C"/>
    <w:rsid w:val="005037F9"/>
    <w:rsid w:val="00504131"/>
    <w:rsid w:val="005041AE"/>
    <w:rsid w:val="005043C1"/>
    <w:rsid w:val="0050662B"/>
    <w:rsid w:val="005078FC"/>
    <w:rsid w:val="00507BF3"/>
    <w:rsid w:val="00510984"/>
    <w:rsid w:val="0051329D"/>
    <w:rsid w:val="00513A0A"/>
    <w:rsid w:val="00515577"/>
    <w:rsid w:val="00515EED"/>
    <w:rsid w:val="005168F2"/>
    <w:rsid w:val="00517256"/>
    <w:rsid w:val="0051761A"/>
    <w:rsid w:val="00521F88"/>
    <w:rsid w:val="0052512D"/>
    <w:rsid w:val="00526D2E"/>
    <w:rsid w:val="00530097"/>
    <w:rsid w:val="005346AA"/>
    <w:rsid w:val="00537989"/>
    <w:rsid w:val="00541298"/>
    <w:rsid w:val="00544364"/>
    <w:rsid w:val="005511C6"/>
    <w:rsid w:val="00553E8A"/>
    <w:rsid w:val="00555566"/>
    <w:rsid w:val="005601FF"/>
    <w:rsid w:val="00560257"/>
    <w:rsid w:val="00561490"/>
    <w:rsid w:val="0056292F"/>
    <w:rsid w:val="0056423D"/>
    <w:rsid w:val="005662FF"/>
    <w:rsid w:val="00566CBE"/>
    <w:rsid w:val="005707AD"/>
    <w:rsid w:val="00571440"/>
    <w:rsid w:val="005751B7"/>
    <w:rsid w:val="00577F3C"/>
    <w:rsid w:val="005809FB"/>
    <w:rsid w:val="005821A0"/>
    <w:rsid w:val="00583120"/>
    <w:rsid w:val="00584BAF"/>
    <w:rsid w:val="00584F35"/>
    <w:rsid w:val="00585CD2"/>
    <w:rsid w:val="0058685F"/>
    <w:rsid w:val="00590B41"/>
    <w:rsid w:val="00592E61"/>
    <w:rsid w:val="00593BE1"/>
    <w:rsid w:val="005956B6"/>
    <w:rsid w:val="005963D3"/>
    <w:rsid w:val="005969E4"/>
    <w:rsid w:val="00597044"/>
    <w:rsid w:val="005974C1"/>
    <w:rsid w:val="00597567"/>
    <w:rsid w:val="005A0279"/>
    <w:rsid w:val="005A0C7C"/>
    <w:rsid w:val="005A2FE9"/>
    <w:rsid w:val="005A55F0"/>
    <w:rsid w:val="005A56FC"/>
    <w:rsid w:val="005A57F3"/>
    <w:rsid w:val="005B4FC3"/>
    <w:rsid w:val="005B613E"/>
    <w:rsid w:val="005B685A"/>
    <w:rsid w:val="005B6C12"/>
    <w:rsid w:val="005B783E"/>
    <w:rsid w:val="005C0614"/>
    <w:rsid w:val="005C107A"/>
    <w:rsid w:val="005C198D"/>
    <w:rsid w:val="005C3854"/>
    <w:rsid w:val="005C43E7"/>
    <w:rsid w:val="005C4750"/>
    <w:rsid w:val="005C4C18"/>
    <w:rsid w:val="005C6801"/>
    <w:rsid w:val="005D21B0"/>
    <w:rsid w:val="005D4A4B"/>
    <w:rsid w:val="005D626C"/>
    <w:rsid w:val="005E04D4"/>
    <w:rsid w:val="005E0739"/>
    <w:rsid w:val="005E40D2"/>
    <w:rsid w:val="005E56BE"/>
    <w:rsid w:val="005E64EA"/>
    <w:rsid w:val="005E6659"/>
    <w:rsid w:val="005E72A3"/>
    <w:rsid w:val="005F02A5"/>
    <w:rsid w:val="005F03C6"/>
    <w:rsid w:val="005F2331"/>
    <w:rsid w:val="005F67D6"/>
    <w:rsid w:val="005F6E54"/>
    <w:rsid w:val="005F759D"/>
    <w:rsid w:val="0060028D"/>
    <w:rsid w:val="00600345"/>
    <w:rsid w:val="006005F1"/>
    <w:rsid w:val="006016C8"/>
    <w:rsid w:val="00602557"/>
    <w:rsid w:val="00603246"/>
    <w:rsid w:val="00604757"/>
    <w:rsid w:val="00605832"/>
    <w:rsid w:val="00605901"/>
    <w:rsid w:val="006104E1"/>
    <w:rsid w:val="0061078B"/>
    <w:rsid w:val="00611473"/>
    <w:rsid w:val="00612433"/>
    <w:rsid w:val="00612C8C"/>
    <w:rsid w:val="0061363A"/>
    <w:rsid w:val="00614005"/>
    <w:rsid w:val="00615994"/>
    <w:rsid w:val="00617E45"/>
    <w:rsid w:val="006226C9"/>
    <w:rsid w:val="00623276"/>
    <w:rsid w:val="00624772"/>
    <w:rsid w:val="00627552"/>
    <w:rsid w:val="00627BAC"/>
    <w:rsid w:val="006355CC"/>
    <w:rsid w:val="00635B35"/>
    <w:rsid w:val="00637133"/>
    <w:rsid w:val="00640AA1"/>
    <w:rsid w:val="00641F77"/>
    <w:rsid w:val="00652622"/>
    <w:rsid w:val="00653FCC"/>
    <w:rsid w:val="00654695"/>
    <w:rsid w:val="00655869"/>
    <w:rsid w:val="006564FD"/>
    <w:rsid w:val="00661936"/>
    <w:rsid w:val="00662E03"/>
    <w:rsid w:val="00663A58"/>
    <w:rsid w:val="00664416"/>
    <w:rsid w:val="00666BB4"/>
    <w:rsid w:val="00666D0F"/>
    <w:rsid w:val="00671631"/>
    <w:rsid w:val="006727D5"/>
    <w:rsid w:val="00672A72"/>
    <w:rsid w:val="00673C2B"/>
    <w:rsid w:val="00674EE4"/>
    <w:rsid w:val="00676DF1"/>
    <w:rsid w:val="00682A89"/>
    <w:rsid w:val="006851D7"/>
    <w:rsid w:val="00685CB5"/>
    <w:rsid w:val="00686FA3"/>
    <w:rsid w:val="00687436"/>
    <w:rsid w:val="0069232B"/>
    <w:rsid w:val="0069474E"/>
    <w:rsid w:val="00696CFB"/>
    <w:rsid w:val="006A0724"/>
    <w:rsid w:val="006A3D1A"/>
    <w:rsid w:val="006A5C85"/>
    <w:rsid w:val="006A5F09"/>
    <w:rsid w:val="006A625A"/>
    <w:rsid w:val="006B2CBE"/>
    <w:rsid w:val="006B3FDE"/>
    <w:rsid w:val="006B4216"/>
    <w:rsid w:val="006B7DD3"/>
    <w:rsid w:val="006C0ADE"/>
    <w:rsid w:val="006C1DBA"/>
    <w:rsid w:val="006C6074"/>
    <w:rsid w:val="006C6354"/>
    <w:rsid w:val="006C63F9"/>
    <w:rsid w:val="006C64B4"/>
    <w:rsid w:val="006C6516"/>
    <w:rsid w:val="006C6845"/>
    <w:rsid w:val="006C7DE4"/>
    <w:rsid w:val="006D0707"/>
    <w:rsid w:val="006D0AE9"/>
    <w:rsid w:val="006D3E2B"/>
    <w:rsid w:val="006D4057"/>
    <w:rsid w:val="006D6F11"/>
    <w:rsid w:val="006D7F12"/>
    <w:rsid w:val="006E1127"/>
    <w:rsid w:val="006E17FF"/>
    <w:rsid w:val="006E1BE3"/>
    <w:rsid w:val="006E1D96"/>
    <w:rsid w:val="006E38FE"/>
    <w:rsid w:val="006E53B7"/>
    <w:rsid w:val="006E5AC7"/>
    <w:rsid w:val="006E69CD"/>
    <w:rsid w:val="006F3F50"/>
    <w:rsid w:val="00700CA5"/>
    <w:rsid w:val="00700DF5"/>
    <w:rsid w:val="007010DC"/>
    <w:rsid w:val="00701CA1"/>
    <w:rsid w:val="007024AE"/>
    <w:rsid w:val="00702E51"/>
    <w:rsid w:val="0070496A"/>
    <w:rsid w:val="00706B9F"/>
    <w:rsid w:val="00706FA6"/>
    <w:rsid w:val="0071059F"/>
    <w:rsid w:val="007118B2"/>
    <w:rsid w:val="007143F5"/>
    <w:rsid w:val="00714D0A"/>
    <w:rsid w:val="00716672"/>
    <w:rsid w:val="007242BB"/>
    <w:rsid w:val="007247C0"/>
    <w:rsid w:val="007247D8"/>
    <w:rsid w:val="007249E8"/>
    <w:rsid w:val="007316AD"/>
    <w:rsid w:val="00731958"/>
    <w:rsid w:val="00734C33"/>
    <w:rsid w:val="00736AC1"/>
    <w:rsid w:val="00741112"/>
    <w:rsid w:val="0074113C"/>
    <w:rsid w:val="0074176A"/>
    <w:rsid w:val="007450D8"/>
    <w:rsid w:val="0074689A"/>
    <w:rsid w:val="00747EC8"/>
    <w:rsid w:val="00751DF2"/>
    <w:rsid w:val="00752C4B"/>
    <w:rsid w:val="007535AA"/>
    <w:rsid w:val="00754186"/>
    <w:rsid w:val="00754BF2"/>
    <w:rsid w:val="0075593E"/>
    <w:rsid w:val="00757025"/>
    <w:rsid w:val="0076070C"/>
    <w:rsid w:val="00761274"/>
    <w:rsid w:val="00762744"/>
    <w:rsid w:val="0076392E"/>
    <w:rsid w:val="00767D6E"/>
    <w:rsid w:val="00771196"/>
    <w:rsid w:val="00773A98"/>
    <w:rsid w:val="007765C1"/>
    <w:rsid w:val="00777669"/>
    <w:rsid w:val="007812AF"/>
    <w:rsid w:val="00781785"/>
    <w:rsid w:val="00782EC3"/>
    <w:rsid w:val="00785195"/>
    <w:rsid w:val="007863CB"/>
    <w:rsid w:val="00787055"/>
    <w:rsid w:val="007874E0"/>
    <w:rsid w:val="00795367"/>
    <w:rsid w:val="00795E4F"/>
    <w:rsid w:val="0079797E"/>
    <w:rsid w:val="007A22E7"/>
    <w:rsid w:val="007A2853"/>
    <w:rsid w:val="007A2A5F"/>
    <w:rsid w:val="007A50DE"/>
    <w:rsid w:val="007A5212"/>
    <w:rsid w:val="007A57B7"/>
    <w:rsid w:val="007A5ACA"/>
    <w:rsid w:val="007A7303"/>
    <w:rsid w:val="007B1D17"/>
    <w:rsid w:val="007B2B3D"/>
    <w:rsid w:val="007B395D"/>
    <w:rsid w:val="007B4BC1"/>
    <w:rsid w:val="007B6B78"/>
    <w:rsid w:val="007B7913"/>
    <w:rsid w:val="007C2248"/>
    <w:rsid w:val="007C3699"/>
    <w:rsid w:val="007C3B73"/>
    <w:rsid w:val="007C67A6"/>
    <w:rsid w:val="007C77AA"/>
    <w:rsid w:val="007D1781"/>
    <w:rsid w:val="007D2982"/>
    <w:rsid w:val="007D2D3A"/>
    <w:rsid w:val="007D3915"/>
    <w:rsid w:val="007D56D9"/>
    <w:rsid w:val="007D6381"/>
    <w:rsid w:val="007E56F0"/>
    <w:rsid w:val="007E7EBC"/>
    <w:rsid w:val="007F5E24"/>
    <w:rsid w:val="008006AB"/>
    <w:rsid w:val="0080254B"/>
    <w:rsid w:val="00802BE9"/>
    <w:rsid w:val="00803480"/>
    <w:rsid w:val="00804C70"/>
    <w:rsid w:val="008063FA"/>
    <w:rsid w:val="0080690C"/>
    <w:rsid w:val="00807A17"/>
    <w:rsid w:val="00810FAE"/>
    <w:rsid w:val="008132A0"/>
    <w:rsid w:val="0081394E"/>
    <w:rsid w:val="0081407C"/>
    <w:rsid w:val="00815981"/>
    <w:rsid w:val="00817D97"/>
    <w:rsid w:val="00817E19"/>
    <w:rsid w:val="008205EF"/>
    <w:rsid w:val="008227C4"/>
    <w:rsid w:val="008275A3"/>
    <w:rsid w:val="00830057"/>
    <w:rsid w:val="0083252F"/>
    <w:rsid w:val="008330D9"/>
    <w:rsid w:val="0083329B"/>
    <w:rsid w:val="00833990"/>
    <w:rsid w:val="00834BE2"/>
    <w:rsid w:val="00835A04"/>
    <w:rsid w:val="008379BB"/>
    <w:rsid w:val="00837BDE"/>
    <w:rsid w:val="00840011"/>
    <w:rsid w:val="00840059"/>
    <w:rsid w:val="008400F6"/>
    <w:rsid w:val="0084055B"/>
    <w:rsid w:val="00840DBA"/>
    <w:rsid w:val="0085056F"/>
    <w:rsid w:val="008516EC"/>
    <w:rsid w:val="0085173D"/>
    <w:rsid w:val="00855363"/>
    <w:rsid w:val="00855503"/>
    <w:rsid w:val="008571BA"/>
    <w:rsid w:val="008610F8"/>
    <w:rsid w:val="00863B3B"/>
    <w:rsid w:val="00865391"/>
    <w:rsid w:val="0087084E"/>
    <w:rsid w:val="00871751"/>
    <w:rsid w:val="008722A7"/>
    <w:rsid w:val="0087403A"/>
    <w:rsid w:val="0087712D"/>
    <w:rsid w:val="0088012F"/>
    <w:rsid w:val="00881C44"/>
    <w:rsid w:val="00882558"/>
    <w:rsid w:val="00882EB1"/>
    <w:rsid w:val="008830F9"/>
    <w:rsid w:val="008833FD"/>
    <w:rsid w:val="00885625"/>
    <w:rsid w:val="00885DF1"/>
    <w:rsid w:val="00886842"/>
    <w:rsid w:val="00890D77"/>
    <w:rsid w:val="00891957"/>
    <w:rsid w:val="00893D18"/>
    <w:rsid w:val="00893DD2"/>
    <w:rsid w:val="00894826"/>
    <w:rsid w:val="0089651A"/>
    <w:rsid w:val="00896F1C"/>
    <w:rsid w:val="008A0828"/>
    <w:rsid w:val="008A09FF"/>
    <w:rsid w:val="008A0B97"/>
    <w:rsid w:val="008A1C18"/>
    <w:rsid w:val="008A6B66"/>
    <w:rsid w:val="008A75B8"/>
    <w:rsid w:val="008B21A7"/>
    <w:rsid w:val="008B29E1"/>
    <w:rsid w:val="008B5AFB"/>
    <w:rsid w:val="008B61DB"/>
    <w:rsid w:val="008C4560"/>
    <w:rsid w:val="008C4FD8"/>
    <w:rsid w:val="008C7A24"/>
    <w:rsid w:val="008D1DC1"/>
    <w:rsid w:val="008D2C92"/>
    <w:rsid w:val="008D2F98"/>
    <w:rsid w:val="008D3497"/>
    <w:rsid w:val="008D3CD3"/>
    <w:rsid w:val="008D3EEA"/>
    <w:rsid w:val="008D4F24"/>
    <w:rsid w:val="008D79CD"/>
    <w:rsid w:val="008E3483"/>
    <w:rsid w:val="008E4564"/>
    <w:rsid w:val="008E5E9D"/>
    <w:rsid w:val="008E7797"/>
    <w:rsid w:val="008E7853"/>
    <w:rsid w:val="008E7B7A"/>
    <w:rsid w:val="008F184F"/>
    <w:rsid w:val="008F3093"/>
    <w:rsid w:val="008F3F97"/>
    <w:rsid w:val="008F4439"/>
    <w:rsid w:val="008F4575"/>
    <w:rsid w:val="008F5BC7"/>
    <w:rsid w:val="00900400"/>
    <w:rsid w:val="0090239C"/>
    <w:rsid w:val="0090473D"/>
    <w:rsid w:val="00904B49"/>
    <w:rsid w:val="00910524"/>
    <w:rsid w:val="00910E59"/>
    <w:rsid w:val="009119E3"/>
    <w:rsid w:val="009136C2"/>
    <w:rsid w:val="00915F44"/>
    <w:rsid w:val="009176D5"/>
    <w:rsid w:val="009213F4"/>
    <w:rsid w:val="0092277A"/>
    <w:rsid w:val="00922932"/>
    <w:rsid w:val="009235B7"/>
    <w:rsid w:val="00925B52"/>
    <w:rsid w:val="0093028C"/>
    <w:rsid w:val="0093088E"/>
    <w:rsid w:val="009322C9"/>
    <w:rsid w:val="009369B5"/>
    <w:rsid w:val="009376FD"/>
    <w:rsid w:val="009407FE"/>
    <w:rsid w:val="00940D58"/>
    <w:rsid w:val="0094191D"/>
    <w:rsid w:val="00941D95"/>
    <w:rsid w:val="0094386B"/>
    <w:rsid w:val="009462C4"/>
    <w:rsid w:val="00947D69"/>
    <w:rsid w:val="00947DA0"/>
    <w:rsid w:val="00950502"/>
    <w:rsid w:val="00950572"/>
    <w:rsid w:val="00950674"/>
    <w:rsid w:val="00951D8C"/>
    <w:rsid w:val="00954887"/>
    <w:rsid w:val="00956090"/>
    <w:rsid w:val="0095665D"/>
    <w:rsid w:val="0096123D"/>
    <w:rsid w:val="00961F1F"/>
    <w:rsid w:val="0096385E"/>
    <w:rsid w:val="00967B7B"/>
    <w:rsid w:val="00972588"/>
    <w:rsid w:val="009749E2"/>
    <w:rsid w:val="00975C75"/>
    <w:rsid w:val="00976BC0"/>
    <w:rsid w:val="009804C1"/>
    <w:rsid w:val="009808E8"/>
    <w:rsid w:val="00982BB5"/>
    <w:rsid w:val="00984720"/>
    <w:rsid w:val="00984F64"/>
    <w:rsid w:val="00986020"/>
    <w:rsid w:val="009914BE"/>
    <w:rsid w:val="00993882"/>
    <w:rsid w:val="00993B37"/>
    <w:rsid w:val="00994E04"/>
    <w:rsid w:val="009950E0"/>
    <w:rsid w:val="00996753"/>
    <w:rsid w:val="009A043A"/>
    <w:rsid w:val="009A11BC"/>
    <w:rsid w:val="009A17BE"/>
    <w:rsid w:val="009A1AF4"/>
    <w:rsid w:val="009A25D4"/>
    <w:rsid w:val="009A61D5"/>
    <w:rsid w:val="009A67DA"/>
    <w:rsid w:val="009B2964"/>
    <w:rsid w:val="009B33E4"/>
    <w:rsid w:val="009B4EE4"/>
    <w:rsid w:val="009B724A"/>
    <w:rsid w:val="009B7BFE"/>
    <w:rsid w:val="009C269B"/>
    <w:rsid w:val="009C4240"/>
    <w:rsid w:val="009C43B2"/>
    <w:rsid w:val="009C458A"/>
    <w:rsid w:val="009C66FB"/>
    <w:rsid w:val="009D16D8"/>
    <w:rsid w:val="009D2457"/>
    <w:rsid w:val="009D2BAE"/>
    <w:rsid w:val="009D42AC"/>
    <w:rsid w:val="009D4532"/>
    <w:rsid w:val="009D5649"/>
    <w:rsid w:val="009D700A"/>
    <w:rsid w:val="009D7233"/>
    <w:rsid w:val="009E0375"/>
    <w:rsid w:val="009E0C68"/>
    <w:rsid w:val="009E2B27"/>
    <w:rsid w:val="009E3D11"/>
    <w:rsid w:val="009E456F"/>
    <w:rsid w:val="009E58FE"/>
    <w:rsid w:val="009E62A3"/>
    <w:rsid w:val="009F7BC4"/>
    <w:rsid w:val="009F7D75"/>
    <w:rsid w:val="00A03A70"/>
    <w:rsid w:val="00A043AE"/>
    <w:rsid w:val="00A056B4"/>
    <w:rsid w:val="00A105DE"/>
    <w:rsid w:val="00A10CA7"/>
    <w:rsid w:val="00A15150"/>
    <w:rsid w:val="00A15775"/>
    <w:rsid w:val="00A16B97"/>
    <w:rsid w:val="00A179A4"/>
    <w:rsid w:val="00A24F4F"/>
    <w:rsid w:val="00A254F7"/>
    <w:rsid w:val="00A30E27"/>
    <w:rsid w:val="00A34862"/>
    <w:rsid w:val="00A41916"/>
    <w:rsid w:val="00A41AEB"/>
    <w:rsid w:val="00A45B97"/>
    <w:rsid w:val="00A4677F"/>
    <w:rsid w:val="00A507D4"/>
    <w:rsid w:val="00A53266"/>
    <w:rsid w:val="00A53E26"/>
    <w:rsid w:val="00A56DE0"/>
    <w:rsid w:val="00A56E0E"/>
    <w:rsid w:val="00A57EAF"/>
    <w:rsid w:val="00A61B77"/>
    <w:rsid w:val="00A72FF6"/>
    <w:rsid w:val="00A732D7"/>
    <w:rsid w:val="00A75315"/>
    <w:rsid w:val="00A770A7"/>
    <w:rsid w:val="00A773A1"/>
    <w:rsid w:val="00A8171A"/>
    <w:rsid w:val="00A83A70"/>
    <w:rsid w:val="00A85B14"/>
    <w:rsid w:val="00A87163"/>
    <w:rsid w:val="00A9001D"/>
    <w:rsid w:val="00A9300B"/>
    <w:rsid w:val="00A931CE"/>
    <w:rsid w:val="00A93D41"/>
    <w:rsid w:val="00A960F2"/>
    <w:rsid w:val="00AA398C"/>
    <w:rsid w:val="00AA492F"/>
    <w:rsid w:val="00AA4B62"/>
    <w:rsid w:val="00AA75B8"/>
    <w:rsid w:val="00AA79E8"/>
    <w:rsid w:val="00AB1A64"/>
    <w:rsid w:val="00AB2590"/>
    <w:rsid w:val="00AB5B88"/>
    <w:rsid w:val="00AC40BB"/>
    <w:rsid w:val="00AC42DF"/>
    <w:rsid w:val="00AC7272"/>
    <w:rsid w:val="00AD05AD"/>
    <w:rsid w:val="00AD15BC"/>
    <w:rsid w:val="00AD20B9"/>
    <w:rsid w:val="00AD2BD1"/>
    <w:rsid w:val="00AD4AE0"/>
    <w:rsid w:val="00AE0B25"/>
    <w:rsid w:val="00AE1911"/>
    <w:rsid w:val="00AE3666"/>
    <w:rsid w:val="00AE411B"/>
    <w:rsid w:val="00AF1C41"/>
    <w:rsid w:val="00AF4868"/>
    <w:rsid w:val="00AF757C"/>
    <w:rsid w:val="00B00382"/>
    <w:rsid w:val="00B01854"/>
    <w:rsid w:val="00B01A5A"/>
    <w:rsid w:val="00B040E6"/>
    <w:rsid w:val="00B04BEC"/>
    <w:rsid w:val="00B05B26"/>
    <w:rsid w:val="00B05F3A"/>
    <w:rsid w:val="00B05FAA"/>
    <w:rsid w:val="00B066FB"/>
    <w:rsid w:val="00B0732C"/>
    <w:rsid w:val="00B077BF"/>
    <w:rsid w:val="00B10531"/>
    <w:rsid w:val="00B11E13"/>
    <w:rsid w:val="00B14E6D"/>
    <w:rsid w:val="00B16EA9"/>
    <w:rsid w:val="00B17483"/>
    <w:rsid w:val="00B2051F"/>
    <w:rsid w:val="00B2395A"/>
    <w:rsid w:val="00B343D8"/>
    <w:rsid w:val="00B42DF2"/>
    <w:rsid w:val="00B42E1D"/>
    <w:rsid w:val="00B431F5"/>
    <w:rsid w:val="00B44119"/>
    <w:rsid w:val="00B4430C"/>
    <w:rsid w:val="00B451DD"/>
    <w:rsid w:val="00B51000"/>
    <w:rsid w:val="00B534A2"/>
    <w:rsid w:val="00B6078E"/>
    <w:rsid w:val="00B61B47"/>
    <w:rsid w:val="00B62E34"/>
    <w:rsid w:val="00B63A02"/>
    <w:rsid w:val="00B647DD"/>
    <w:rsid w:val="00B65A30"/>
    <w:rsid w:val="00B7106F"/>
    <w:rsid w:val="00B715C1"/>
    <w:rsid w:val="00B7194D"/>
    <w:rsid w:val="00B7195A"/>
    <w:rsid w:val="00B73574"/>
    <w:rsid w:val="00B73C4B"/>
    <w:rsid w:val="00B73EFA"/>
    <w:rsid w:val="00B7532C"/>
    <w:rsid w:val="00B8128D"/>
    <w:rsid w:val="00B8218F"/>
    <w:rsid w:val="00B83B0F"/>
    <w:rsid w:val="00B8437B"/>
    <w:rsid w:val="00B851CB"/>
    <w:rsid w:val="00B862FC"/>
    <w:rsid w:val="00B86391"/>
    <w:rsid w:val="00B9059D"/>
    <w:rsid w:val="00B909F8"/>
    <w:rsid w:val="00B96796"/>
    <w:rsid w:val="00B97515"/>
    <w:rsid w:val="00B97C4B"/>
    <w:rsid w:val="00BA1189"/>
    <w:rsid w:val="00BA1D24"/>
    <w:rsid w:val="00BA287B"/>
    <w:rsid w:val="00BA3B82"/>
    <w:rsid w:val="00BA4E99"/>
    <w:rsid w:val="00BA6EF8"/>
    <w:rsid w:val="00BA7E6F"/>
    <w:rsid w:val="00BB0675"/>
    <w:rsid w:val="00BB0B22"/>
    <w:rsid w:val="00BB6BEE"/>
    <w:rsid w:val="00BC0A6D"/>
    <w:rsid w:val="00BC292F"/>
    <w:rsid w:val="00BC5ED0"/>
    <w:rsid w:val="00BD1BD1"/>
    <w:rsid w:val="00BD2DB5"/>
    <w:rsid w:val="00BD3B66"/>
    <w:rsid w:val="00BD575E"/>
    <w:rsid w:val="00BD68A3"/>
    <w:rsid w:val="00BD6D9B"/>
    <w:rsid w:val="00BE0868"/>
    <w:rsid w:val="00BE3C8F"/>
    <w:rsid w:val="00BE49CE"/>
    <w:rsid w:val="00BF0987"/>
    <w:rsid w:val="00BF557D"/>
    <w:rsid w:val="00BF5BA6"/>
    <w:rsid w:val="00C00FD9"/>
    <w:rsid w:val="00C01E07"/>
    <w:rsid w:val="00C02CE1"/>
    <w:rsid w:val="00C1457E"/>
    <w:rsid w:val="00C15B8D"/>
    <w:rsid w:val="00C1775E"/>
    <w:rsid w:val="00C2026B"/>
    <w:rsid w:val="00C2160B"/>
    <w:rsid w:val="00C248F4"/>
    <w:rsid w:val="00C3080F"/>
    <w:rsid w:val="00C31B2D"/>
    <w:rsid w:val="00C3230D"/>
    <w:rsid w:val="00C354C1"/>
    <w:rsid w:val="00C35F2F"/>
    <w:rsid w:val="00C3664B"/>
    <w:rsid w:val="00C3774F"/>
    <w:rsid w:val="00C37C66"/>
    <w:rsid w:val="00C467F3"/>
    <w:rsid w:val="00C47FEE"/>
    <w:rsid w:val="00C50B95"/>
    <w:rsid w:val="00C571D4"/>
    <w:rsid w:val="00C57484"/>
    <w:rsid w:val="00C61DB0"/>
    <w:rsid w:val="00C62480"/>
    <w:rsid w:val="00C63345"/>
    <w:rsid w:val="00C63BE6"/>
    <w:rsid w:val="00C645E9"/>
    <w:rsid w:val="00C65305"/>
    <w:rsid w:val="00C66B2C"/>
    <w:rsid w:val="00C73AB8"/>
    <w:rsid w:val="00C744F8"/>
    <w:rsid w:val="00C747E8"/>
    <w:rsid w:val="00C752ED"/>
    <w:rsid w:val="00C75506"/>
    <w:rsid w:val="00C76E4F"/>
    <w:rsid w:val="00C77DD1"/>
    <w:rsid w:val="00C829DE"/>
    <w:rsid w:val="00C83CAF"/>
    <w:rsid w:val="00C84F83"/>
    <w:rsid w:val="00C853C8"/>
    <w:rsid w:val="00C86587"/>
    <w:rsid w:val="00C91946"/>
    <w:rsid w:val="00C91AA2"/>
    <w:rsid w:val="00C95739"/>
    <w:rsid w:val="00C95E86"/>
    <w:rsid w:val="00C95F11"/>
    <w:rsid w:val="00C96BA6"/>
    <w:rsid w:val="00C973C5"/>
    <w:rsid w:val="00C97FC5"/>
    <w:rsid w:val="00CA173B"/>
    <w:rsid w:val="00CA29CD"/>
    <w:rsid w:val="00CA2BBF"/>
    <w:rsid w:val="00CA353E"/>
    <w:rsid w:val="00CA3885"/>
    <w:rsid w:val="00CA3FC9"/>
    <w:rsid w:val="00CA4613"/>
    <w:rsid w:val="00CA57ED"/>
    <w:rsid w:val="00CA5A78"/>
    <w:rsid w:val="00CA6BCD"/>
    <w:rsid w:val="00CB054F"/>
    <w:rsid w:val="00CB05FD"/>
    <w:rsid w:val="00CB17B8"/>
    <w:rsid w:val="00CB20D5"/>
    <w:rsid w:val="00CB47F8"/>
    <w:rsid w:val="00CB5D26"/>
    <w:rsid w:val="00CB65FF"/>
    <w:rsid w:val="00CC101F"/>
    <w:rsid w:val="00CC2B03"/>
    <w:rsid w:val="00CC3BA7"/>
    <w:rsid w:val="00CC3C95"/>
    <w:rsid w:val="00CC457C"/>
    <w:rsid w:val="00CC5C4F"/>
    <w:rsid w:val="00CC6FBF"/>
    <w:rsid w:val="00CD3530"/>
    <w:rsid w:val="00CD44AB"/>
    <w:rsid w:val="00CD55AE"/>
    <w:rsid w:val="00CD7018"/>
    <w:rsid w:val="00CE3370"/>
    <w:rsid w:val="00CE40D1"/>
    <w:rsid w:val="00CE4DF0"/>
    <w:rsid w:val="00CE5A96"/>
    <w:rsid w:val="00CE7ED3"/>
    <w:rsid w:val="00CF167E"/>
    <w:rsid w:val="00CF2922"/>
    <w:rsid w:val="00CF4506"/>
    <w:rsid w:val="00CF4B92"/>
    <w:rsid w:val="00CF530C"/>
    <w:rsid w:val="00CF6FB7"/>
    <w:rsid w:val="00CF7EB2"/>
    <w:rsid w:val="00D01AE2"/>
    <w:rsid w:val="00D0260B"/>
    <w:rsid w:val="00D0416A"/>
    <w:rsid w:val="00D0416D"/>
    <w:rsid w:val="00D046BC"/>
    <w:rsid w:val="00D05705"/>
    <w:rsid w:val="00D06BED"/>
    <w:rsid w:val="00D06C39"/>
    <w:rsid w:val="00D07F1D"/>
    <w:rsid w:val="00D1045A"/>
    <w:rsid w:val="00D12863"/>
    <w:rsid w:val="00D16329"/>
    <w:rsid w:val="00D17BA0"/>
    <w:rsid w:val="00D17CCE"/>
    <w:rsid w:val="00D231DE"/>
    <w:rsid w:val="00D309E0"/>
    <w:rsid w:val="00D30BC5"/>
    <w:rsid w:val="00D30F86"/>
    <w:rsid w:val="00D31975"/>
    <w:rsid w:val="00D31A64"/>
    <w:rsid w:val="00D324B0"/>
    <w:rsid w:val="00D325B2"/>
    <w:rsid w:val="00D32CA3"/>
    <w:rsid w:val="00D333FD"/>
    <w:rsid w:val="00D33CBC"/>
    <w:rsid w:val="00D34892"/>
    <w:rsid w:val="00D3641B"/>
    <w:rsid w:val="00D36B85"/>
    <w:rsid w:val="00D40092"/>
    <w:rsid w:val="00D400DE"/>
    <w:rsid w:val="00D4113C"/>
    <w:rsid w:val="00D41956"/>
    <w:rsid w:val="00D43270"/>
    <w:rsid w:val="00D440DA"/>
    <w:rsid w:val="00D441DB"/>
    <w:rsid w:val="00D44F18"/>
    <w:rsid w:val="00D47D31"/>
    <w:rsid w:val="00D5123A"/>
    <w:rsid w:val="00D521FF"/>
    <w:rsid w:val="00D536FA"/>
    <w:rsid w:val="00D54F4D"/>
    <w:rsid w:val="00D5570D"/>
    <w:rsid w:val="00D56195"/>
    <w:rsid w:val="00D62C01"/>
    <w:rsid w:val="00D62DBB"/>
    <w:rsid w:val="00D62E44"/>
    <w:rsid w:val="00D63090"/>
    <w:rsid w:val="00D64975"/>
    <w:rsid w:val="00D655CD"/>
    <w:rsid w:val="00D65939"/>
    <w:rsid w:val="00D66275"/>
    <w:rsid w:val="00D66F08"/>
    <w:rsid w:val="00D6783A"/>
    <w:rsid w:val="00D7384B"/>
    <w:rsid w:val="00D76586"/>
    <w:rsid w:val="00D773F0"/>
    <w:rsid w:val="00D77C64"/>
    <w:rsid w:val="00D812C8"/>
    <w:rsid w:val="00D828BF"/>
    <w:rsid w:val="00D83523"/>
    <w:rsid w:val="00D84376"/>
    <w:rsid w:val="00D846A4"/>
    <w:rsid w:val="00D87058"/>
    <w:rsid w:val="00D9125F"/>
    <w:rsid w:val="00D94C6C"/>
    <w:rsid w:val="00D94C74"/>
    <w:rsid w:val="00D97595"/>
    <w:rsid w:val="00D975E5"/>
    <w:rsid w:val="00DA0488"/>
    <w:rsid w:val="00DA10D1"/>
    <w:rsid w:val="00DA12E9"/>
    <w:rsid w:val="00DA45FD"/>
    <w:rsid w:val="00DA4F17"/>
    <w:rsid w:val="00DA5C1E"/>
    <w:rsid w:val="00DA6DB1"/>
    <w:rsid w:val="00DA703B"/>
    <w:rsid w:val="00DA767B"/>
    <w:rsid w:val="00DB02B8"/>
    <w:rsid w:val="00DB20D4"/>
    <w:rsid w:val="00DB3DCF"/>
    <w:rsid w:val="00DC0104"/>
    <w:rsid w:val="00DC134F"/>
    <w:rsid w:val="00DC1D77"/>
    <w:rsid w:val="00DD0932"/>
    <w:rsid w:val="00DD13F4"/>
    <w:rsid w:val="00DD3AFF"/>
    <w:rsid w:val="00DD4255"/>
    <w:rsid w:val="00DD5A92"/>
    <w:rsid w:val="00DD6E98"/>
    <w:rsid w:val="00DE17E9"/>
    <w:rsid w:val="00DE27FA"/>
    <w:rsid w:val="00DF065B"/>
    <w:rsid w:val="00DF24A2"/>
    <w:rsid w:val="00DF27F8"/>
    <w:rsid w:val="00DF2C07"/>
    <w:rsid w:val="00DF400B"/>
    <w:rsid w:val="00DF4A28"/>
    <w:rsid w:val="00DF69AF"/>
    <w:rsid w:val="00DF6D90"/>
    <w:rsid w:val="00E01C43"/>
    <w:rsid w:val="00E01E26"/>
    <w:rsid w:val="00E02CD6"/>
    <w:rsid w:val="00E0418C"/>
    <w:rsid w:val="00E04583"/>
    <w:rsid w:val="00E07ADC"/>
    <w:rsid w:val="00E10CFB"/>
    <w:rsid w:val="00E13648"/>
    <w:rsid w:val="00E142BB"/>
    <w:rsid w:val="00E14F89"/>
    <w:rsid w:val="00E16288"/>
    <w:rsid w:val="00E16FB8"/>
    <w:rsid w:val="00E203DF"/>
    <w:rsid w:val="00E21077"/>
    <w:rsid w:val="00E26FC8"/>
    <w:rsid w:val="00E26FCE"/>
    <w:rsid w:val="00E27073"/>
    <w:rsid w:val="00E276B1"/>
    <w:rsid w:val="00E333B6"/>
    <w:rsid w:val="00E37C6D"/>
    <w:rsid w:val="00E41080"/>
    <w:rsid w:val="00E427E3"/>
    <w:rsid w:val="00E44047"/>
    <w:rsid w:val="00E44EBF"/>
    <w:rsid w:val="00E47764"/>
    <w:rsid w:val="00E51B45"/>
    <w:rsid w:val="00E53867"/>
    <w:rsid w:val="00E5448D"/>
    <w:rsid w:val="00E55255"/>
    <w:rsid w:val="00E55C99"/>
    <w:rsid w:val="00E55E47"/>
    <w:rsid w:val="00E619C2"/>
    <w:rsid w:val="00E61FB9"/>
    <w:rsid w:val="00E632A7"/>
    <w:rsid w:val="00E66371"/>
    <w:rsid w:val="00E676A2"/>
    <w:rsid w:val="00E704CC"/>
    <w:rsid w:val="00E73DA5"/>
    <w:rsid w:val="00E74EA6"/>
    <w:rsid w:val="00E75AE3"/>
    <w:rsid w:val="00E80698"/>
    <w:rsid w:val="00E81134"/>
    <w:rsid w:val="00E8317E"/>
    <w:rsid w:val="00E83BD9"/>
    <w:rsid w:val="00E84AB6"/>
    <w:rsid w:val="00E85D45"/>
    <w:rsid w:val="00E871A8"/>
    <w:rsid w:val="00E91DD8"/>
    <w:rsid w:val="00E92AAC"/>
    <w:rsid w:val="00E96983"/>
    <w:rsid w:val="00E972F9"/>
    <w:rsid w:val="00EA0601"/>
    <w:rsid w:val="00EA1074"/>
    <w:rsid w:val="00EA1292"/>
    <w:rsid w:val="00EA576A"/>
    <w:rsid w:val="00EA5F0B"/>
    <w:rsid w:val="00EB1318"/>
    <w:rsid w:val="00EB33C8"/>
    <w:rsid w:val="00EB4831"/>
    <w:rsid w:val="00EC121E"/>
    <w:rsid w:val="00EC12F6"/>
    <w:rsid w:val="00EC14D3"/>
    <w:rsid w:val="00EC63CC"/>
    <w:rsid w:val="00ED4451"/>
    <w:rsid w:val="00ED6942"/>
    <w:rsid w:val="00ED69D4"/>
    <w:rsid w:val="00ED6DA5"/>
    <w:rsid w:val="00ED71D5"/>
    <w:rsid w:val="00EE0083"/>
    <w:rsid w:val="00EE029C"/>
    <w:rsid w:val="00EE06B2"/>
    <w:rsid w:val="00EE0BC6"/>
    <w:rsid w:val="00EE5192"/>
    <w:rsid w:val="00EE6B61"/>
    <w:rsid w:val="00EF05E2"/>
    <w:rsid w:val="00EF2338"/>
    <w:rsid w:val="00EF4FD5"/>
    <w:rsid w:val="00EF5842"/>
    <w:rsid w:val="00F007DA"/>
    <w:rsid w:val="00F03440"/>
    <w:rsid w:val="00F03AF8"/>
    <w:rsid w:val="00F0513B"/>
    <w:rsid w:val="00F105A6"/>
    <w:rsid w:val="00F12674"/>
    <w:rsid w:val="00F129E8"/>
    <w:rsid w:val="00F12DC4"/>
    <w:rsid w:val="00F13464"/>
    <w:rsid w:val="00F155B8"/>
    <w:rsid w:val="00F22428"/>
    <w:rsid w:val="00F23268"/>
    <w:rsid w:val="00F23385"/>
    <w:rsid w:val="00F2358B"/>
    <w:rsid w:val="00F242C5"/>
    <w:rsid w:val="00F250CA"/>
    <w:rsid w:val="00F25758"/>
    <w:rsid w:val="00F25870"/>
    <w:rsid w:val="00F261E2"/>
    <w:rsid w:val="00F2651E"/>
    <w:rsid w:val="00F30453"/>
    <w:rsid w:val="00F30777"/>
    <w:rsid w:val="00F334A5"/>
    <w:rsid w:val="00F3357E"/>
    <w:rsid w:val="00F34B13"/>
    <w:rsid w:val="00F35974"/>
    <w:rsid w:val="00F361D5"/>
    <w:rsid w:val="00F372C5"/>
    <w:rsid w:val="00F411F0"/>
    <w:rsid w:val="00F41812"/>
    <w:rsid w:val="00F4200D"/>
    <w:rsid w:val="00F4510D"/>
    <w:rsid w:val="00F468FE"/>
    <w:rsid w:val="00F47EA6"/>
    <w:rsid w:val="00F56BCE"/>
    <w:rsid w:val="00F60B73"/>
    <w:rsid w:val="00F6225D"/>
    <w:rsid w:val="00F63A37"/>
    <w:rsid w:val="00F6462D"/>
    <w:rsid w:val="00F65FA8"/>
    <w:rsid w:val="00F76AC1"/>
    <w:rsid w:val="00F773AD"/>
    <w:rsid w:val="00F801D7"/>
    <w:rsid w:val="00F81C6D"/>
    <w:rsid w:val="00F86719"/>
    <w:rsid w:val="00F8753B"/>
    <w:rsid w:val="00F87BFF"/>
    <w:rsid w:val="00F9045A"/>
    <w:rsid w:val="00F90C33"/>
    <w:rsid w:val="00F92CC0"/>
    <w:rsid w:val="00F93910"/>
    <w:rsid w:val="00F94C8E"/>
    <w:rsid w:val="00F960F9"/>
    <w:rsid w:val="00F969CA"/>
    <w:rsid w:val="00F975A8"/>
    <w:rsid w:val="00FA02EB"/>
    <w:rsid w:val="00FA0692"/>
    <w:rsid w:val="00FA16B0"/>
    <w:rsid w:val="00FA1F0B"/>
    <w:rsid w:val="00FA251E"/>
    <w:rsid w:val="00FA296A"/>
    <w:rsid w:val="00FA65BA"/>
    <w:rsid w:val="00FA7850"/>
    <w:rsid w:val="00FA7E20"/>
    <w:rsid w:val="00FB1AAB"/>
    <w:rsid w:val="00FB30DF"/>
    <w:rsid w:val="00FB3783"/>
    <w:rsid w:val="00FB557B"/>
    <w:rsid w:val="00FB6E0C"/>
    <w:rsid w:val="00FB7E6E"/>
    <w:rsid w:val="00FC02FA"/>
    <w:rsid w:val="00FC32A6"/>
    <w:rsid w:val="00FC5B35"/>
    <w:rsid w:val="00FC6150"/>
    <w:rsid w:val="00FC7796"/>
    <w:rsid w:val="00FD318E"/>
    <w:rsid w:val="00FD3F5E"/>
    <w:rsid w:val="00FD4C86"/>
    <w:rsid w:val="00FE1C75"/>
    <w:rsid w:val="00FE21F7"/>
    <w:rsid w:val="00FE63B7"/>
    <w:rsid w:val="00FE6783"/>
    <w:rsid w:val="00FF1989"/>
    <w:rsid w:val="00FF2000"/>
    <w:rsid w:val="00FF2316"/>
    <w:rsid w:val="00FF2FF7"/>
    <w:rsid w:val="00FF3C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0FC24"/>
  <w15:docId w15:val="{E66D3E8B-CF30-4C21-ADE3-40E583191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81776"/>
    <w:rPr>
      <w:rFonts w:ascii="Times New Roman" w:eastAsia="Calibri" w:hAnsi="Times New Roman" w:cs="Times New Roman"/>
      <w:sz w:val="28"/>
    </w:rPr>
  </w:style>
  <w:style w:type="paragraph" w:styleId="1">
    <w:name w:val="heading 1"/>
    <w:basedOn w:val="a"/>
    <w:next w:val="a"/>
    <w:link w:val="10"/>
    <w:uiPriority w:val="9"/>
    <w:qFormat/>
    <w:rsid w:val="00762744"/>
    <w:pPr>
      <w:keepNext/>
      <w:keepLines/>
      <w:spacing w:before="360"/>
      <w:outlineLvl w:val="0"/>
    </w:pPr>
    <w:rPr>
      <w:rFonts w:eastAsiaTheme="majorEastAsia" w:cstheme="majorBidi"/>
      <w:bCs/>
      <w:spacing w:val="5"/>
      <w:kern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0345"/>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600345"/>
    <w:rPr>
      <w:rFonts w:ascii="Tahoma" w:eastAsia="Calibri" w:hAnsi="Tahoma" w:cs="Tahoma"/>
      <w:sz w:val="16"/>
      <w:szCs w:val="16"/>
    </w:rPr>
  </w:style>
  <w:style w:type="paragraph" w:customStyle="1" w:styleId="a5">
    <w:name w:val="Знак Знак Знак Знак Знак Знак Знак Знак Знак Знак Знак Знак"/>
    <w:basedOn w:val="a"/>
    <w:uiPriority w:val="99"/>
    <w:rsid w:val="006D6F11"/>
    <w:pPr>
      <w:widowControl w:val="0"/>
      <w:adjustRightInd w:val="0"/>
      <w:spacing w:line="360" w:lineRule="atLeast"/>
      <w:textAlignment w:val="baseline"/>
    </w:pPr>
    <w:rPr>
      <w:rFonts w:ascii="Verdana" w:eastAsia="Times New Roman" w:hAnsi="Verdana" w:cs="Verdana"/>
      <w:sz w:val="20"/>
      <w:szCs w:val="20"/>
      <w:lang w:val="en-US"/>
    </w:rPr>
  </w:style>
  <w:style w:type="paragraph" w:customStyle="1" w:styleId="ConsPlusCell">
    <w:name w:val="ConsPlusCell"/>
    <w:uiPriority w:val="99"/>
    <w:rsid w:val="006D6F11"/>
    <w:pPr>
      <w:widowControl w:val="0"/>
      <w:autoSpaceDE w:val="0"/>
      <w:autoSpaceDN w:val="0"/>
      <w:adjustRightInd w:val="0"/>
      <w:spacing w:line="240" w:lineRule="auto"/>
    </w:pPr>
    <w:rPr>
      <w:rFonts w:ascii="Arial" w:eastAsia="Times New Roman" w:hAnsi="Arial" w:cs="Arial"/>
      <w:sz w:val="20"/>
      <w:szCs w:val="20"/>
      <w:lang w:eastAsia="ru-RU"/>
    </w:rPr>
  </w:style>
  <w:style w:type="paragraph" w:customStyle="1" w:styleId="ConsPlusNormal">
    <w:name w:val="ConsPlusNormal"/>
    <w:uiPriority w:val="99"/>
    <w:rsid w:val="006D6F11"/>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styleId="a6">
    <w:name w:val="endnote text"/>
    <w:basedOn w:val="a"/>
    <w:link w:val="a7"/>
    <w:uiPriority w:val="99"/>
    <w:semiHidden/>
    <w:rsid w:val="006D6F11"/>
    <w:rPr>
      <w:sz w:val="20"/>
      <w:szCs w:val="20"/>
      <w:lang w:eastAsia="ru-RU"/>
    </w:rPr>
  </w:style>
  <w:style w:type="character" w:customStyle="1" w:styleId="a7">
    <w:name w:val="Текст концевой сноски Знак"/>
    <w:basedOn w:val="a0"/>
    <w:link w:val="a6"/>
    <w:uiPriority w:val="99"/>
    <w:semiHidden/>
    <w:rsid w:val="006D6F11"/>
    <w:rPr>
      <w:rFonts w:ascii="Calibri" w:eastAsia="Calibri" w:hAnsi="Calibri" w:cs="Times New Roman"/>
      <w:sz w:val="20"/>
      <w:szCs w:val="20"/>
      <w:lang w:eastAsia="ru-RU"/>
    </w:rPr>
  </w:style>
  <w:style w:type="character" w:styleId="a8">
    <w:name w:val="endnote reference"/>
    <w:uiPriority w:val="99"/>
    <w:semiHidden/>
    <w:rsid w:val="006D6F11"/>
    <w:rPr>
      <w:rFonts w:cs="Times New Roman"/>
      <w:vertAlign w:val="superscript"/>
    </w:rPr>
  </w:style>
  <w:style w:type="paragraph" w:styleId="a9">
    <w:name w:val="List Paragraph"/>
    <w:basedOn w:val="a"/>
    <w:uiPriority w:val="34"/>
    <w:qFormat/>
    <w:rsid w:val="006D6F11"/>
    <w:pPr>
      <w:spacing w:line="240" w:lineRule="auto"/>
      <w:ind w:left="720"/>
    </w:pPr>
    <w:rPr>
      <w:rFonts w:cs="Calibri"/>
      <w:lang w:eastAsia="ar-SA"/>
    </w:rPr>
  </w:style>
  <w:style w:type="paragraph" w:styleId="aa">
    <w:name w:val="header"/>
    <w:basedOn w:val="a"/>
    <w:link w:val="ab"/>
    <w:uiPriority w:val="99"/>
    <w:unhideWhenUsed/>
    <w:rsid w:val="006D6F11"/>
    <w:pPr>
      <w:tabs>
        <w:tab w:val="center" w:pos="4677"/>
        <w:tab w:val="right" w:pos="9355"/>
      </w:tabs>
    </w:pPr>
  </w:style>
  <w:style w:type="character" w:customStyle="1" w:styleId="ab">
    <w:name w:val="Верхний колонтитул Знак"/>
    <w:basedOn w:val="a0"/>
    <w:link w:val="aa"/>
    <w:uiPriority w:val="99"/>
    <w:rsid w:val="006D6F11"/>
    <w:rPr>
      <w:rFonts w:ascii="Calibri" w:eastAsia="Calibri" w:hAnsi="Calibri" w:cs="Times New Roman"/>
    </w:rPr>
  </w:style>
  <w:style w:type="paragraph" w:styleId="ac">
    <w:name w:val="footer"/>
    <w:basedOn w:val="a"/>
    <w:link w:val="ad"/>
    <w:uiPriority w:val="99"/>
    <w:unhideWhenUsed/>
    <w:rsid w:val="006D6F11"/>
    <w:pPr>
      <w:tabs>
        <w:tab w:val="center" w:pos="4677"/>
        <w:tab w:val="right" w:pos="9355"/>
      </w:tabs>
    </w:pPr>
  </w:style>
  <w:style w:type="character" w:customStyle="1" w:styleId="ad">
    <w:name w:val="Нижний колонтитул Знак"/>
    <w:basedOn w:val="a0"/>
    <w:link w:val="ac"/>
    <w:uiPriority w:val="99"/>
    <w:rsid w:val="006D6F11"/>
    <w:rPr>
      <w:rFonts w:ascii="Calibri" w:eastAsia="Calibri" w:hAnsi="Calibri" w:cs="Times New Roman"/>
    </w:rPr>
  </w:style>
  <w:style w:type="character" w:styleId="ae">
    <w:name w:val="page number"/>
    <w:uiPriority w:val="99"/>
    <w:rsid w:val="006D6F11"/>
    <w:rPr>
      <w:rFonts w:cs="Times New Roman"/>
    </w:rPr>
  </w:style>
  <w:style w:type="table" w:customStyle="1" w:styleId="-11">
    <w:name w:val="Светлый список - Акцент 11"/>
    <w:basedOn w:val="a1"/>
    <w:uiPriority w:val="61"/>
    <w:rsid w:val="006D6F11"/>
    <w:pPr>
      <w:spacing w:line="240" w:lineRule="auto"/>
    </w:pPr>
    <w:rPr>
      <w:rFonts w:ascii="Calibri" w:eastAsia="Calibri" w:hAnsi="Calibri"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af">
    <w:name w:val="Table Grid"/>
    <w:basedOn w:val="a1"/>
    <w:rsid w:val="006D6F11"/>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ый список1"/>
    <w:basedOn w:val="a1"/>
    <w:uiPriority w:val="61"/>
    <w:rsid w:val="006D6F11"/>
    <w:pPr>
      <w:spacing w:line="240" w:lineRule="auto"/>
    </w:pPr>
    <w:rPr>
      <w:rFonts w:ascii="Calibri" w:eastAsia="Calibri" w:hAnsi="Calibri"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af0">
    <w:name w:val="No Spacing"/>
    <w:uiPriority w:val="1"/>
    <w:qFormat/>
    <w:rsid w:val="0025725B"/>
    <w:pPr>
      <w:spacing w:line="240" w:lineRule="auto"/>
      <w:jc w:val="both"/>
    </w:pPr>
    <w:rPr>
      <w:rFonts w:ascii="Times New Roman" w:eastAsia="Calibri" w:hAnsi="Times New Roman" w:cs="Times New Roman"/>
      <w:sz w:val="28"/>
    </w:rPr>
  </w:style>
  <w:style w:type="character" w:customStyle="1" w:styleId="10">
    <w:name w:val="Заголовок 1 Знак"/>
    <w:basedOn w:val="a0"/>
    <w:link w:val="1"/>
    <w:uiPriority w:val="9"/>
    <w:rsid w:val="00762744"/>
    <w:rPr>
      <w:rFonts w:ascii="Times New Roman" w:eastAsiaTheme="majorEastAsia" w:hAnsi="Times New Roman" w:cstheme="majorBidi"/>
      <w:bCs/>
      <w:spacing w:val="5"/>
      <w:kern w:val="28"/>
      <w:sz w:val="28"/>
      <w:szCs w:val="28"/>
    </w:rPr>
  </w:style>
  <w:style w:type="paragraph" w:styleId="af1">
    <w:name w:val="Normal (Web)"/>
    <w:basedOn w:val="a"/>
    <w:uiPriority w:val="99"/>
    <w:semiHidden/>
    <w:unhideWhenUsed/>
    <w:rsid w:val="00B6078E"/>
    <w:pPr>
      <w:spacing w:before="100" w:beforeAutospacing="1" w:after="100" w:afterAutospacing="1" w:line="240" w:lineRule="auto"/>
      <w:jc w:val="left"/>
    </w:pPr>
    <w:rPr>
      <w:rFonts w:eastAsia="Times New Roman"/>
      <w:sz w:val="24"/>
      <w:szCs w:val="24"/>
      <w:lang w:eastAsia="ru-RU"/>
    </w:rPr>
  </w:style>
  <w:style w:type="character" w:styleId="af2">
    <w:name w:val="Hyperlink"/>
    <w:basedOn w:val="a0"/>
    <w:uiPriority w:val="99"/>
    <w:unhideWhenUsed/>
    <w:rsid w:val="00B6078E"/>
    <w:rPr>
      <w:color w:val="0000FF"/>
      <w:u w:val="single"/>
    </w:rPr>
  </w:style>
  <w:style w:type="paragraph" w:customStyle="1" w:styleId="ConsPlusTitle">
    <w:name w:val="ConsPlusTitle"/>
    <w:rsid w:val="00F2358B"/>
    <w:pPr>
      <w:widowControl w:val="0"/>
      <w:autoSpaceDE w:val="0"/>
      <w:autoSpaceDN w:val="0"/>
      <w:adjustRightInd w:val="0"/>
      <w:spacing w:line="240" w:lineRule="auto"/>
      <w:jc w:val="left"/>
    </w:pPr>
    <w:rPr>
      <w:rFonts w:ascii="Times New Roman" w:eastAsia="Times New Roman" w:hAnsi="Times New Roman" w:cs="Times New Roman"/>
      <w:b/>
      <w:bCs/>
      <w:sz w:val="28"/>
      <w:szCs w:val="28"/>
      <w:lang w:eastAsia="ru-RU"/>
    </w:rPr>
  </w:style>
  <w:style w:type="character" w:customStyle="1" w:styleId="12">
    <w:name w:val="Неразрешенное упоминание1"/>
    <w:basedOn w:val="a0"/>
    <w:uiPriority w:val="99"/>
    <w:semiHidden/>
    <w:unhideWhenUsed/>
    <w:rsid w:val="000C33C7"/>
    <w:rPr>
      <w:color w:val="605E5C"/>
      <w:shd w:val="clear" w:color="auto" w:fill="E1DFDD"/>
    </w:rPr>
  </w:style>
  <w:style w:type="character" w:customStyle="1" w:styleId="af3">
    <w:name w:val="Основной текст_"/>
    <w:link w:val="13"/>
    <w:locked/>
    <w:rsid w:val="0018710B"/>
    <w:rPr>
      <w:sz w:val="28"/>
      <w:szCs w:val="28"/>
      <w:shd w:val="clear" w:color="auto" w:fill="FFFFFF"/>
    </w:rPr>
  </w:style>
  <w:style w:type="paragraph" w:customStyle="1" w:styleId="13">
    <w:name w:val="Основной текст1"/>
    <w:basedOn w:val="a"/>
    <w:link w:val="af3"/>
    <w:rsid w:val="0018710B"/>
    <w:pPr>
      <w:widowControl w:val="0"/>
      <w:shd w:val="clear" w:color="auto" w:fill="FFFFFF"/>
      <w:spacing w:line="240" w:lineRule="auto"/>
      <w:ind w:firstLine="400"/>
      <w:jc w:val="left"/>
    </w:pPr>
    <w:rPr>
      <w:rFonts w:asciiTheme="minorHAnsi" w:eastAsiaTheme="minorHAnsi" w:hAnsiTheme="minorHAnsi" w:cstheme="minorBidi"/>
      <w:szCs w:val="28"/>
    </w:rPr>
  </w:style>
  <w:style w:type="character" w:styleId="af4">
    <w:name w:val="annotation reference"/>
    <w:basedOn w:val="a0"/>
    <w:uiPriority w:val="99"/>
    <w:semiHidden/>
    <w:unhideWhenUsed/>
    <w:rsid w:val="009B4EE4"/>
    <w:rPr>
      <w:sz w:val="16"/>
      <w:szCs w:val="16"/>
    </w:rPr>
  </w:style>
  <w:style w:type="paragraph" w:styleId="af5">
    <w:name w:val="annotation text"/>
    <w:basedOn w:val="a"/>
    <w:link w:val="af6"/>
    <w:uiPriority w:val="99"/>
    <w:semiHidden/>
    <w:unhideWhenUsed/>
    <w:rsid w:val="009B4EE4"/>
    <w:pPr>
      <w:spacing w:line="240" w:lineRule="auto"/>
    </w:pPr>
    <w:rPr>
      <w:sz w:val="20"/>
      <w:szCs w:val="20"/>
    </w:rPr>
  </w:style>
  <w:style w:type="character" w:customStyle="1" w:styleId="af6">
    <w:name w:val="Текст примечания Знак"/>
    <w:basedOn w:val="a0"/>
    <w:link w:val="af5"/>
    <w:uiPriority w:val="99"/>
    <w:semiHidden/>
    <w:rsid w:val="009B4EE4"/>
    <w:rPr>
      <w:rFonts w:ascii="Times New Roman" w:eastAsia="Calibri" w:hAnsi="Times New Roman" w:cs="Times New Roman"/>
      <w:sz w:val="20"/>
      <w:szCs w:val="20"/>
    </w:rPr>
  </w:style>
  <w:style w:type="paragraph" w:styleId="af7">
    <w:name w:val="annotation subject"/>
    <w:basedOn w:val="af5"/>
    <w:next w:val="af5"/>
    <w:link w:val="af8"/>
    <w:uiPriority w:val="99"/>
    <w:semiHidden/>
    <w:unhideWhenUsed/>
    <w:rsid w:val="009B4EE4"/>
    <w:rPr>
      <w:b/>
      <w:bCs/>
    </w:rPr>
  </w:style>
  <w:style w:type="character" w:customStyle="1" w:styleId="af8">
    <w:name w:val="Тема примечания Знак"/>
    <w:basedOn w:val="af6"/>
    <w:link w:val="af7"/>
    <w:uiPriority w:val="99"/>
    <w:semiHidden/>
    <w:rsid w:val="009B4EE4"/>
    <w:rPr>
      <w:rFonts w:ascii="Times New Roman" w:eastAsia="Calibri"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12245">
      <w:bodyDiv w:val="1"/>
      <w:marLeft w:val="0"/>
      <w:marRight w:val="0"/>
      <w:marTop w:val="0"/>
      <w:marBottom w:val="0"/>
      <w:divBdr>
        <w:top w:val="none" w:sz="0" w:space="0" w:color="auto"/>
        <w:left w:val="none" w:sz="0" w:space="0" w:color="auto"/>
        <w:bottom w:val="none" w:sz="0" w:space="0" w:color="auto"/>
        <w:right w:val="none" w:sz="0" w:space="0" w:color="auto"/>
      </w:divBdr>
    </w:div>
    <w:div w:id="458912837">
      <w:bodyDiv w:val="1"/>
      <w:marLeft w:val="0"/>
      <w:marRight w:val="0"/>
      <w:marTop w:val="0"/>
      <w:marBottom w:val="0"/>
      <w:divBdr>
        <w:top w:val="none" w:sz="0" w:space="0" w:color="auto"/>
        <w:left w:val="none" w:sz="0" w:space="0" w:color="auto"/>
        <w:bottom w:val="none" w:sz="0" w:space="0" w:color="auto"/>
        <w:right w:val="none" w:sz="0" w:space="0" w:color="auto"/>
      </w:divBdr>
    </w:div>
    <w:div w:id="550502544">
      <w:bodyDiv w:val="1"/>
      <w:marLeft w:val="0"/>
      <w:marRight w:val="0"/>
      <w:marTop w:val="0"/>
      <w:marBottom w:val="0"/>
      <w:divBdr>
        <w:top w:val="none" w:sz="0" w:space="0" w:color="auto"/>
        <w:left w:val="none" w:sz="0" w:space="0" w:color="auto"/>
        <w:bottom w:val="none" w:sz="0" w:space="0" w:color="auto"/>
        <w:right w:val="none" w:sz="0" w:space="0" w:color="auto"/>
      </w:divBdr>
    </w:div>
    <w:div w:id="1367561994">
      <w:bodyDiv w:val="1"/>
      <w:marLeft w:val="0"/>
      <w:marRight w:val="0"/>
      <w:marTop w:val="0"/>
      <w:marBottom w:val="0"/>
      <w:divBdr>
        <w:top w:val="none" w:sz="0" w:space="0" w:color="auto"/>
        <w:left w:val="none" w:sz="0" w:space="0" w:color="auto"/>
        <w:bottom w:val="none" w:sz="0" w:space="0" w:color="auto"/>
        <w:right w:val="none" w:sz="0" w:space="0" w:color="auto"/>
      </w:divBdr>
    </w:div>
    <w:div w:id="1775586348">
      <w:bodyDiv w:val="1"/>
      <w:marLeft w:val="0"/>
      <w:marRight w:val="0"/>
      <w:marTop w:val="0"/>
      <w:marBottom w:val="0"/>
      <w:divBdr>
        <w:top w:val="none" w:sz="0" w:space="0" w:color="auto"/>
        <w:left w:val="none" w:sz="0" w:space="0" w:color="auto"/>
        <w:bottom w:val="none" w:sz="0" w:space="0" w:color="auto"/>
        <w:right w:val="none" w:sz="0" w:space="0" w:color="auto"/>
      </w:divBdr>
    </w:div>
    <w:div w:id="1878545043">
      <w:bodyDiv w:val="1"/>
      <w:marLeft w:val="0"/>
      <w:marRight w:val="0"/>
      <w:marTop w:val="0"/>
      <w:marBottom w:val="0"/>
      <w:divBdr>
        <w:top w:val="none" w:sz="0" w:space="0" w:color="auto"/>
        <w:left w:val="none" w:sz="0" w:space="0" w:color="auto"/>
        <w:bottom w:val="none" w:sz="0" w:space="0" w:color="auto"/>
        <w:right w:val="none" w:sz="0" w:space="0" w:color="auto"/>
      </w:divBdr>
    </w:div>
    <w:div w:id="1996104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79B442-E74E-43E6-8A7B-ED8F6C052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15</Pages>
  <Words>2782</Words>
  <Characters>15861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Лунина И.С.</dc:creator>
  <cp:lastModifiedBy>Усольцев В.В.</cp:lastModifiedBy>
  <cp:revision>14</cp:revision>
  <cp:lastPrinted>2022-11-10T09:52:00Z</cp:lastPrinted>
  <dcterms:created xsi:type="dcterms:W3CDTF">2023-11-09T08:14:00Z</dcterms:created>
  <dcterms:modified xsi:type="dcterms:W3CDTF">2023-11-13T10:13:00Z</dcterms:modified>
</cp:coreProperties>
</file>