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1A" w:rsidRPr="00D200F0" w:rsidRDefault="008F441A" w:rsidP="008F441A">
      <w:pPr>
        <w:jc w:val="center"/>
        <w:rPr>
          <w:sz w:val="28"/>
          <w:szCs w:val="28"/>
        </w:rPr>
      </w:pPr>
    </w:p>
    <w:p w:rsidR="008F441A" w:rsidRPr="00D200F0" w:rsidRDefault="008F441A" w:rsidP="008F441A">
      <w:pPr>
        <w:tabs>
          <w:tab w:val="left" w:pos="2430"/>
        </w:tabs>
        <w:jc w:val="center"/>
        <w:rPr>
          <w:b/>
          <w:i/>
          <w:sz w:val="28"/>
          <w:szCs w:val="28"/>
        </w:rPr>
      </w:pPr>
      <w:r w:rsidRPr="00D200F0">
        <w:rPr>
          <w:noProof/>
          <w:sz w:val="28"/>
          <w:szCs w:val="28"/>
        </w:rPr>
        <w:drawing>
          <wp:anchor distT="0" distB="0" distL="114300" distR="114300" simplePos="0" relativeHeight="251663360" behindDoc="0" locked="0" layoutInCell="1" allowOverlap="1">
            <wp:simplePos x="0" y="0"/>
            <wp:positionH relativeFrom="column">
              <wp:posOffset>2672715</wp:posOffset>
            </wp:positionH>
            <wp:positionV relativeFrom="paragraph">
              <wp:posOffset>-142240</wp:posOffset>
            </wp:positionV>
            <wp:extent cx="685800" cy="904875"/>
            <wp:effectExtent l="19050" t="0" r="0" b="0"/>
            <wp:wrapSquare wrapText="bothSides"/>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685800" cy="904875"/>
                    </a:xfrm>
                    <a:prstGeom prst="rect">
                      <a:avLst/>
                    </a:prstGeom>
                    <a:noFill/>
                    <a:ln w="9525">
                      <a:noFill/>
                      <a:miter lim="800000"/>
                      <a:headEnd/>
                      <a:tailEnd/>
                    </a:ln>
                  </pic:spPr>
                </pic:pic>
              </a:graphicData>
            </a:graphic>
          </wp:anchor>
        </w:drawing>
      </w:r>
    </w:p>
    <w:p w:rsidR="008F441A" w:rsidRPr="00D200F0" w:rsidRDefault="008F441A" w:rsidP="008F441A">
      <w:pPr>
        <w:tabs>
          <w:tab w:val="left" w:pos="2430"/>
        </w:tabs>
        <w:jc w:val="center"/>
        <w:rPr>
          <w:b/>
          <w:i/>
          <w:sz w:val="28"/>
          <w:szCs w:val="28"/>
        </w:rPr>
      </w:pPr>
    </w:p>
    <w:p w:rsidR="008F441A" w:rsidRPr="00D200F0" w:rsidRDefault="008F441A" w:rsidP="008F441A">
      <w:pPr>
        <w:tabs>
          <w:tab w:val="left" w:pos="2430"/>
        </w:tabs>
        <w:jc w:val="center"/>
        <w:rPr>
          <w:sz w:val="28"/>
          <w:szCs w:val="28"/>
        </w:rPr>
      </w:pPr>
    </w:p>
    <w:p w:rsidR="008F441A" w:rsidRPr="00D200F0" w:rsidRDefault="008F441A" w:rsidP="008F441A">
      <w:pPr>
        <w:tabs>
          <w:tab w:val="left" w:pos="2430"/>
        </w:tabs>
        <w:jc w:val="center"/>
        <w:rPr>
          <w:sz w:val="28"/>
          <w:szCs w:val="28"/>
        </w:rPr>
      </w:pPr>
    </w:p>
    <w:p w:rsidR="008F441A" w:rsidRPr="00D200F0" w:rsidRDefault="008F441A" w:rsidP="008F441A">
      <w:pPr>
        <w:tabs>
          <w:tab w:val="left" w:pos="2430"/>
        </w:tabs>
        <w:jc w:val="center"/>
        <w:rPr>
          <w:b/>
          <w:sz w:val="28"/>
          <w:szCs w:val="28"/>
        </w:rPr>
      </w:pPr>
    </w:p>
    <w:p w:rsidR="008F441A" w:rsidRPr="00D200F0" w:rsidRDefault="008F441A" w:rsidP="008F441A">
      <w:pPr>
        <w:tabs>
          <w:tab w:val="left" w:pos="2430"/>
        </w:tabs>
        <w:jc w:val="center"/>
        <w:rPr>
          <w:b/>
          <w:sz w:val="28"/>
          <w:szCs w:val="28"/>
        </w:rPr>
      </w:pPr>
      <w:r w:rsidRPr="00D200F0">
        <w:rPr>
          <w:b/>
          <w:sz w:val="28"/>
          <w:szCs w:val="28"/>
        </w:rPr>
        <w:t>ДЕПУТАТ</w:t>
      </w:r>
    </w:p>
    <w:p w:rsidR="008F441A" w:rsidRPr="00D200F0" w:rsidRDefault="008F441A" w:rsidP="008F441A">
      <w:pPr>
        <w:tabs>
          <w:tab w:val="left" w:pos="2430"/>
        </w:tabs>
        <w:jc w:val="center"/>
        <w:rPr>
          <w:sz w:val="28"/>
          <w:szCs w:val="28"/>
        </w:rPr>
      </w:pPr>
      <w:r w:rsidRPr="00D200F0">
        <w:rPr>
          <w:sz w:val="28"/>
          <w:szCs w:val="28"/>
        </w:rPr>
        <w:t>ЭВЕНКИЙСКОГО РАЙОННОГО СОВЕТА ДЕПУТАТОВ</w:t>
      </w:r>
    </w:p>
    <w:p w:rsidR="008F441A" w:rsidRPr="00D200F0" w:rsidRDefault="008F441A" w:rsidP="008F441A">
      <w:pPr>
        <w:tabs>
          <w:tab w:val="left" w:pos="2430"/>
        </w:tabs>
        <w:jc w:val="center"/>
        <w:rPr>
          <w:sz w:val="28"/>
          <w:szCs w:val="28"/>
        </w:rPr>
      </w:pPr>
    </w:p>
    <w:p w:rsidR="008F441A" w:rsidRPr="00D200F0" w:rsidRDefault="008F441A" w:rsidP="008F441A">
      <w:pPr>
        <w:tabs>
          <w:tab w:val="left" w:pos="2430"/>
        </w:tabs>
        <w:jc w:val="center"/>
        <w:rPr>
          <w:sz w:val="28"/>
          <w:szCs w:val="28"/>
        </w:rPr>
      </w:pPr>
      <w:r w:rsidRPr="00D200F0">
        <w:rPr>
          <w:sz w:val="28"/>
          <w:szCs w:val="28"/>
        </w:rPr>
        <w:t>ТЮМЕНЦЕВ ВЛАДИМИР ВЛАДИМИРОВИЧ</w:t>
      </w:r>
    </w:p>
    <w:p w:rsidR="008F441A" w:rsidRPr="00153B91" w:rsidRDefault="00160936" w:rsidP="008F441A">
      <w:pPr>
        <w:tabs>
          <w:tab w:val="left" w:pos="2430"/>
        </w:tabs>
        <w:ind w:right="-1"/>
        <w:jc w:val="center"/>
        <w:rPr>
          <w:sz w:val="20"/>
          <w:szCs w:val="28"/>
        </w:rPr>
      </w:pPr>
      <w:r>
        <w:rPr>
          <w:noProof/>
          <w:sz w:val="20"/>
          <w:szCs w:val="28"/>
        </w:rPr>
        <w:pict>
          <v:line id="Line 2" o:spid="_x0000_s1026" style="position:absolute;left:0;text-align:left;z-index:251662336;visibility:visible;mso-wrap-distance-top:-6e-5mm;mso-wrap-distance-bottom:-6e-5mm" from="10.95pt,5.9pt" to="452.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x/GgIAADQEAAAOAAAAZHJzL2Uyb0RvYy54bWysU02P2yAQvVfqf0DcE3+sk2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" o:allowincell="f" strokeweight="3pt">
            <v:stroke linestyle="thinThin"/>
            <w10:wrap type="topAndBottom"/>
          </v:line>
        </w:pict>
      </w:r>
      <w:r w:rsidR="008F441A" w:rsidRPr="00153B91">
        <w:rPr>
          <w:sz w:val="20"/>
          <w:szCs w:val="28"/>
        </w:rPr>
        <w:t xml:space="preserve">ул. Советская 2, п. Тура, Красноярский </w:t>
      </w:r>
      <w:proofErr w:type="gramStart"/>
      <w:r w:rsidR="008F441A" w:rsidRPr="00153B91">
        <w:rPr>
          <w:sz w:val="20"/>
          <w:szCs w:val="28"/>
        </w:rPr>
        <w:t>край  648000</w:t>
      </w:r>
      <w:proofErr w:type="gramEnd"/>
      <w:r w:rsidR="008F441A" w:rsidRPr="00153B91">
        <w:rPr>
          <w:sz w:val="20"/>
          <w:szCs w:val="28"/>
        </w:rPr>
        <w:t xml:space="preserve">,  телефон: 989-75-73 (31082), факс: 989-75-17 (31-314), </w:t>
      </w:r>
    </w:p>
    <w:p w:rsidR="008F441A" w:rsidRPr="00153B91" w:rsidRDefault="008F441A" w:rsidP="008F441A">
      <w:pPr>
        <w:tabs>
          <w:tab w:val="left" w:pos="2430"/>
        </w:tabs>
        <w:ind w:right="-1"/>
        <w:jc w:val="center"/>
        <w:rPr>
          <w:sz w:val="20"/>
          <w:szCs w:val="28"/>
          <w:lang w:val="en-US"/>
        </w:rPr>
      </w:pPr>
      <w:r w:rsidRPr="00153B91">
        <w:rPr>
          <w:sz w:val="20"/>
          <w:szCs w:val="28"/>
          <w:lang w:val="en-US"/>
        </w:rPr>
        <w:t>E-mail:</w:t>
      </w:r>
      <w:r w:rsidRPr="00153B91">
        <w:rPr>
          <w:rFonts w:eastAsia="Calibri"/>
          <w:b/>
          <w:sz w:val="20"/>
          <w:szCs w:val="28"/>
          <w:lang w:val="en-US" w:eastAsia="en-US"/>
        </w:rPr>
        <w:t xml:space="preserve"> </w:t>
      </w:r>
      <w:r w:rsidRPr="00153B91">
        <w:rPr>
          <w:rFonts w:eastAsia="Calibri"/>
          <w:sz w:val="20"/>
          <w:szCs w:val="28"/>
          <w:lang w:val="en-US" w:eastAsia="en-US"/>
        </w:rPr>
        <w:t>raisovet@tura.evenkya.ru</w:t>
      </w:r>
    </w:p>
    <w:p w:rsidR="008F441A" w:rsidRPr="00D200F0" w:rsidRDefault="008F441A" w:rsidP="008F441A">
      <w:pPr>
        <w:tabs>
          <w:tab w:val="left" w:pos="2430"/>
        </w:tabs>
        <w:rPr>
          <w:sz w:val="28"/>
          <w:szCs w:val="28"/>
          <w:lang w:val="en-US"/>
        </w:rPr>
      </w:pPr>
    </w:p>
    <w:p w:rsidR="008F441A" w:rsidRPr="00D200F0" w:rsidRDefault="008F441A" w:rsidP="008F441A">
      <w:pPr>
        <w:jc w:val="both"/>
        <w:rPr>
          <w:color w:val="000000"/>
          <w:sz w:val="28"/>
          <w:szCs w:val="28"/>
        </w:rPr>
      </w:pPr>
      <w:r w:rsidRPr="00D200F0">
        <w:rPr>
          <w:color w:val="000000"/>
          <w:sz w:val="28"/>
          <w:szCs w:val="28"/>
        </w:rPr>
        <w:t>«</w:t>
      </w:r>
      <w:r w:rsidR="00160936">
        <w:rPr>
          <w:color w:val="000000"/>
          <w:sz w:val="28"/>
          <w:szCs w:val="28"/>
        </w:rPr>
        <w:t>15</w:t>
      </w:r>
      <w:r w:rsidRPr="00D200F0">
        <w:rPr>
          <w:color w:val="000000"/>
          <w:sz w:val="28"/>
          <w:szCs w:val="28"/>
        </w:rPr>
        <w:t xml:space="preserve">» </w:t>
      </w:r>
      <w:r>
        <w:rPr>
          <w:color w:val="000000"/>
          <w:sz w:val="28"/>
          <w:szCs w:val="28"/>
        </w:rPr>
        <w:t>ма</w:t>
      </w:r>
      <w:r w:rsidR="00160936">
        <w:rPr>
          <w:color w:val="000000"/>
          <w:sz w:val="28"/>
          <w:szCs w:val="28"/>
        </w:rPr>
        <w:t>я</w:t>
      </w:r>
      <w:r w:rsidRPr="00D200F0">
        <w:rPr>
          <w:color w:val="000000"/>
          <w:sz w:val="28"/>
          <w:szCs w:val="28"/>
        </w:rPr>
        <w:t xml:space="preserve"> 202</w:t>
      </w:r>
      <w:r>
        <w:rPr>
          <w:color w:val="000000"/>
          <w:sz w:val="28"/>
          <w:szCs w:val="28"/>
        </w:rPr>
        <w:t>3</w:t>
      </w:r>
      <w:r w:rsidRPr="00D200F0">
        <w:rPr>
          <w:color w:val="000000"/>
          <w:sz w:val="28"/>
          <w:szCs w:val="28"/>
        </w:rPr>
        <w:t xml:space="preserve"> года    </w:t>
      </w:r>
      <w:r>
        <w:rPr>
          <w:color w:val="000000"/>
          <w:sz w:val="28"/>
          <w:szCs w:val="28"/>
        </w:rPr>
        <w:t xml:space="preserve">       </w:t>
      </w:r>
      <w:r w:rsidRPr="00D200F0">
        <w:rPr>
          <w:color w:val="000000"/>
          <w:sz w:val="28"/>
          <w:szCs w:val="28"/>
        </w:rPr>
        <w:t xml:space="preserve">                                                                             № ____</w:t>
      </w:r>
    </w:p>
    <w:p w:rsidR="008F441A" w:rsidRPr="00D200F0" w:rsidRDefault="008F441A" w:rsidP="008F441A">
      <w:pPr>
        <w:ind w:left="5670" w:hanging="630"/>
        <w:rPr>
          <w:color w:val="000000"/>
          <w:sz w:val="28"/>
          <w:szCs w:val="28"/>
        </w:rPr>
      </w:pPr>
      <w:r w:rsidRPr="00D200F0">
        <w:rPr>
          <w:color w:val="000000"/>
          <w:sz w:val="28"/>
          <w:szCs w:val="28"/>
        </w:rPr>
        <w:t xml:space="preserve">  </w:t>
      </w:r>
    </w:p>
    <w:p w:rsidR="008F441A" w:rsidRPr="00D200F0" w:rsidRDefault="008F441A" w:rsidP="008F441A">
      <w:pPr>
        <w:jc w:val="center"/>
        <w:rPr>
          <w:color w:val="000000"/>
          <w:sz w:val="28"/>
          <w:szCs w:val="28"/>
        </w:rPr>
      </w:pPr>
    </w:p>
    <w:p w:rsidR="008F441A" w:rsidRPr="00D200F0" w:rsidRDefault="008F441A" w:rsidP="008F441A">
      <w:pPr>
        <w:tabs>
          <w:tab w:val="left" w:pos="2430"/>
        </w:tabs>
        <w:jc w:val="right"/>
        <w:rPr>
          <w:color w:val="000000"/>
          <w:sz w:val="28"/>
          <w:szCs w:val="28"/>
        </w:rPr>
      </w:pPr>
      <w:r>
        <w:rPr>
          <w:color w:val="000000"/>
          <w:sz w:val="28"/>
          <w:szCs w:val="28"/>
        </w:rPr>
        <w:t>Председателю</w:t>
      </w:r>
      <w:r w:rsidRPr="00D200F0">
        <w:rPr>
          <w:color w:val="000000"/>
          <w:sz w:val="28"/>
          <w:szCs w:val="28"/>
        </w:rPr>
        <w:t xml:space="preserve"> </w:t>
      </w:r>
    </w:p>
    <w:p w:rsidR="008F441A" w:rsidRPr="00D200F0" w:rsidRDefault="008F441A" w:rsidP="008F441A">
      <w:pPr>
        <w:tabs>
          <w:tab w:val="left" w:pos="2430"/>
        </w:tabs>
        <w:jc w:val="right"/>
        <w:rPr>
          <w:color w:val="000000"/>
          <w:sz w:val="28"/>
          <w:szCs w:val="28"/>
        </w:rPr>
      </w:pPr>
      <w:r w:rsidRPr="00D200F0">
        <w:rPr>
          <w:color w:val="000000"/>
          <w:sz w:val="28"/>
          <w:szCs w:val="28"/>
        </w:rPr>
        <w:t>Эвенкийского районного Совета депутатов</w:t>
      </w:r>
    </w:p>
    <w:p w:rsidR="008F441A" w:rsidRPr="00D200F0" w:rsidRDefault="008F441A" w:rsidP="008F441A">
      <w:pPr>
        <w:tabs>
          <w:tab w:val="left" w:pos="2430"/>
        </w:tabs>
        <w:jc w:val="right"/>
        <w:rPr>
          <w:color w:val="000000"/>
          <w:sz w:val="28"/>
          <w:szCs w:val="28"/>
        </w:rPr>
      </w:pPr>
    </w:p>
    <w:p w:rsidR="008F441A" w:rsidRPr="00D200F0" w:rsidRDefault="008F441A" w:rsidP="008F441A">
      <w:pPr>
        <w:tabs>
          <w:tab w:val="left" w:pos="2430"/>
        </w:tabs>
        <w:jc w:val="right"/>
        <w:rPr>
          <w:sz w:val="28"/>
          <w:szCs w:val="28"/>
        </w:rPr>
      </w:pPr>
      <w:r>
        <w:rPr>
          <w:color w:val="000000"/>
          <w:sz w:val="28"/>
          <w:szCs w:val="28"/>
        </w:rPr>
        <w:t>В.И. Карамзину</w:t>
      </w:r>
    </w:p>
    <w:p w:rsidR="008F441A" w:rsidRPr="00D200F0" w:rsidRDefault="008F441A" w:rsidP="008F441A">
      <w:pPr>
        <w:tabs>
          <w:tab w:val="left" w:pos="2430"/>
        </w:tabs>
        <w:jc w:val="right"/>
        <w:rPr>
          <w:sz w:val="28"/>
          <w:szCs w:val="28"/>
        </w:rPr>
      </w:pPr>
    </w:p>
    <w:p w:rsidR="008F441A" w:rsidRPr="00D200F0" w:rsidRDefault="008F441A" w:rsidP="008F441A">
      <w:pPr>
        <w:tabs>
          <w:tab w:val="left" w:pos="2430"/>
        </w:tabs>
        <w:jc w:val="right"/>
        <w:rPr>
          <w:sz w:val="28"/>
          <w:szCs w:val="28"/>
        </w:rPr>
      </w:pPr>
    </w:p>
    <w:p w:rsidR="008F441A" w:rsidRPr="00D200F0" w:rsidRDefault="008F441A" w:rsidP="008F441A">
      <w:pPr>
        <w:tabs>
          <w:tab w:val="left" w:pos="2430"/>
        </w:tabs>
        <w:jc w:val="center"/>
        <w:rPr>
          <w:sz w:val="28"/>
          <w:szCs w:val="28"/>
        </w:rPr>
      </w:pPr>
      <w:r>
        <w:rPr>
          <w:sz w:val="28"/>
          <w:szCs w:val="28"/>
        </w:rPr>
        <w:t>Уважаемый Вячеслав Иванович</w:t>
      </w:r>
      <w:r w:rsidRPr="00D200F0">
        <w:rPr>
          <w:sz w:val="28"/>
          <w:szCs w:val="28"/>
        </w:rPr>
        <w:t>!</w:t>
      </w:r>
    </w:p>
    <w:p w:rsidR="008F441A" w:rsidRPr="00D200F0" w:rsidRDefault="008F441A" w:rsidP="008F441A">
      <w:pPr>
        <w:tabs>
          <w:tab w:val="left" w:pos="1800"/>
        </w:tabs>
        <w:ind w:right="-284"/>
        <w:rPr>
          <w:sz w:val="28"/>
          <w:szCs w:val="28"/>
        </w:rPr>
      </w:pPr>
    </w:p>
    <w:p w:rsidR="008F441A" w:rsidRPr="00D200F0" w:rsidRDefault="008F441A" w:rsidP="008F441A">
      <w:pPr>
        <w:autoSpaceDE w:val="0"/>
        <w:autoSpaceDN w:val="0"/>
        <w:adjustRightInd w:val="0"/>
        <w:ind w:firstLine="851"/>
        <w:jc w:val="both"/>
        <w:rPr>
          <w:sz w:val="28"/>
          <w:szCs w:val="28"/>
        </w:rPr>
      </w:pPr>
      <w:r w:rsidRPr="00D200F0">
        <w:rPr>
          <w:sz w:val="28"/>
          <w:szCs w:val="28"/>
        </w:rPr>
        <w:t>На заседании постоянной комиссии по делам коренных малочисленных народов Севера, сельскому хозяйству, природопользованию и экологии Эвенкийского районного Совета депутатов в межсессионный период рассмотрено заявление  семейной (родовой) общины коренных малочисленных народов Севера «</w:t>
      </w:r>
      <w:r>
        <w:rPr>
          <w:sz w:val="28"/>
          <w:szCs w:val="28"/>
        </w:rPr>
        <w:t>Агияна</w:t>
      </w:r>
      <w:r w:rsidRPr="00D200F0">
        <w:rPr>
          <w:sz w:val="28"/>
          <w:szCs w:val="28"/>
        </w:rPr>
        <w:t>» (</w:t>
      </w:r>
      <w:r>
        <w:rPr>
          <w:sz w:val="28"/>
          <w:szCs w:val="28"/>
        </w:rPr>
        <w:t>Лесная</w:t>
      </w:r>
      <w:r w:rsidRPr="00D200F0">
        <w:rPr>
          <w:sz w:val="28"/>
          <w:szCs w:val="28"/>
        </w:rPr>
        <w:t>)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w:t>
      </w:r>
    </w:p>
    <w:p w:rsidR="008F441A" w:rsidRPr="00D200F0" w:rsidRDefault="008F441A" w:rsidP="008F441A">
      <w:pPr>
        <w:ind w:right="-2" w:firstLine="851"/>
        <w:jc w:val="both"/>
        <w:rPr>
          <w:sz w:val="28"/>
          <w:szCs w:val="28"/>
        </w:rPr>
      </w:pPr>
      <w:r w:rsidRPr="00D200F0">
        <w:rPr>
          <w:sz w:val="28"/>
          <w:szCs w:val="28"/>
        </w:rPr>
        <w:t>На основании статьи 19 Устава Эвенкийского муниципального района, вношу на рассмотрение 6 сессии Эвенкийского районного Совета депутатов проект решения «</w:t>
      </w:r>
      <w:r w:rsidRPr="00D200F0">
        <w:rPr>
          <w:bCs/>
          <w:sz w:val="28"/>
          <w:szCs w:val="28"/>
        </w:rPr>
        <w:t xml:space="preserve">Об образовании </w:t>
      </w:r>
      <w:r w:rsidRPr="00D200F0">
        <w:rPr>
          <w:sz w:val="28"/>
          <w:szCs w:val="28"/>
        </w:rPr>
        <w:t>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Pr>
          <w:sz w:val="28"/>
          <w:szCs w:val="28"/>
        </w:rPr>
        <w:t>Агияна</w:t>
      </w:r>
      <w:r w:rsidRPr="00D200F0">
        <w:rPr>
          <w:sz w:val="28"/>
          <w:szCs w:val="28"/>
        </w:rPr>
        <w:t>» (</w:t>
      </w:r>
      <w:r>
        <w:rPr>
          <w:sz w:val="28"/>
          <w:szCs w:val="28"/>
        </w:rPr>
        <w:t>Лесная</w:t>
      </w:r>
      <w:r w:rsidRPr="00D200F0">
        <w:rPr>
          <w:sz w:val="28"/>
          <w:szCs w:val="28"/>
        </w:rPr>
        <w:t>).</w:t>
      </w:r>
    </w:p>
    <w:p w:rsidR="008F441A" w:rsidRPr="00D200F0" w:rsidRDefault="008F441A" w:rsidP="008F441A">
      <w:pPr>
        <w:suppressAutoHyphens/>
        <w:ind w:right="-2" w:firstLine="851"/>
        <w:jc w:val="both"/>
        <w:rPr>
          <w:sz w:val="28"/>
          <w:szCs w:val="28"/>
        </w:rPr>
      </w:pPr>
      <w:r w:rsidRPr="00D200F0">
        <w:rPr>
          <w:sz w:val="28"/>
          <w:szCs w:val="28"/>
        </w:rPr>
        <w:t xml:space="preserve">Докладывать по данному проекту решения буду лично. </w:t>
      </w:r>
    </w:p>
    <w:p w:rsidR="008F441A" w:rsidRPr="00D200F0" w:rsidRDefault="008F441A" w:rsidP="008F441A">
      <w:pPr>
        <w:autoSpaceDE w:val="0"/>
        <w:autoSpaceDN w:val="0"/>
        <w:adjustRightInd w:val="0"/>
        <w:ind w:firstLine="851"/>
        <w:jc w:val="both"/>
        <w:rPr>
          <w:sz w:val="28"/>
          <w:szCs w:val="28"/>
        </w:rPr>
      </w:pPr>
      <w:r w:rsidRPr="00D200F0">
        <w:rPr>
          <w:sz w:val="28"/>
          <w:szCs w:val="28"/>
        </w:rPr>
        <w:t xml:space="preserve">    </w:t>
      </w:r>
    </w:p>
    <w:p w:rsidR="008F441A" w:rsidRPr="00D200F0" w:rsidRDefault="008F441A" w:rsidP="008F441A">
      <w:pPr>
        <w:autoSpaceDE w:val="0"/>
        <w:autoSpaceDN w:val="0"/>
        <w:adjustRightInd w:val="0"/>
        <w:ind w:firstLine="851"/>
        <w:jc w:val="both"/>
        <w:rPr>
          <w:sz w:val="28"/>
          <w:szCs w:val="28"/>
        </w:rPr>
      </w:pPr>
      <w:r w:rsidRPr="00D200F0">
        <w:rPr>
          <w:sz w:val="28"/>
          <w:szCs w:val="28"/>
        </w:rPr>
        <w:t xml:space="preserve">     </w:t>
      </w:r>
    </w:p>
    <w:p w:rsidR="008F441A" w:rsidRPr="00D200F0" w:rsidRDefault="008F441A" w:rsidP="008F441A">
      <w:pPr>
        <w:tabs>
          <w:tab w:val="left" w:pos="6555"/>
        </w:tabs>
        <w:contextualSpacing/>
        <w:jc w:val="right"/>
        <w:rPr>
          <w:sz w:val="28"/>
          <w:szCs w:val="28"/>
        </w:rPr>
      </w:pPr>
      <w:r w:rsidRPr="00D200F0">
        <w:rPr>
          <w:sz w:val="28"/>
          <w:szCs w:val="28"/>
        </w:rPr>
        <w:t>В.В. Тюменцев</w:t>
      </w:r>
    </w:p>
    <w:p w:rsidR="008F441A" w:rsidRDefault="008F441A" w:rsidP="00D200F0">
      <w:pPr>
        <w:jc w:val="right"/>
        <w:rPr>
          <w:b/>
          <w:sz w:val="28"/>
          <w:szCs w:val="28"/>
        </w:rPr>
      </w:pPr>
    </w:p>
    <w:p w:rsidR="008F441A" w:rsidRDefault="008F441A" w:rsidP="00D200F0">
      <w:pPr>
        <w:jc w:val="right"/>
        <w:rPr>
          <w:b/>
          <w:sz w:val="28"/>
          <w:szCs w:val="28"/>
        </w:rPr>
      </w:pPr>
    </w:p>
    <w:p w:rsidR="008F441A" w:rsidRDefault="008F441A" w:rsidP="00D200F0">
      <w:pPr>
        <w:jc w:val="right"/>
        <w:rPr>
          <w:b/>
          <w:sz w:val="28"/>
          <w:szCs w:val="28"/>
        </w:rPr>
      </w:pPr>
    </w:p>
    <w:p w:rsidR="008F441A" w:rsidRDefault="008F441A" w:rsidP="00D200F0">
      <w:pPr>
        <w:jc w:val="right"/>
        <w:rPr>
          <w:b/>
          <w:sz w:val="28"/>
          <w:szCs w:val="28"/>
        </w:rPr>
      </w:pPr>
    </w:p>
    <w:p w:rsidR="00D200F0" w:rsidRPr="00D200F0" w:rsidRDefault="008F441A" w:rsidP="00D200F0">
      <w:pPr>
        <w:jc w:val="right"/>
        <w:rPr>
          <w:sz w:val="28"/>
          <w:szCs w:val="28"/>
        </w:rPr>
      </w:pPr>
      <w:r>
        <w:rPr>
          <w:b/>
          <w:sz w:val="28"/>
          <w:szCs w:val="28"/>
        </w:rPr>
        <w:lastRenderedPageBreak/>
        <w:t>проект</w:t>
      </w:r>
      <w:r w:rsidR="00D200F0" w:rsidRPr="00D200F0">
        <w:rPr>
          <w:b/>
          <w:sz w:val="28"/>
          <w:szCs w:val="28"/>
        </w:rPr>
        <w:t xml:space="preserve">                 </w:t>
      </w:r>
    </w:p>
    <w:p w:rsidR="00D200F0" w:rsidRPr="00D200F0" w:rsidRDefault="00D200F0" w:rsidP="00D200F0">
      <w:pPr>
        <w:rPr>
          <w:sz w:val="28"/>
          <w:szCs w:val="28"/>
        </w:rPr>
      </w:pPr>
      <w:r w:rsidRPr="00D200F0">
        <w:rPr>
          <w:noProof/>
          <w:sz w:val="28"/>
          <w:szCs w:val="28"/>
        </w:rPr>
        <w:drawing>
          <wp:anchor distT="0" distB="0" distL="114300" distR="114300" simplePos="0" relativeHeight="251660288" behindDoc="0" locked="0" layoutInCell="1" allowOverlap="1">
            <wp:simplePos x="0" y="0"/>
            <wp:positionH relativeFrom="column">
              <wp:posOffset>2780665</wp:posOffset>
            </wp:positionH>
            <wp:positionV relativeFrom="paragraph">
              <wp:posOffset>35560</wp:posOffset>
            </wp:positionV>
            <wp:extent cx="680085" cy="898525"/>
            <wp:effectExtent l="19050" t="0" r="5715" b="0"/>
            <wp:wrapSquare wrapText="left"/>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6" cstate="print"/>
                    <a:srcRect/>
                    <a:stretch>
                      <a:fillRect/>
                    </a:stretch>
                  </pic:blipFill>
                  <pic:spPr bwMode="auto">
                    <a:xfrm>
                      <a:off x="0" y="0"/>
                      <a:ext cx="680085" cy="898525"/>
                    </a:xfrm>
                    <a:prstGeom prst="rect">
                      <a:avLst/>
                    </a:prstGeom>
                    <a:noFill/>
                  </pic:spPr>
                </pic:pic>
              </a:graphicData>
            </a:graphic>
          </wp:anchor>
        </w:drawing>
      </w:r>
    </w:p>
    <w:p w:rsidR="00D200F0" w:rsidRPr="00D200F0" w:rsidRDefault="00D200F0" w:rsidP="00D200F0">
      <w:pPr>
        <w:rPr>
          <w:sz w:val="28"/>
          <w:szCs w:val="28"/>
        </w:rPr>
      </w:pPr>
    </w:p>
    <w:p w:rsidR="00D200F0" w:rsidRPr="00D200F0" w:rsidRDefault="00D200F0" w:rsidP="00D200F0">
      <w:pPr>
        <w:rPr>
          <w:sz w:val="28"/>
          <w:szCs w:val="28"/>
        </w:rPr>
      </w:pPr>
    </w:p>
    <w:p w:rsidR="00D200F0" w:rsidRPr="00D200F0" w:rsidRDefault="00D200F0" w:rsidP="00D200F0">
      <w:pPr>
        <w:jc w:val="center"/>
        <w:rPr>
          <w:sz w:val="28"/>
          <w:szCs w:val="28"/>
        </w:rPr>
      </w:pPr>
    </w:p>
    <w:p w:rsidR="00D200F0" w:rsidRPr="00D200F0" w:rsidRDefault="00D200F0" w:rsidP="00D200F0">
      <w:pPr>
        <w:jc w:val="center"/>
        <w:rPr>
          <w:sz w:val="28"/>
          <w:szCs w:val="28"/>
        </w:rPr>
      </w:pPr>
    </w:p>
    <w:p w:rsidR="00D200F0" w:rsidRPr="00D200F0" w:rsidRDefault="00D200F0" w:rsidP="00D200F0">
      <w:pPr>
        <w:jc w:val="center"/>
        <w:rPr>
          <w:sz w:val="28"/>
          <w:szCs w:val="28"/>
        </w:rPr>
      </w:pPr>
      <w:r w:rsidRPr="00D200F0">
        <w:rPr>
          <w:sz w:val="28"/>
          <w:szCs w:val="28"/>
        </w:rPr>
        <w:t>ЭВЕНКИЙСКИЙ</w:t>
      </w:r>
    </w:p>
    <w:p w:rsidR="00D200F0" w:rsidRPr="00D200F0" w:rsidRDefault="00D200F0" w:rsidP="00D200F0">
      <w:pPr>
        <w:jc w:val="center"/>
        <w:rPr>
          <w:sz w:val="28"/>
          <w:szCs w:val="28"/>
        </w:rPr>
      </w:pPr>
      <w:r w:rsidRPr="00D200F0">
        <w:rPr>
          <w:sz w:val="28"/>
          <w:szCs w:val="28"/>
        </w:rPr>
        <w:t>РАЙОННЫЙ СОВЕТ ДЕПУТАТОВ</w:t>
      </w:r>
    </w:p>
    <w:p w:rsidR="00D200F0" w:rsidRPr="00D200F0" w:rsidRDefault="00D200F0" w:rsidP="00D200F0">
      <w:pPr>
        <w:jc w:val="center"/>
        <w:rPr>
          <w:sz w:val="28"/>
          <w:szCs w:val="28"/>
        </w:rPr>
      </w:pPr>
    </w:p>
    <w:p w:rsidR="00D200F0" w:rsidRPr="00D200F0" w:rsidRDefault="00D200F0" w:rsidP="00D200F0">
      <w:pPr>
        <w:jc w:val="center"/>
        <w:rPr>
          <w:sz w:val="28"/>
          <w:szCs w:val="28"/>
        </w:rPr>
      </w:pPr>
      <w:r w:rsidRPr="00D200F0">
        <w:rPr>
          <w:sz w:val="28"/>
          <w:szCs w:val="28"/>
        </w:rPr>
        <w:t>РЕШЕНИЕ</w:t>
      </w:r>
    </w:p>
    <w:p w:rsidR="00D200F0" w:rsidRPr="00D200F0" w:rsidRDefault="00D200F0" w:rsidP="00D200F0">
      <w:pPr>
        <w:jc w:val="center"/>
        <w:rPr>
          <w:sz w:val="28"/>
          <w:szCs w:val="28"/>
        </w:rPr>
      </w:pPr>
    </w:p>
    <w:p w:rsidR="00D200F0" w:rsidRPr="00D200F0" w:rsidRDefault="00D200F0" w:rsidP="00D200F0">
      <w:pPr>
        <w:rPr>
          <w:sz w:val="28"/>
          <w:szCs w:val="28"/>
        </w:rPr>
      </w:pPr>
      <w:r w:rsidRPr="00D200F0">
        <w:rPr>
          <w:sz w:val="28"/>
          <w:szCs w:val="28"/>
        </w:rPr>
        <w:t>V созыв</w:t>
      </w:r>
    </w:p>
    <w:p w:rsidR="00D200F0" w:rsidRDefault="005D65DF" w:rsidP="00D200F0">
      <w:pPr>
        <w:rPr>
          <w:sz w:val="28"/>
          <w:szCs w:val="28"/>
        </w:rPr>
      </w:pPr>
      <w:r>
        <w:rPr>
          <w:sz w:val="28"/>
          <w:szCs w:val="28"/>
          <w:lang w:val="en-US"/>
        </w:rPr>
        <w:t>I</w:t>
      </w:r>
      <w:r w:rsidR="00160936">
        <w:rPr>
          <w:sz w:val="28"/>
          <w:szCs w:val="28"/>
          <w:lang w:val="en-US"/>
        </w:rPr>
        <w:t>X</w:t>
      </w:r>
      <w:r w:rsidR="00D200F0" w:rsidRPr="00D200F0">
        <w:rPr>
          <w:sz w:val="28"/>
          <w:szCs w:val="28"/>
        </w:rPr>
        <w:t xml:space="preserve"> сессия</w:t>
      </w:r>
    </w:p>
    <w:p w:rsidR="00D200F0" w:rsidRPr="00D200F0" w:rsidRDefault="008F441A" w:rsidP="00D200F0">
      <w:pPr>
        <w:rPr>
          <w:sz w:val="28"/>
          <w:szCs w:val="28"/>
        </w:rPr>
      </w:pPr>
      <w:r>
        <w:rPr>
          <w:sz w:val="28"/>
          <w:szCs w:val="28"/>
        </w:rPr>
        <w:t>__</w:t>
      </w:r>
      <w:r w:rsidR="005D65DF">
        <w:rPr>
          <w:sz w:val="28"/>
          <w:szCs w:val="28"/>
        </w:rPr>
        <w:t xml:space="preserve"> </w:t>
      </w:r>
      <w:r w:rsidR="00160936">
        <w:rPr>
          <w:sz w:val="28"/>
          <w:szCs w:val="28"/>
        </w:rPr>
        <w:t>июня</w:t>
      </w:r>
      <w:r w:rsidR="00BA2C6F">
        <w:rPr>
          <w:sz w:val="28"/>
          <w:szCs w:val="28"/>
        </w:rPr>
        <w:t xml:space="preserve"> 202</w:t>
      </w:r>
      <w:r>
        <w:rPr>
          <w:sz w:val="28"/>
          <w:szCs w:val="28"/>
        </w:rPr>
        <w:t>3</w:t>
      </w:r>
      <w:r w:rsidR="00BA2C6F">
        <w:rPr>
          <w:sz w:val="28"/>
          <w:szCs w:val="28"/>
        </w:rPr>
        <w:t xml:space="preserve"> года</w:t>
      </w:r>
      <w:r w:rsidR="00BA2C6F">
        <w:rPr>
          <w:sz w:val="28"/>
          <w:szCs w:val="28"/>
        </w:rPr>
        <w:tab/>
      </w:r>
      <w:r w:rsidR="00BA2C6F">
        <w:rPr>
          <w:sz w:val="28"/>
          <w:szCs w:val="28"/>
        </w:rPr>
        <w:tab/>
        <w:t xml:space="preserve">       №   5-</w:t>
      </w:r>
      <w:r>
        <w:rPr>
          <w:sz w:val="28"/>
          <w:szCs w:val="28"/>
        </w:rPr>
        <w:t>____</w:t>
      </w:r>
      <w:r w:rsidR="00D200F0" w:rsidRPr="00D200F0">
        <w:rPr>
          <w:sz w:val="28"/>
          <w:szCs w:val="28"/>
        </w:rPr>
        <w:t>-</w:t>
      </w:r>
      <w:r w:rsidR="00160936">
        <w:rPr>
          <w:sz w:val="28"/>
          <w:szCs w:val="28"/>
        </w:rPr>
        <w:t>9</w:t>
      </w:r>
      <w:r w:rsidR="00D200F0" w:rsidRPr="00D200F0">
        <w:rPr>
          <w:sz w:val="28"/>
          <w:szCs w:val="28"/>
        </w:rPr>
        <w:t xml:space="preserve">                                       </w:t>
      </w:r>
      <w:r w:rsidR="00BA2C6F">
        <w:rPr>
          <w:sz w:val="28"/>
          <w:szCs w:val="28"/>
        </w:rPr>
        <w:t xml:space="preserve">    </w:t>
      </w:r>
      <w:r w:rsidR="00D200F0" w:rsidRPr="00D200F0">
        <w:rPr>
          <w:sz w:val="28"/>
          <w:szCs w:val="28"/>
        </w:rPr>
        <w:t xml:space="preserve">  п. Тура</w:t>
      </w:r>
    </w:p>
    <w:p w:rsidR="00D200F0" w:rsidRPr="00D200F0" w:rsidRDefault="00D200F0" w:rsidP="00D200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tblGrid>
      <w:tr w:rsidR="00D200F0" w:rsidRPr="00D200F0" w:rsidTr="005A6EBA">
        <w:trPr>
          <w:trHeight w:val="1134"/>
        </w:trPr>
        <w:tc>
          <w:tcPr>
            <w:tcW w:w="6629" w:type="dxa"/>
            <w:tcBorders>
              <w:top w:val="nil"/>
              <w:left w:val="nil"/>
              <w:bottom w:val="nil"/>
              <w:right w:val="nil"/>
            </w:tcBorders>
            <w:hideMark/>
          </w:tcPr>
          <w:p w:rsidR="00D200F0" w:rsidRDefault="00D200F0" w:rsidP="005A6EBA">
            <w:pPr>
              <w:pStyle w:val="1"/>
              <w:jc w:val="both"/>
              <w:rPr>
                <w:rFonts w:ascii="Times New Roman" w:hAnsi="Times New Roman"/>
                <w:sz w:val="28"/>
                <w:szCs w:val="28"/>
              </w:rPr>
            </w:pPr>
            <w:r w:rsidRPr="00D200F0">
              <w:rPr>
                <w:rFonts w:ascii="Times New Roman" w:hAnsi="Times New Roman"/>
                <w:bCs/>
                <w:sz w:val="28"/>
                <w:szCs w:val="28"/>
              </w:rPr>
              <w:t xml:space="preserve">Об образовании </w:t>
            </w:r>
            <w:r w:rsidRPr="00D200F0">
              <w:rPr>
                <w:rFonts w:ascii="Times New Roman" w:hAnsi="Times New Roman"/>
                <w:sz w:val="28"/>
                <w:szCs w:val="28"/>
              </w:rPr>
              <w:t xml:space="preserve">территории традиционного природопользования коренных малочисленных </w:t>
            </w:r>
            <w:proofErr w:type="gramStart"/>
            <w:r w:rsidRPr="00D200F0">
              <w:rPr>
                <w:rFonts w:ascii="Times New Roman" w:hAnsi="Times New Roman"/>
                <w:sz w:val="28"/>
                <w:szCs w:val="28"/>
              </w:rPr>
              <w:t>народов  Российской</w:t>
            </w:r>
            <w:proofErr w:type="gramEnd"/>
            <w:r w:rsidRPr="00D200F0">
              <w:rPr>
                <w:rFonts w:ascii="Times New Roman" w:hAnsi="Times New Roman"/>
                <w:sz w:val="28"/>
                <w:szCs w:val="28"/>
              </w:rPr>
              <w:t xml:space="preserve">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8F441A">
              <w:rPr>
                <w:rFonts w:ascii="Times New Roman" w:hAnsi="Times New Roman"/>
                <w:sz w:val="28"/>
                <w:szCs w:val="28"/>
              </w:rPr>
              <w:t>Агияна</w:t>
            </w:r>
            <w:r w:rsidRPr="00D200F0">
              <w:rPr>
                <w:rFonts w:ascii="Times New Roman" w:hAnsi="Times New Roman"/>
                <w:sz w:val="28"/>
                <w:szCs w:val="28"/>
              </w:rPr>
              <w:t>» (</w:t>
            </w:r>
            <w:r w:rsidR="008F441A">
              <w:rPr>
                <w:rFonts w:ascii="Times New Roman" w:hAnsi="Times New Roman"/>
                <w:sz w:val="28"/>
                <w:szCs w:val="28"/>
              </w:rPr>
              <w:t>Лесная</w:t>
            </w:r>
            <w:r w:rsidRPr="00D200F0">
              <w:rPr>
                <w:rFonts w:ascii="Times New Roman" w:hAnsi="Times New Roman"/>
                <w:sz w:val="28"/>
                <w:szCs w:val="28"/>
              </w:rPr>
              <w:t xml:space="preserve">) </w:t>
            </w:r>
          </w:p>
          <w:p w:rsidR="00160936" w:rsidRPr="00D200F0" w:rsidRDefault="00160936" w:rsidP="005A6EBA">
            <w:pPr>
              <w:pStyle w:val="1"/>
              <w:jc w:val="both"/>
              <w:rPr>
                <w:rFonts w:ascii="Times New Roman" w:hAnsi="Times New Roman"/>
                <w:sz w:val="28"/>
                <w:szCs w:val="28"/>
              </w:rPr>
            </w:pPr>
          </w:p>
          <w:p w:rsidR="00D200F0" w:rsidRPr="00D200F0" w:rsidRDefault="00D200F0" w:rsidP="005A6EBA">
            <w:pPr>
              <w:jc w:val="both"/>
              <w:rPr>
                <w:bCs/>
                <w:sz w:val="28"/>
                <w:szCs w:val="28"/>
              </w:rPr>
            </w:pPr>
          </w:p>
        </w:tc>
      </w:tr>
    </w:tbl>
    <w:p w:rsidR="00D200F0" w:rsidRPr="00D200F0" w:rsidRDefault="00D200F0" w:rsidP="00D200F0">
      <w:pPr>
        <w:pStyle w:val="ConsPlusNormal"/>
        <w:widowControl/>
        <w:ind w:firstLine="851"/>
        <w:jc w:val="both"/>
        <w:rPr>
          <w:rFonts w:ascii="Times New Roman" w:hAnsi="Times New Roman" w:cs="Times New Roman"/>
          <w:sz w:val="28"/>
          <w:szCs w:val="28"/>
        </w:rPr>
      </w:pPr>
      <w:r w:rsidRPr="00D200F0">
        <w:rPr>
          <w:rFonts w:ascii="Times New Roman" w:hAnsi="Times New Roman" w:cs="Times New Roman"/>
          <w:sz w:val="28"/>
          <w:szCs w:val="28"/>
        </w:rPr>
        <w:t xml:space="preserve">На основании заявления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семейной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cs="Times New Roman"/>
          <w:sz w:val="28"/>
          <w:szCs w:val="28"/>
        </w:rPr>
        <w:t xml:space="preserve">, в соответствии с Положением о порядке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утвержденным Решением Эвенкийского районного Совета депутатов от 18 декабря 2020 года № 4-1866-23, </w:t>
      </w:r>
      <w:proofErr w:type="gramStart"/>
      <w:r w:rsidRPr="00D200F0">
        <w:rPr>
          <w:rFonts w:ascii="Times New Roman" w:hAnsi="Times New Roman" w:cs="Times New Roman"/>
          <w:sz w:val="28"/>
          <w:szCs w:val="28"/>
        </w:rPr>
        <w:t>учитывая  рекомендаци</w:t>
      </w:r>
      <w:r w:rsidR="008F441A">
        <w:rPr>
          <w:rFonts w:ascii="Times New Roman" w:hAnsi="Times New Roman" w:cs="Times New Roman"/>
          <w:sz w:val="28"/>
          <w:szCs w:val="28"/>
        </w:rPr>
        <w:t>ю</w:t>
      </w:r>
      <w:proofErr w:type="gramEnd"/>
      <w:r w:rsidRPr="00D200F0">
        <w:rPr>
          <w:rFonts w:ascii="Times New Roman" w:hAnsi="Times New Roman" w:cs="Times New Roman"/>
          <w:sz w:val="28"/>
          <w:szCs w:val="28"/>
        </w:rPr>
        <w:t xml:space="preserve">  комиссии  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на основании статьи 16 Устава Эвенкийского муниципального района</w:t>
      </w:r>
      <w:r w:rsidR="008F441A">
        <w:rPr>
          <w:rFonts w:ascii="Times New Roman" w:hAnsi="Times New Roman" w:cs="Times New Roman"/>
          <w:sz w:val="28"/>
          <w:szCs w:val="28"/>
        </w:rPr>
        <w:t>,</w:t>
      </w:r>
      <w:r w:rsidRPr="00D200F0">
        <w:rPr>
          <w:rFonts w:ascii="Times New Roman" w:hAnsi="Times New Roman" w:cs="Times New Roman"/>
          <w:sz w:val="28"/>
          <w:szCs w:val="28"/>
        </w:rPr>
        <w:t xml:space="preserve"> Эвенкийский районный Совет депутатов РЕШИЛ:</w:t>
      </w:r>
    </w:p>
    <w:p w:rsidR="00D200F0" w:rsidRPr="00D200F0" w:rsidRDefault="00D200F0" w:rsidP="00D200F0">
      <w:pPr>
        <w:pStyle w:val="ConsPlusNormal"/>
        <w:widowControl/>
        <w:ind w:firstLine="851"/>
        <w:jc w:val="both"/>
        <w:rPr>
          <w:rFonts w:ascii="Times New Roman" w:hAnsi="Times New Roman" w:cs="Times New Roman"/>
          <w:sz w:val="28"/>
          <w:szCs w:val="28"/>
        </w:rPr>
      </w:pPr>
      <w:r w:rsidRPr="00D200F0">
        <w:rPr>
          <w:rFonts w:ascii="Times New Roman" w:hAnsi="Times New Roman" w:cs="Times New Roman"/>
          <w:sz w:val="28"/>
          <w:szCs w:val="28"/>
        </w:rPr>
        <w:t xml:space="preserve">1. Образовать </w:t>
      </w:r>
      <w:r w:rsidRPr="00D200F0">
        <w:rPr>
          <w:rFonts w:ascii="Times New Roman" w:hAnsi="Times New Roman" w:cs="Times New Roman"/>
          <w:bCs/>
          <w:sz w:val="28"/>
          <w:szCs w:val="28"/>
        </w:rPr>
        <w:t xml:space="preserve">территорию традиционного природопользования коренных малочисленных народов Российской Федерации, проживающих на территории </w:t>
      </w:r>
      <w:proofErr w:type="gramStart"/>
      <w:r w:rsidRPr="00D200F0">
        <w:rPr>
          <w:rFonts w:ascii="Times New Roman" w:hAnsi="Times New Roman" w:cs="Times New Roman"/>
          <w:bCs/>
          <w:sz w:val="28"/>
          <w:szCs w:val="28"/>
        </w:rPr>
        <w:t>Эвенкийского  муниципального</w:t>
      </w:r>
      <w:proofErr w:type="gramEnd"/>
      <w:r w:rsidRPr="00D200F0">
        <w:rPr>
          <w:rFonts w:ascii="Times New Roman" w:hAnsi="Times New Roman" w:cs="Times New Roman"/>
          <w:bCs/>
          <w:sz w:val="28"/>
          <w:szCs w:val="28"/>
        </w:rPr>
        <w:t xml:space="preserve"> района, местного значения  </w:t>
      </w:r>
      <w:r w:rsidRPr="00D200F0">
        <w:rPr>
          <w:rFonts w:ascii="Times New Roman" w:hAnsi="Times New Roman" w:cs="Times New Roman"/>
          <w:sz w:val="28"/>
          <w:szCs w:val="28"/>
        </w:rPr>
        <w:t xml:space="preserve">семейной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cs="Times New Roman"/>
          <w:sz w:val="28"/>
          <w:szCs w:val="28"/>
        </w:rPr>
        <w:t>.</w:t>
      </w:r>
    </w:p>
    <w:p w:rsidR="00D200F0" w:rsidRPr="00D200F0" w:rsidRDefault="00D200F0" w:rsidP="00D200F0">
      <w:pPr>
        <w:pStyle w:val="ConsPlusNormal"/>
        <w:widowControl/>
        <w:ind w:firstLine="851"/>
        <w:jc w:val="both"/>
        <w:rPr>
          <w:rFonts w:ascii="Times New Roman" w:hAnsi="Times New Roman" w:cs="Times New Roman"/>
          <w:sz w:val="28"/>
          <w:szCs w:val="28"/>
        </w:rPr>
      </w:pPr>
      <w:r w:rsidRPr="00D200F0">
        <w:rPr>
          <w:rFonts w:ascii="Times New Roman" w:hAnsi="Times New Roman" w:cs="Times New Roman"/>
          <w:sz w:val="28"/>
          <w:szCs w:val="28"/>
        </w:rPr>
        <w:lastRenderedPageBreak/>
        <w:t xml:space="preserve"> 2. Утвердить Положение о</w:t>
      </w:r>
      <w:r w:rsidRPr="00D200F0">
        <w:rPr>
          <w:rFonts w:ascii="Times New Roman" w:hAnsi="Times New Roman" w:cs="Times New Roman"/>
          <w:bCs/>
          <w:sz w:val="28"/>
          <w:szCs w:val="28"/>
        </w:rPr>
        <w:t xml:space="preserve"> территории традиционного природопользования коренных малочисленных народов Российской Федерации, проживающих на территории </w:t>
      </w:r>
      <w:proofErr w:type="gramStart"/>
      <w:r w:rsidRPr="00D200F0">
        <w:rPr>
          <w:rFonts w:ascii="Times New Roman" w:hAnsi="Times New Roman" w:cs="Times New Roman"/>
          <w:bCs/>
          <w:sz w:val="28"/>
          <w:szCs w:val="28"/>
        </w:rPr>
        <w:t>Эвенкийского  муниципального</w:t>
      </w:r>
      <w:proofErr w:type="gramEnd"/>
      <w:r w:rsidRPr="00D200F0">
        <w:rPr>
          <w:rFonts w:ascii="Times New Roman" w:hAnsi="Times New Roman" w:cs="Times New Roman"/>
          <w:bCs/>
          <w:sz w:val="28"/>
          <w:szCs w:val="28"/>
        </w:rPr>
        <w:t xml:space="preserve"> района, местного значения  </w:t>
      </w:r>
      <w:r w:rsidRPr="00D200F0">
        <w:rPr>
          <w:rFonts w:ascii="Times New Roman" w:hAnsi="Times New Roman" w:cs="Times New Roman"/>
          <w:sz w:val="28"/>
          <w:szCs w:val="28"/>
        </w:rPr>
        <w:t xml:space="preserve">семейной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cs="Times New Roman"/>
          <w:sz w:val="28"/>
          <w:szCs w:val="28"/>
        </w:rPr>
        <w:t xml:space="preserve"> </w:t>
      </w:r>
      <w:r w:rsidRPr="00D200F0">
        <w:rPr>
          <w:rFonts w:ascii="Times New Roman" w:hAnsi="Times New Roman" w:cs="Times New Roman"/>
          <w:bCs/>
          <w:sz w:val="28"/>
          <w:szCs w:val="28"/>
        </w:rPr>
        <w:t xml:space="preserve"> </w:t>
      </w:r>
      <w:r w:rsidRPr="00D200F0">
        <w:rPr>
          <w:rFonts w:ascii="Times New Roman" w:hAnsi="Times New Roman" w:cs="Times New Roman"/>
          <w:sz w:val="28"/>
          <w:szCs w:val="28"/>
        </w:rPr>
        <w:t>согласно приложению к настоящему Решению.</w:t>
      </w:r>
    </w:p>
    <w:p w:rsidR="00D200F0" w:rsidRPr="00D200F0" w:rsidRDefault="00D200F0" w:rsidP="00D200F0">
      <w:pPr>
        <w:pStyle w:val="ConsPlusNormal"/>
        <w:ind w:firstLine="851"/>
        <w:jc w:val="both"/>
        <w:rPr>
          <w:rFonts w:ascii="Times New Roman" w:hAnsi="Times New Roman" w:cs="Times New Roman"/>
          <w:sz w:val="28"/>
          <w:szCs w:val="28"/>
        </w:rPr>
      </w:pPr>
      <w:r w:rsidRPr="00D200F0">
        <w:rPr>
          <w:rFonts w:ascii="Times New Roman" w:hAnsi="Times New Roman" w:cs="Times New Roman"/>
          <w:sz w:val="28"/>
          <w:szCs w:val="28"/>
        </w:rPr>
        <w:t xml:space="preserve">3. Поручить Председателю Эвенкийского районного Совета депутатов В.И.Карамзину уведомить семейную (родовую) общину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cs="Times New Roman"/>
          <w:sz w:val="28"/>
          <w:szCs w:val="28"/>
        </w:rPr>
        <w:t xml:space="preserve"> об образовании </w:t>
      </w:r>
      <w:r w:rsidRPr="00D200F0">
        <w:rPr>
          <w:rFonts w:ascii="Times New Roman" w:hAnsi="Times New Roman" w:cs="Times New Roman"/>
          <w:bCs/>
          <w:sz w:val="28"/>
          <w:szCs w:val="28"/>
        </w:rPr>
        <w:t xml:space="preserve">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w:t>
      </w:r>
      <w:r w:rsidRPr="00D200F0">
        <w:rPr>
          <w:rFonts w:ascii="Times New Roman" w:hAnsi="Times New Roman" w:cs="Times New Roman"/>
          <w:sz w:val="28"/>
          <w:szCs w:val="28"/>
        </w:rPr>
        <w:t xml:space="preserve">семейной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cs="Times New Roman"/>
          <w:sz w:val="28"/>
          <w:szCs w:val="28"/>
        </w:rPr>
        <w:t xml:space="preserve">  способом, указанным в заявлении в течение 10 рабочих дней со дня, вступления в силу настоящего Решения.</w:t>
      </w:r>
    </w:p>
    <w:p w:rsidR="00D200F0" w:rsidRPr="00D200F0" w:rsidRDefault="00D200F0" w:rsidP="00D200F0">
      <w:pPr>
        <w:pStyle w:val="ConsPlusNormal"/>
        <w:widowControl/>
        <w:ind w:firstLine="851"/>
        <w:jc w:val="both"/>
        <w:rPr>
          <w:rFonts w:ascii="Times New Roman" w:hAnsi="Times New Roman" w:cs="Times New Roman"/>
          <w:sz w:val="28"/>
          <w:szCs w:val="28"/>
        </w:rPr>
      </w:pPr>
      <w:r w:rsidRPr="00D200F0">
        <w:rPr>
          <w:rFonts w:ascii="Times New Roman" w:hAnsi="Times New Roman" w:cs="Times New Roman"/>
          <w:sz w:val="28"/>
          <w:szCs w:val="28"/>
        </w:rPr>
        <w:t>4. Настоящее Решение вступает в силу после его официального опубликования в газете «Эвенкийская жизнь».</w:t>
      </w:r>
    </w:p>
    <w:p w:rsidR="00D200F0" w:rsidRPr="00D200F0" w:rsidRDefault="00D200F0" w:rsidP="00D200F0">
      <w:pPr>
        <w:rPr>
          <w:sz w:val="28"/>
          <w:szCs w:val="28"/>
        </w:rPr>
      </w:pPr>
    </w:p>
    <w:p w:rsidR="00D200F0" w:rsidRPr="00D200F0" w:rsidRDefault="00D200F0" w:rsidP="00D200F0">
      <w:pPr>
        <w:rPr>
          <w:sz w:val="28"/>
          <w:szCs w:val="28"/>
        </w:rPr>
      </w:pPr>
    </w:p>
    <w:p w:rsidR="00D200F0" w:rsidRPr="00D200F0" w:rsidRDefault="00D200F0" w:rsidP="00D200F0">
      <w:pPr>
        <w:rPr>
          <w:sz w:val="28"/>
          <w:szCs w:val="28"/>
        </w:rPr>
      </w:pPr>
      <w:r w:rsidRPr="00D200F0">
        <w:rPr>
          <w:sz w:val="28"/>
          <w:szCs w:val="28"/>
        </w:rPr>
        <w:t xml:space="preserve">Председатель </w:t>
      </w:r>
    </w:p>
    <w:p w:rsidR="00D200F0" w:rsidRPr="00D200F0" w:rsidRDefault="00D200F0" w:rsidP="00D200F0">
      <w:pPr>
        <w:rPr>
          <w:sz w:val="28"/>
          <w:szCs w:val="28"/>
        </w:rPr>
      </w:pPr>
      <w:r w:rsidRPr="00D200F0">
        <w:rPr>
          <w:sz w:val="28"/>
          <w:szCs w:val="28"/>
        </w:rPr>
        <w:t>Эвенкийского районного Совета депутатов                                      В.И. Карамзин</w:t>
      </w:r>
    </w:p>
    <w:p w:rsidR="00D200F0" w:rsidRPr="00D200F0" w:rsidRDefault="00D200F0" w:rsidP="00D200F0">
      <w:pPr>
        <w:rPr>
          <w:sz w:val="28"/>
          <w:szCs w:val="28"/>
        </w:rPr>
      </w:pPr>
    </w:p>
    <w:p w:rsidR="00D200F0" w:rsidRPr="00D200F0" w:rsidRDefault="00D200F0" w:rsidP="00D200F0">
      <w:pPr>
        <w:rPr>
          <w:sz w:val="28"/>
          <w:szCs w:val="28"/>
        </w:rPr>
      </w:pPr>
      <w:r w:rsidRPr="00D200F0">
        <w:rPr>
          <w:sz w:val="28"/>
          <w:szCs w:val="28"/>
        </w:rPr>
        <w:t xml:space="preserve">Глава </w:t>
      </w:r>
    </w:p>
    <w:p w:rsidR="00D200F0" w:rsidRPr="00D200F0" w:rsidRDefault="00D200F0" w:rsidP="00D200F0">
      <w:pPr>
        <w:rPr>
          <w:sz w:val="28"/>
          <w:szCs w:val="28"/>
        </w:rPr>
      </w:pPr>
      <w:r w:rsidRPr="00D200F0">
        <w:rPr>
          <w:sz w:val="28"/>
          <w:szCs w:val="28"/>
        </w:rPr>
        <w:t>Эвенкийского муниципального района                                             А.Ю. Черкасов</w:t>
      </w:r>
    </w:p>
    <w:p w:rsidR="00160936" w:rsidRDefault="00160936" w:rsidP="00D200F0">
      <w:pPr>
        <w:rPr>
          <w:sz w:val="28"/>
          <w:szCs w:val="28"/>
        </w:rPr>
      </w:pPr>
    </w:p>
    <w:p w:rsidR="00160936" w:rsidRDefault="00160936" w:rsidP="00D200F0">
      <w:pPr>
        <w:rPr>
          <w:sz w:val="28"/>
          <w:szCs w:val="28"/>
        </w:rPr>
      </w:pPr>
    </w:p>
    <w:p w:rsidR="00D200F0" w:rsidRPr="00D200F0" w:rsidRDefault="008F441A" w:rsidP="00D200F0">
      <w:pPr>
        <w:rPr>
          <w:sz w:val="28"/>
          <w:szCs w:val="28"/>
        </w:rPr>
      </w:pPr>
      <w:r>
        <w:rPr>
          <w:sz w:val="28"/>
          <w:szCs w:val="28"/>
        </w:rPr>
        <w:t>__</w:t>
      </w:r>
      <w:r w:rsidR="00BA2C6F">
        <w:rPr>
          <w:sz w:val="28"/>
          <w:szCs w:val="28"/>
        </w:rPr>
        <w:t xml:space="preserve"> </w:t>
      </w:r>
      <w:r w:rsidR="00160936">
        <w:rPr>
          <w:sz w:val="28"/>
          <w:szCs w:val="28"/>
        </w:rPr>
        <w:t>июня</w:t>
      </w:r>
      <w:r w:rsidR="00D200F0" w:rsidRPr="00D200F0">
        <w:rPr>
          <w:sz w:val="28"/>
          <w:szCs w:val="28"/>
        </w:rPr>
        <w:t xml:space="preserve"> 202</w:t>
      </w:r>
      <w:r>
        <w:rPr>
          <w:sz w:val="28"/>
          <w:szCs w:val="28"/>
        </w:rPr>
        <w:t>3</w:t>
      </w:r>
      <w:r w:rsidR="00D200F0" w:rsidRPr="00D200F0">
        <w:rPr>
          <w:sz w:val="28"/>
          <w:szCs w:val="28"/>
        </w:rPr>
        <w:t xml:space="preserve"> года</w:t>
      </w:r>
    </w:p>
    <w:p w:rsidR="00D200F0" w:rsidRPr="00D200F0" w:rsidRDefault="00D200F0" w:rsidP="00D200F0">
      <w:pPr>
        <w:tabs>
          <w:tab w:val="left" w:pos="0"/>
        </w:tabs>
        <w:rPr>
          <w:sz w:val="28"/>
          <w:szCs w:val="28"/>
        </w:rPr>
      </w:pPr>
      <w:r w:rsidRPr="00D200F0">
        <w:rPr>
          <w:sz w:val="28"/>
          <w:szCs w:val="28"/>
        </w:rPr>
        <w:t>п. Тура</w:t>
      </w: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Default="00D200F0" w:rsidP="00D200F0">
      <w:pPr>
        <w:pStyle w:val="1"/>
        <w:jc w:val="right"/>
        <w:rPr>
          <w:rFonts w:ascii="Times New Roman" w:hAnsi="Times New Roman"/>
          <w:sz w:val="28"/>
          <w:szCs w:val="28"/>
        </w:rPr>
      </w:pPr>
    </w:p>
    <w:p w:rsidR="008F441A" w:rsidRDefault="008F441A" w:rsidP="00D200F0">
      <w:pPr>
        <w:pStyle w:val="1"/>
        <w:jc w:val="right"/>
        <w:rPr>
          <w:rFonts w:ascii="Times New Roman" w:hAnsi="Times New Roman"/>
          <w:sz w:val="28"/>
          <w:szCs w:val="28"/>
        </w:rPr>
      </w:pPr>
    </w:p>
    <w:p w:rsidR="008F441A" w:rsidRDefault="008F441A" w:rsidP="00D200F0">
      <w:pPr>
        <w:pStyle w:val="1"/>
        <w:jc w:val="right"/>
        <w:rPr>
          <w:rFonts w:ascii="Times New Roman" w:hAnsi="Times New Roman"/>
          <w:sz w:val="28"/>
          <w:szCs w:val="28"/>
        </w:rPr>
      </w:pPr>
    </w:p>
    <w:p w:rsidR="008F441A" w:rsidRPr="00D200F0" w:rsidRDefault="008F441A"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D200F0" w:rsidRDefault="00D200F0" w:rsidP="00D200F0">
      <w:pPr>
        <w:pStyle w:val="1"/>
        <w:jc w:val="right"/>
        <w:rPr>
          <w:rFonts w:ascii="Times New Roman" w:hAnsi="Times New Roman"/>
          <w:sz w:val="28"/>
          <w:szCs w:val="28"/>
        </w:rPr>
      </w:pPr>
    </w:p>
    <w:p w:rsidR="00D200F0" w:rsidRPr="00BA2C6F" w:rsidRDefault="00D200F0" w:rsidP="00D200F0">
      <w:pPr>
        <w:pStyle w:val="1"/>
        <w:jc w:val="right"/>
        <w:rPr>
          <w:rFonts w:ascii="Times New Roman" w:hAnsi="Times New Roman"/>
          <w:sz w:val="20"/>
          <w:szCs w:val="20"/>
        </w:rPr>
      </w:pPr>
      <w:r w:rsidRPr="00BA2C6F">
        <w:rPr>
          <w:rFonts w:ascii="Times New Roman" w:hAnsi="Times New Roman"/>
          <w:sz w:val="20"/>
          <w:szCs w:val="20"/>
        </w:rPr>
        <w:lastRenderedPageBreak/>
        <w:t>Приложение</w:t>
      </w:r>
    </w:p>
    <w:p w:rsidR="00D200F0" w:rsidRPr="00BA2C6F" w:rsidRDefault="00D200F0" w:rsidP="00D200F0">
      <w:pPr>
        <w:pStyle w:val="1"/>
        <w:jc w:val="right"/>
        <w:rPr>
          <w:rFonts w:ascii="Times New Roman" w:hAnsi="Times New Roman"/>
          <w:sz w:val="20"/>
          <w:szCs w:val="20"/>
        </w:rPr>
      </w:pPr>
      <w:r w:rsidRPr="00BA2C6F">
        <w:rPr>
          <w:rFonts w:ascii="Times New Roman" w:hAnsi="Times New Roman"/>
          <w:sz w:val="20"/>
          <w:szCs w:val="20"/>
        </w:rPr>
        <w:t>к Решению Эвенкийского районного Совета депутатов</w:t>
      </w:r>
    </w:p>
    <w:p w:rsidR="00D200F0" w:rsidRPr="00D200F0" w:rsidRDefault="005D65DF" w:rsidP="008F441A">
      <w:pPr>
        <w:pStyle w:val="1"/>
        <w:jc w:val="right"/>
        <w:rPr>
          <w:rFonts w:ascii="Times New Roman" w:hAnsi="Times New Roman"/>
          <w:b/>
          <w:sz w:val="28"/>
          <w:szCs w:val="28"/>
        </w:rPr>
      </w:pPr>
      <w:r w:rsidRPr="00BA2C6F">
        <w:rPr>
          <w:rFonts w:ascii="Times New Roman" w:hAnsi="Times New Roman"/>
          <w:sz w:val="20"/>
          <w:szCs w:val="20"/>
        </w:rPr>
        <w:t xml:space="preserve">от </w:t>
      </w:r>
      <w:r w:rsidR="008F441A">
        <w:rPr>
          <w:rFonts w:ascii="Times New Roman" w:hAnsi="Times New Roman"/>
          <w:sz w:val="20"/>
          <w:szCs w:val="20"/>
        </w:rPr>
        <w:t>__</w:t>
      </w:r>
      <w:r w:rsidR="00BA2C6F" w:rsidRPr="00BA2C6F">
        <w:rPr>
          <w:rFonts w:ascii="Times New Roman" w:hAnsi="Times New Roman"/>
          <w:sz w:val="20"/>
          <w:szCs w:val="20"/>
        </w:rPr>
        <w:t>.</w:t>
      </w:r>
      <w:r w:rsidR="008F441A">
        <w:rPr>
          <w:rFonts w:ascii="Times New Roman" w:hAnsi="Times New Roman"/>
          <w:sz w:val="20"/>
          <w:szCs w:val="20"/>
        </w:rPr>
        <w:t>0</w:t>
      </w:r>
      <w:r w:rsidR="00160936">
        <w:rPr>
          <w:rFonts w:ascii="Times New Roman" w:hAnsi="Times New Roman"/>
          <w:sz w:val="20"/>
          <w:szCs w:val="20"/>
        </w:rPr>
        <w:t>6</w:t>
      </w:r>
      <w:r w:rsidR="00BA2C6F" w:rsidRPr="00BA2C6F">
        <w:rPr>
          <w:rFonts w:ascii="Times New Roman" w:hAnsi="Times New Roman"/>
          <w:sz w:val="20"/>
          <w:szCs w:val="20"/>
        </w:rPr>
        <w:t>.</w:t>
      </w:r>
      <w:r w:rsidR="00D200F0" w:rsidRPr="00BA2C6F">
        <w:rPr>
          <w:rFonts w:ascii="Times New Roman" w:hAnsi="Times New Roman"/>
          <w:sz w:val="20"/>
          <w:szCs w:val="20"/>
        </w:rPr>
        <w:t>202</w:t>
      </w:r>
      <w:r w:rsidR="008F441A">
        <w:rPr>
          <w:rFonts w:ascii="Times New Roman" w:hAnsi="Times New Roman"/>
          <w:sz w:val="20"/>
          <w:szCs w:val="20"/>
        </w:rPr>
        <w:t>3</w:t>
      </w:r>
      <w:r w:rsidR="00D200F0" w:rsidRPr="00BA2C6F">
        <w:rPr>
          <w:rFonts w:ascii="Times New Roman" w:hAnsi="Times New Roman"/>
          <w:sz w:val="20"/>
          <w:szCs w:val="20"/>
        </w:rPr>
        <w:t xml:space="preserve"> № 5-</w:t>
      </w:r>
      <w:r w:rsidR="008F441A">
        <w:rPr>
          <w:rFonts w:ascii="Times New Roman" w:hAnsi="Times New Roman"/>
          <w:sz w:val="20"/>
          <w:szCs w:val="20"/>
        </w:rPr>
        <w:t>____</w:t>
      </w:r>
      <w:r w:rsidR="00D200F0" w:rsidRPr="00BA2C6F">
        <w:rPr>
          <w:rFonts w:ascii="Times New Roman" w:hAnsi="Times New Roman"/>
          <w:sz w:val="20"/>
          <w:szCs w:val="20"/>
        </w:rPr>
        <w:t>-</w:t>
      </w:r>
      <w:r w:rsidR="00160936">
        <w:rPr>
          <w:rFonts w:ascii="Times New Roman" w:hAnsi="Times New Roman"/>
          <w:sz w:val="20"/>
          <w:szCs w:val="20"/>
        </w:rPr>
        <w:t>9</w:t>
      </w:r>
      <w:r w:rsidR="00BA2C6F" w:rsidRPr="00BA2C6F">
        <w:rPr>
          <w:rFonts w:ascii="Times New Roman" w:hAnsi="Times New Roman"/>
          <w:sz w:val="20"/>
          <w:szCs w:val="20"/>
        </w:rPr>
        <w:t xml:space="preserve"> «Об образовании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8F441A" w:rsidRPr="008F441A">
        <w:rPr>
          <w:rFonts w:ascii="Times New Roman" w:hAnsi="Times New Roman"/>
          <w:sz w:val="20"/>
          <w:szCs w:val="20"/>
        </w:rPr>
        <w:t>«Агияна» (Лесная)</w:t>
      </w:r>
    </w:p>
    <w:p w:rsidR="00D200F0" w:rsidRPr="00D200F0" w:rsidRDefault="00D200F0" w:rsidP="00D200F0">
      <w:pPr>
        <w:pStyle w:val="1"/>
        <w:jc w:val="center"/>
        <w:rPr>
          <w:rFonts w:ascii="Times New Roman" w:hAnsi="Times New Roman"/>
          <w:b/>
          <w:sz w:val="28"/>
          <w:szCs w:val="28"/>
        </w:rPr>
      </w:pPr>
    </w:p>
    <w:p w:rsidR="00D200F0" w:rsidRPr="00D200F0" w:rsidRDefault="00D200F0" w:rsidP="00D200F0">
      <w:pPr>
        <w:pStyle w:val="1"/>
        <w:jc w:val="center"/>
        <w:rPr>
          <w:rFonts w:ascii="Times New Roman" w:hAnsi="Times New Roman"/>
          <w:b/>
          <w:sz w:val="28"/>
          <w:szCs w:val="28"/>
        </w:rPr>
      </w:pPr>
      <w:r w:rsidRPr="00D200F0">
        <w:rPr>
          <w:rFonts w:ascii="Times New Roman" w:hAnsi="Times New Roman"/>
          <w:b/>
          <w:sz w:val="28"/>
          <w:szCs w:val="28"/>
        </w:rPr>
        <w:t>ПОЛОЖЕНИЕ</w:t>
      </w:r>
    </w:p>
    <w:p w:rsidR="00D200F0" w:rsidRPr="00D200F0" w:rsidRDefault="00D200F0" w:rsidP="00D200F0">
      <w:pPr>
        <w:pStyle w:val="1"/>
        <w:jc w:val="center"/>
        <w:rPr>
          <w:rFonts w:ascii="Times New Roman" w:hAnsi="Times New Roman"/>
          <w:b/>
          <w:sz w:val="28"/>
          <w:szCs w:val="28"/>
        </w:rPr>
      </w:pPr>
      <w:r w:rsidRPr="00D200F0">
        <w:rPr>
          <w:rFonts w:ascii="Times New Roman" w:hAnsi="Times New Roman"/>
          <w:b/>
          <w:sz w:val="28"/>
          <w:szCs w:val="28"/>
        </w:rPr>
        <w:t>о территории традиционного природопользования</w:t>
      </w:r>
    </w:p>
    <w:p w:rsidR="00D200F0" w:rsidRPr="00D200F0" w:rsidRDefault="00D200F0" w:rsidP="00D200F0">
      <w:pPr>
        <w:pStyle w:val="1"/>
        <w:jc w:val="center"/>
        <w:rPr>
          <w:rFonts w:ascii="Times New Roman" w:hAnsi="Times New Roman"/>
          <w:b/>
          <w:sz w:val="28"/>
          <w:szCs w:val="28"/>
        </w:rPr>
      </w:pPr>
      <w:r w:rsidRPr="00D200F0">
        <w:rPr>
          <w:rFonts w:ascii="Times New Roman" w:hAnsi="Times New Roman"/>
          <w:b/>
          <w:sz w:val="28"/>
          <w:szCs w:val="28"/>
        </w:rPr>
        <w:t xml:space="preserve">коренных малочисленных </w:t>
      </w:r>
      <w:proofErr w:type="gramStart"/>
      <w:r w:rsidRPr="00D200F0">
        <w:rPr>
          <w:rFonts w:ascii="Times New Roman" w:hAnsi="Times New Roman"/>
          <w:b/>
          <w:sz w:val="28"/>
          <w:szCs w:val="28"/>
        </w:rPr>
        <w:t>народов  Российской</w:t>
      </w:r>
      <w:proofErr w:type="gramEnd"/>
      <w:r w:rsidRPr="00D200F0">
        <w:rPr>
          <w:rFonts w:ascii="Times New Roman" w:hAnsi="Times New Roman"/>
          <w:b/>
          <w:sz w:val="28"/>
          <w:szCs w:val="28"/>
        </w:rPr>
        <w:t xml:space="preserve">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8F441A" w:rsidRPr="008F441A">
        <w:rPr>
          <w:rFonts w:ascii="Times New Roman" w:hAnsi="Times New Roman"/>
          <w:b/>
          <w:sz w:val="28"/>
          <w:szCs w:val="28"/>
        </w:rPr>
        <w:t>«Агияна» (Лесная)</w:t>
      </w:r>
    </w:p>
    <w:p w:rsidR="00D200F0" w:rsidRPr="00D200F0" w:rsidRDefault="00D200F0" w:rsidP="00D200F0">
      <w:pPr>
        <w:pStyle w:val="1"/>
        <w:jc w:val="center"/>
        <w:rPr>
          <w:rFonts w:ascii="Times New Roman" w:hAnsi="Times New Roman"/>
          <w:b/>
          <w:sz w:val="28"/>
          <w:szCs w:val="28"/>
        </w:rPr>
      </w:pPr>
    </w:p>
    <w:p w:rsidR="00D200F0" w:rsidRPr="00D200F0" w:rsidRDefault="00D200F0" w:rsidP="00D200F0">
      <w:pPr>
        <w:pStyle w:val="1"/>
        <w:jc w:val="center"/>
        <w:rPr>
          <w:rFonts w:ascii="Times New Roman" w:hAnsi="Times New Roman"/>
          <w:b/>
          <w:sz w:val="28"/>
          <w:szCs w:val="28"/>
        </w:rPr>
      </w:pPr>
      <w:r w:rsidRPr="00D200F0">
        <w:rPr>
          <w:rFonts w:ascii="Times New Roman" w:hAnsi="Times New Roman"/>
          <w:b/>
          <w:sz w:val="28"/>
          <w:szCs w:val="28"/>
        </w:rPr>
        <w:t>1. Общие положения</w:t>
      </w:r>
    </w:p>
    <w:p w:rsidR="00D200F0" w:rsidRPr="00D200F0" w:rsidRDefault="00D200F0" w:rsidP="00D200F0">
      <w:pPr>
        <w:pStyle w:val="1"/>
        <w:jc w:val="both"/>
        <w:rPr>
          <w:rFonts w:ascii="Times New Roman" w:hAnsi="Times New Roman"/>
          <w:sz w:val="28"/>
          <w:szCs w:val="28"/>
        </w:rPr>
      </w:pPr>
    </w:p>
    <w:p w:rsidR="00D200F0" w:rsidRPr="00D200F0" w:rsidRDefault="00D200F0" w:rsidP="00D200F0">
      <w:pPr>
        <w:pStyle w:val="1"/>
        <w:jc w:val="both"/>
        <w:rPr>
          <w:rFonts w:ascii="Times New Roman" w:hAnsi="Times New Roman"/>
          <w:sz w:val="28"/>
          <w:szCs w:val="28"/>
        </w:rPr>
      </w:pPr>
      <w:r w:rsidRPr="00D200F0">
        <w:rPr>
          <w:rFonts w:ascii="Times New Roman" w:hAnsi="Times New Roman"/>
          <w:sz w:val="28"/>
          <w:szCs w:val="28"/>
        </w:rPr>
        <w:t xml:space="preserve">         1.1. Положение  о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sz w:val="28"/>
          <w:szCs w:val="28"/>
        </w:rPr>
        <w:t xml:space="preserve"> (далее - Положение)  разработано в соответствии с действующим законодательством, в т.ч.: </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Конституцией Российской Федерации; </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Федеральным законом от 30.04.1999 №82-ФЗ «О гарантиях прав коренных малочисленных народов Российской Федерации»;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Федеральным законом от 07.05.2001 №49-ФЗ «О территориях традиционного природопользования коренных малочисленных народов Севера, Сибири и Дальнего Востока Российской Федерации»;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Федеральным законом от 20.07.2000 № 104-ФЗ «Об общих принципах организации общин коренных малочисленных народов Севера, Сибири и Дальнего Востока Российской Федерации»;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Лесным кодексом Российской  Федерации;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Земельным кодексом Российской Федерации;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Перечнем мест традиционного проживания и традиционной хозяйственной деятельности коренных малочисленных народов Российской Федерации, утвержденным </w:t>
      </w:r>
      <w:hyperlink r:id="rId7" w:anchor="0" w:history="1">
        <w:r w:rsidRPr="00D200F0">
          <w:rPr>
            <w:rFonts w:ascii="Times New Roman" w:hAnsi="Times New Roman"/>
            <w:sz w:val="28"/>
            <w:szCs w:val="28"/>
          </w:rPr>
          <w:t>распоряжением</w:t>
        </w:r>
      </w:hyperlink>
      <w:r w:rsidRPr="00D200F0">
        <w:rPr>
          <w:rFonts w:ascii="Times New Roman" w:hAnsi="Times New Roman"/>
          <w:sz w:val="28"/>
          <w:szCs w:val="28"/>
        </w:rPr>
        <w:t xml:space="preserve"> Правительства РФ от 08.05.2009 №631-р;</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Перечнем видов традиционной хозяйственной деятельности коренных малочисленных народов Российской Федерации, утвержденным </w:t>
      </w:r>
      <w:hyperlink r:id="rId8" w:anchor="0" w:history="1">
        <w:r w:rsidRPr="00D200F0">
          <w:rPr>
            <w:rFonts w:ascii="Times New Roman" w:hAnsi="Times New Roman"/>
            <w:sz w:val="28"/>
            <w:szCs w:val="28"/>
          </w:rPr>
          <w:t>распоряжением</w:t>
        </w:r>
      </w:hyperlink>
      <w:r w:rsidRPr="00D200F0">
        <w:rPr>
          <w:rFonts w:ascii="Times New Roman" w:hAnsi="Times New Roman"/>
          <w:sz w:val="28"/>
          <w:szCs w:val="28"/>
        </w:rPr>
        <w:t xml:space="preserve"> Правительства РФ от 08.05.2009 №631-р;</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Законом Красноярского края от 01.07.2003 №7-1215 «Основы правовых гарантий коренных малочисленных народов Севера Красноярского края»;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Законом Красноярского края от 25.11.2010 №11-5343 «О защите исконной среды обитания и традиционного образа жизни коренных малочисленных народов Красноярского края»;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Положением о порядке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w:t>
      </w:r>
      <w:r w:rsidRPr="00D200F0">
        <w:rPr>
          <w:rFonts w:ascii="Times New Roman" w:hAnsi="Times New Roman"/>
          <w:sz w:val="28"/>
          <w:szCs w:val="28"/>
        </w:rPr>
        <w:lastRenderedPageBreak/>
        <w:t>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утвержденным  Решением Эвенкийского районного Совета депутатов от 18 декабря 2020 года № 4-1866-23.</w:t>
      </w:r>
    </w:p>
    <w:p w:rsidR="00D200F0" w:rsidRPr="00D200F0" w:rsidRDefault="00D200F0" w:rsidP="00D200F0">
      <w:pPr>
        <w:pStyle w:val="1"/>
        <w:jc w:val="both"/>
        <w:rPr>
          <w:rFonts w:ascii="Times New Roman" w:hAnsi="Times New Roman"/>
          <w:sz w:val="28"/>
          <w:szCs w:val="28"/>
        </w:rPr>
      </w:pPr>
      <w:r w:rsidRPr="00D200F0">
        <w:rPr>
          <w:rFonts w:ascii="Times New Roman" w:hAnsi="Times New Roman"/>
          <w:sz w:val="28"/>
          <w:szCs w:val="28"/>
        </w:rPr>
        <w:t xml:space="preserve">        1.2. Настоящее Положение регулирует отношения в области образования, охраны и использования территории традиционного природопользования для ведения на этой территории традиционного природопользования и традиционного образа </w:t>
      </w:r>
      <w:proofErr w:type="gramStart"/>
      <w:r w:rsidRPr="00D200F0">
        <w:rPr>
          <w:rFonts w:ascii="Times New Roman" w:hAnsi="Times New Roman"/>
          <w:sz w:val="28"/>
          <w:szCs w:val="28"/>
        </w:rPr>
        <w:t>жизни  семейной</w:t>
      </w:r>
      <w:proofErr w:type="gramEnd"/>
      <w:r w:rsidRPr="00D200F0">
        <w:rPr>
          <w:rFonts w:ascii="Times New Roman" w:hAnsi="Times New Roman"/>
          <w:sz w:val="28"/>
          <w:szCs w:val="28"/>
        </w:rPr>
        <w:t xml:space="preserve">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sz w:val="28"/>
          <w:szCs w:val="28"/>
        </w:rPr>
        <w:t xml:space="preserve"> (далее - ТТП).                 </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 </w:t>
      </w:r>
    </w:p>
    <w:p w:rsidR="00D200F0" w:rsidRPr="00D200F0" w:rsidRDefault="00D200F0" w:rsidP="00D200F0">
      <w:pPr>
        <w:pStyle w:val="1"/>
        <w:jc w:val="center"/>
        <w:rPr>
          <w:rFonts w:ascii="Times New Roman" w:hAnsi="Times New Roman"/>
          <w:b/>
          <w:sz w:val="28"/>
          <w:szCs w:val="28"/>
        </w:rPr>
      </w:pPr>
      <w:r w:rsidRPr="00D200F0">
        <w:rPr>
          <w:rFonts w:ascii="Times New Roman" w:hAnsi="Times New Roman"/>
          <w:sz w:val="28"/>
          <w:szCs w:val="28"/>
        </w:rPr>
        <w:t xml:space="preserve"> </w:t>
      </w:r>
      <w:r w:rsidRPr="00D200F0">
        <w:rPr>
          <w:rFonts w:ascii="Times New Roman" w:hAnsi="Times New Roman"/>
          <w:b/>
          <w:sz w:val="28"/>
          <w:szCs w:val="28"/>
        </w:rPr>
        <w:t>2. Основные задачи образования и принципы формирования ТТП</w:t>
      </w:r>
    </w:p>
    <w:p w:rsidR="00D200F0" w:rsidRPr="00D200F0" w:rsidRDefault="00D200F0" w:rsidP="00D200F0">
      <w:pPr>
        <w:pStyle w:val="1"/>
        <w:jc w:val="both"/>
        <w:rPr>
          <w:rFonts w:ascii="Times New Roman" w:hAnsi="Times New Roman"/>
          <w:sz w:val="28"/>
          <w:szCs w:val="28"/>
        </w:rPr>
      </w:pP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2.1. Основными задачами образования ТТП являются: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сохранение и защита исконной среды обитания и традиционного образа жизни, видов хозяйственной деятельности и промыслов коренных малочисленных народов Севера;</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обеспечение устойчивого развития коренных малочисленных народов Севера;</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сохранение и развитие самобытной культуры коренных малочисленных народов Севера;</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сохранение в границах ТТП биологического разнообразия. </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2.2. ТТП формируется на основе  следующих принципов:</w:t>
      </w:r>
    </w:p>
    <w:p w:rsidR="00D200F0" w:rsidRPr="00D200F0" w:rsidRDefault="00D200F0" w:rsidP="00D200F0">
      <w:pPr>
        <w:ind w:firstLine="540"/>
        <w:jc w:val="both"/>
        <w:rPr>
          <w:sz w:val="28"/>
          <w:szCs w:val="28"/>
        </w:rPr>
      </w:pPr>
      <w:r w:rsidRPr="00D200F0">
        <w:rPr>
          <w:sz w:val="28"/>
          <w:szCs w:val="28"/>
        </w:rPr>
        <w:t>обеспечение прав коренных малочисленных народов Севера в соответствии с действующим законодательством;</w:t>
      </w:r>
    </w:p>
    <w:p w:rsidR="00D200F0" w:rsidRPr="00D200F0" w:rsidRDefault="00D200F0" w:rsidP="00D200F0">
      <w:pPr>
        <w:ind w:firstLine="540"/>
        <w:jc w:val="both"/>
        <w:rPr>
          <w:sz w:val="28"/>
          <w:szCs w:val="28"/>
        </w:rPr>
      </w:pPr>
      <w:r w:rsidRPr="00D200F0">
        <w:rPr>
          <w:sz w:val="28"/>
          <w:szCs w:val="28"/>
        </w:rPr>
        <w:t>признание значения земли, других природных ресурсов, включая биологические, и благополучия окружающей природной среды как основы традиционного образа жизни и традиционной хозяйственной деятельности коренных малочисленных народов Севера;</w:t>
      </w:r>
    </w:p>
    <w:p w:rsidR="00D200F0" w:rsidRPr="00D200F0" w:rsidRDefault="00D200F0" w:rsidP="00D200F0">
      <w:pPr>
        <w:ind w:firstLine="540"/>
        <w:jc w:val="both"/>
        <w:rPr>
          <w:sz w:val="28"/>
          <w:szCs w:val="28"/>
        </w:rPr>
      </w:pPr>
      <w:r w:rsidRPr="00D200F0">
        <w:rPr>
          <w:sz w:val="28"/>
          <w:szCs w:val="28"/>
        </w:rPr>
        <w:t>рациональное использование земель и других природных ресурсов в границах ТТП;</w:t>
      </w:r>
    </w:p>
    <w:p w:rsidR="00D200F0" w:rsidRPr="00D200F0" w:rsidRDefault="00D200F0" w:rsidP="00D200F0">
      <w:pPr>
        <w:ind w:firstLine="540"/>
        <w:jc w:val="both"/>
        <w:rPr>
          <w:sz w:val="28"/>
          <w:szCs w:val="28"/>
        </w:rPr>
      </w:pPr>
      <w:r w:rsidRPr="00D200F0">
        <w:rPr>
          <w:sz w:val="28"/>
          <w:szCs w:val="28"/>
        </w:rPr>
        <w:t>необходимость участия уполномоченных представителей и объединений коренных малочисленных народов Севера в принятии решений по вопросам, затрагивающим их права и интересы;</w:t>
      </w:r>
    </w:p>
    <w:p w:rsidR="00D200F0" w:rsidRPr="00D200F0" w:rsidRDefault="00D200F0" w:rsidP="00D200F0">
      <w:pPr>
        <w:ind w:firstLine="540"/>
        <w:jc w:val="both"/>
        <w:rPr>
          <w:sz w:val="28"/>
          <w:szCs w:val="28"/>
        </w:rPr>
      </w:pPr>
      <w:r w:rsidRPr="00D200F0">
        <w:rPr>
          <w:sz w:val="28"/>
          <w:szCs w:val="28"/>
        </w:rPr>
        <w:t>необходимость оценки культурных, экологических и социальных последствий предлагаемых к реализации проектов и работ в границах ТТП;</w:t>
      </w:r>
    </w:p>
    <w:p w:rsidR="00D200F0" w:rsidRPr="00D200F0" w:rsidRDefault="00D200F0" w:rsidP="00D200F0">
      <w:pPr>
        <w:ind w:firstLine="540"/>
        <w:jc w:val="both"/>
        <w:rPr>
          <w:sz w:val="28"/>
          <w:szCs w:val="28"/>
        </w:rPr>
      </w:pPr>
      <w:r w:rsidRPr="00D200F0">
        <w:rPr>
          <w:sz w:val="28"/>
          <w:szCs w:val="28"/>
        </w:rPr>
        <w:t>соблюдение баланса интересов коренных малочисленных народов Севера и  хозяйствующих субъектов, планирующих и осуществляющих предпринимательскую деятельность в границах ТТП.</w:t>
      </w:r>
    </w:p>
    <w:p w:rsidR="00D200F0" w:rsidRPr="00D200F0" w:rsidRDefault="00D200F0" w:rsidP="00D200F0">
      <w:pPr>
        <w:ind w:firstLine="540"/>
        <w:jc w:val="both"/>
        <w:rPr>
          <w:sz w:val="28"/>
          <w:szCs w:val="28"/>
        </w:rPr>
      </w:pPr>
    </w:p>
    <w:p w:rsidR="00D200F0" w:rsidRPr="00D200F0" w:rsidRDefault="00D200F0" w:rsidP="00D200F0">
      <w:pPr>
        <w:pStyle w:val="1"/>
        <w:jc w:val="center"/>
        <w:rPr>
          <w:rFonts w:ascii="Times New Roman" w:hAnsi="Times New Roman"/>
          <w:b/>
          <w:sz w:val="28"/>
          <w:szCs w:val="28"/>
        </w:rPr>
      </w:pPr>
      <w:r w:rsidRPr="00D200F0">
        <w:rPr>
          <w:rFonts w:ascii="Times New Roman" w:hAnsi="Times New Roman"/>
          <w:b/>
          <w:sz w:val="28"/>
          <w:szCs w:val="28"/>
        </w:rPr>
        <w:t>3. Использование природных ресурсов находящихся на ТТП</w:t>
      </w:r>
    </w:p>
    <w:p w:rsidR="00D200F0" w:rsidRPr="00D200F0" w:rsidRDefault="00D200F0" w:rsidP="00D200F0">
      <w:pPr>
        <w:pStyle w:val="1"/>
        <w:jc w:val="center"/>
        <w:rPr>
          <w:rFonts w:ascii="Times New Roman" w:hAnsi="Times New Roman"/>
          <w:b/>
          <w:sz w:val="28"/>
          <w:szCs w:val="28"/>
        </w:rPr>
      </w:pPr>
    </w:p>
    <w:p w:rsidR="00D200F0" w:rsidRPr="00D200F0" w:rsidRDefault="00D200F0" w:rsidP="00D200F0">
      <w:pPr>
        <w:ind w:firstLine="540"/>
        <w:jc w:val="both"/>
        <w:rPr>
          <w:sz w:val="28"/>
          <w:szCs w:val="28"/>
        </w:rPr>
      </w:pPr>
      <w:r w:rsidRPr="00D200F0">
        <w:rPr>
          <w:sz w:val="28"/>
          <w:szCs w:val="28"/>
        </w:rPr>
        <w:t xml:space="preserve">3.1. Использование природных ресурсов, находящихся на ТТП, для обеспечения ведения традиционного образа жизни осуществляется лицами, относящимися к коренным малочисленным народам Севера, и общинами коренных малочисленных народов Севера в соответствии с действующим </w:t>
      </w:r>
      <w:r w:rsidRPr="00D200F0">
        <w:rPr>
          <w:sz w:val="28"/>
          <w:szCs w:val="28"/>
        </w:rPr>
        <w:lastRenderedPageBreak/>
        <w:t>законодательством, а также обычаями коренных малочисленных народов Севера.</w:t>
      </w:r>
    </w:p>
    <w:p w:rsidR="00D200F0" w:rsidRPr="00D200F0" w:rsidRDefault="00D200F0" w:rsidP="00D200F0">
      <w:pPr>
        <w:ind w:firstLine="540"/>
        <w:jc w:val="both"/>
        <w:rPr>
          <w:sz w:val="28"/>
          <w:szCs w:val="28"/>
        </w:rPr>
      </w:pPr>
      <w:r w:rsidRPr="00D200F0">
        <w:rPr>
          <w:sz w:val="28"/>
          <w:szCs w:val="28"/>
        </w:rPr>
        <w:t>Лица, не относящиеся к коренным малочисленным народам Севера, но постоянно проживающие на ТТП, пользуются природными ресурсами для личных нужд, если это не нарушает правовой режим ТТП.</w:t>
      </w:r>
    </w:p>
    <w:p w:rsidR="00D200F0" w:rsidRPr="00D200F0" w:rsidRDefault="00D200F0" w:rsidP="00D200F0">
      <w:pPr>
        <w:ind w:firstLine="540"/>
        <w:jc w:val="both"/>
        <w:rPr>
          <w:sz w:val="28"/>
          <w:szCs w:val="28"/>
        </w:rPr>
      </w:pPr>
      <w:r w:rsidRPr="00D200F0">
        <w:rPr>
          <w:sz w:val="28"/>
          <w:szCs w:val="28"/>
        </w:rPr>
        <w:t>3.2. Лица, относящиеся к коренным малочисленным народам, и общины коренных малочисленных народов вправе безвозмездно пользоваться общераспространенными полезными ископаемыми, находящимися на территориях традиционного природопользования, для личных нужд.</w:t>
      </w:r>
    </w:p>
    <w:p w:rsidR="00D200F0" w:rsidRPr="00D200F0" w:rsidRDefault="00D200F0" w:rsidP="00D200F0">
      <w:pPr>
        <w:ind w:firstLine="540"/>
        <w:jc w:val="both"/>
        <w:rPr>
          <w:sz w:val="28"/>
          <w:szCs w:val="28"/>
        </w:rPr>
      </w:pPr>
      <w:r w:rsidRPr="00D200F0">
        <w:rPr>
          <w:sz w:val="28"/>
          <w:szCs w:val="28"/>
        </w:rPr>
        <w:t>3.3. Пользование участками лесного фонда на ТТП осуществляется в соответствии с действующим законодательством.</w:t>
      </w:r>
    </w:p>
    <w:p w:rsidR="00D200F0" w:rsidRPr="00D200F0" w:rsidRDefault="00D200F0" w:rsidP="00D200F0">
      <w:pPr>
        <w:ind w:firstLine="540"/>
        <w:jc w:val="both"/>
        <w:rPr>
          <w:sz w:val="28"/>
          <w:szCs w:val="28"/>
        </w:rPr>
      </w:pPr>
      <w:r w:rsidRPr="00D200F0">
        <w:rPr>
          <w:sz w:val="28"/>
          <w:szCs w:val="28"/>
        </w:rPr>
        <w:t>3.4. Пользование водными объектами, объектами животного мира и общераспространенными полезными ископаемыми, находящимися в пределах ТТП, для собственных нужд осуществляется субъектами традиционного природопользования безвозмездно в соответствии с положениями законодательства Российской Федерации.</w:t>
      </w:r>
    </w:p>
    <w:p w:rsidR="00D200F0" w:rsidRPr="00D200F0" w:rsidRDefault="00D200F0" w:rsidP="00D200F0">
      <w:pPr>
        <w:ind w:firstLine="540"/>
        <w:jc w:val="both"/>
        <w:rPr>
          <w:sz w:val="28"/>
          <w:szCs w:val="28"/>
        </w:rPr>
      </w:pPr>
      <w:r w:rsidRPr="00D200F0">
        <w:rPr>
          <w:sz w:val="28"/>
          <w:szCs w:val="28"/>
        </w:rPr>
        <w:t>3.5. Пользование природными ресурсами, находящимися на ТТП, гражданами и юридическими лицами для осуществления предпринимательской деятельности допускается, если указанная деятельность не нарушает правовой режим ТТП, установленный настоящим положением.</w:t>
      </w:r>
    </w:p>
    <w:p w:rsidR="00D200F0" w:rsidRPr="00D200F0" w:rsidRDefault="00D200F0" w:rsidP="00D200F0">
      <w:pPr>
        <w:ind w:firstLine="540"/>
        <w:jc w:val="both"/>
        <w:rPr>
          <w:sz w:val="28"/>
          <w:szCs w:val="28"/>
        </w:rPr>
      </w:pPr>
      <w:r w:rsidRPr="00D200F0">
        <w:rPr>
          <w:sz w:val="28"/>
          <w:szCs w:val="28"/>
        </w:rPr>
        <w:t>3.6. На земельных участках, находящихся в пределах границ ТТП, для обеспечения кочевки оленей, водопоя животных, проходов, проездов, водоснабжения, прокладки и эксплуатации линий электропередачи, связи и трубопроводов, зимних автомобильных дорог общего пользования местного значения, а также реализации других нужд, которые могут оказаться существенными для обеспечения жизнедеятельности населения в районах Крайнего Севера и приравненных к ним местностях,  могут устанавливаться сервитуты в соответствии с законодательством, если это не нарушает правовой режим ТТП, установленный настоящим положением.</w:t>
      </w:r>
    </w:p>
    <w:p w:rsidR="00D200F0" w:rsidRPr="00D200F0" w:rsidRDefault="00D200F0" w:rsidP="00D200F0">
      <w:pPr>
        <w:pStyle w:val="1"/>
        <w:ind w:firstLine="567"/>
        <w:jc w:val="both"/>
        <w:rPr>
          <w:rFonts w:ascii="Times New Roman" w:hAnsi="Times New Roman"/>
          <w:b/>
          <w:sz w:val="28"/>
          <w:szCs w:val="28"/>
        </w:rPr>
      </w:pPr>
    </w:p>
    <w:p w:rsidR="00D200F0" w:rsidRPr="00D200F0" w:rsidRDefault="00D200F0" w:rsidP="00D200F0">
      <w:pPr>
        <w:pStyle w:val="1"/>
        <w:ind w:firstLine="567"/>
        <w:jc w:val="both"/>
        <w:rPr>
          <w:rFonts w:ascii="Times New Roman" w:hAnsi="Times New Roman"/>
          <w:b/>
          <w:sz w:val="28"/>
          <w:szCs w:val="28"/>
        </w:rPr>
      </w:pPr>
      <w:r w:rsidRPr="00D200F0">
        <w:rPr>
          <w:rFonts w:ascii="Times New Roman" w:hAnsi="Times New Roman"/>
          <w:b/>
          <w:sz w:val="28"/>
          <w:szCs w:val="28"/>
        </w:rPr>
        <w:t>4. Условия и порядок осуществления хозяйственной деятельности в границах ТТП</w:t>
      </w:r>
    </w:p>
    <w:p w:rsidR="00D200F0" w:rsidRPr="00D200F0" w:rsidRDefault="00D200F0" w:rsidP="00D200F0">
      <w:pPr>
        <w:pStyle w:val="1"/>
        <w:ind w:firstLine="567"/>
        <w:jc w:val="both"/>
        <w:rPr>
          <w:rFonts w:ascii="Times New Roman" w:hAnsi="Times New Roman"/>
          <w:b/>
          <w:sz w:val="28"/>
          <w:szCs w:val="28"/>
        </w:rPr>
      </w:pP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4.1. На ТТП вводится особый режим природопользования и охраны окружающей среды, в связи с </w:t>
      </w:r>
      <w:proofErr w:type="gramStart"/>
      <w:r w:rsidRPr="00D200F0">
        <w:rPr>
          <w:rFonts w:ascii="Times New Roman" w:hAnsi="Times New Roman"/>
          <w:sz w:val="28"/>
          <w:szCs w:val="28"/>
        </w:rPr>
        <w:t>чем  ограничивается</w:t>
      </w:r>
      <w:proofErr w:type="gramEnd"/>
      <w:r w:rsidRPr="00D200F0">
        <w:rPr>
          <w:rFonts w:ascii="Times New Roman" w:hAnsi="Times New Roman"/>
          <w:sz w:val="28"/>
          <w:szCs w:val="28"/>
        </w:rPr>
        <w:t xml:space="preserve"> всякая хозяйственно-экономическая деятельность, не связанная с развитием традиционного природопользования и традиционного образа жизни коренных малочисленных народов Севера, проживающих на территории  Эвенкийского муниципального района Красноярского края.</w:t>
      </w:r>
    </w:p>
    <w:p w:rsidR="00D200F0" w:rsidRPr="00D200F0" w:rsidRDefault="00D200F0" w:rsidP="00D200F0">
      <w:pPr>
        <w:pStyle w:val="2"/>
        <w:ind w:firstLine="567"/>
        <w:jc w:val="both"/>
        <w:rPr>
          <w:rFonts w:ascii="Times New Roman" w:hAnsi="Times New Roman"/>
          <w:sz w:val="28"/>
          <w:szCs w:val="28"/>
        </w:rPr>
      </w:pPr>
      <w:r w:rsidRPr="00D200F0">
        <w:rPr>
          <w:rFonts w:ascii="Times New Roman" w:hAnsi="Times New Roman"/>
          <w:sz w:val="28"/>
          <w:szCs w:val="28"/>
        </w:rPr>
        <w:t>4.2. На ТТП запрещается всякая хозяйственная или иная деятельность, нарушающая правовой режим особо охраняемой территории.</w:t>
      </w:r>
    </w:p>
    <w:p w:rsidR="00D200F0" w:rsidRPr="00D200F0" w:rsidRDefault="00D200F0" w:rsidP="00D200F0">
      <w:pPr>
        <w:pStyle w:val="2"/>
        <w:ind w:firstLine="567"/>
        <w:jc w:val="both"/>
        <w:rPr>
          <w:rFonts w:ascii="Times New Roman" w:hAnsi="Times New Roman"/>
          <w:sz w:val="28"/>
          <w:szCs w:val="28"/>
        </w:rPr>
      </w:pPr>
      <w:r w:rsidRPr="00D200F0">
        <w:rPr>
          <w:rFonts w:ascii="Times New Roman" w:hAnsi="Times New Roman"/>
          <w:sz w:val="28"/>
          <w:szCs w:val="28"/>
        </w:rPr>
        <w:t xml:space="preserve"> Хозяйственная деятельность в границах ТТП допускается, если указанная деятельность не нарушает правовой режим ТТП.</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4.3. Собственники, владельцы и пользователи земельных участков, находящиеся на ТТП,  принимают на себя обязательства по обеспечению режима особой охраны данной территории, установленного настоящим положением и законодательством РФ.</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lastRenderedPageBreak/>
        <w:t>4.4. Режим ТТП в обязательном порядке учитывается при разработке планов и перспектив экономического и социального развития, территориальных комплексных схем, схем землеустройства и районной планировки, прокладке зимних автомобильных дорог общего пользования местного значения, а также при разработке лесоустроительной документации.</w:t>
      </w:r>
    </w:p>
    <w:p w:rsidR="00D200F0" w:rsidRPr="00D200F0" w:rsidRDefault="00D200F0" w:rsidP="00D200F0">
      <w:pPr>
        <w:pStyle w:val="1"/>
        <w:ind w:firstLine="567"/>
        <w:jc w:val="both"/>
        <w:rPr>
          <w:rFonts w:ascii="Times New Roman" w:hAnsi="Times New Roman"/>
          <w:sz w:val="28"/>
          <w:szCs w:val="28"/>
        </w:rPr>
      </w:pPr>
    </w:p>
    <w:p w:rsidR="00D200F0" w:rsidRPr="00D200F0" w:rsidRDefault="00D200F0" w:rsidP="00D200F0">
      <w:pPr>
        <w:pStyle w:val="1"/>
        <w:ind w:firstLine="567"/>
        <w:jc w:val="center"/>
        <w:rPr>
          <w:rFonts w:ascii="Times New Roman" w:hAnsi="Times New Roman"/>
          <w:b/>
          <w:sz w:val="28"/>
          <w:szCs w:val="28"/>
        </w:rPr>
      </w:pPr>
      <w:r w:rsidRPr="00D200F0">
        <w:rPr>
          <w:rFonts w:ascii="Times New Roman" w:hAnsi="Times New Roman"/>
          <w:b/>
          <w:sz w:val="28"/>
          <w:szCs w:val="28"/>
        </w:rPr>
        <w:t>5. Правовой режим ТТП</w:t>
      </w:r>
    </w:p>
    <w:p w:rsidR="00D200F0" w:rsidRPr="00D200F0" w:rsidRDefault="00D200F0" w:rsidP="00D200F0">
      <w:pPr>
        <w:pStyle w:val="1"/>
        <w:ind w:firstLine="567"/>
        <w:jc w:val="both"/>
        <w:rPr>
          <w:rFonts w:ascii="Times New Roman" w:hAnsi="Times New Roman"/>
          <w:sz w:val="28"/>
          <w:szCs w:val="28"/>
        </w:rPr>
      </w:pP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5.1. Любая хозяйственная, экономическая, предпринимательская деятельность, не связанная с осуществлением традиционного природопользования и ведением традиционного образа жизни коренных малочисленных народов Севера, в частности: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заготовка, переработка древесины;</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геологическое изучение недр, разведка и добыча полезных ископаемых;</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строительство, реконструкция, эксплуатация линейных объектов (дорог, трубопроводов, линий электропередачи и т.п.) и других коммуникаций, а также строительство, реконструкция, эксплуатация хозяйственных и жилых объектов, не связанные с функционированием ТТП;</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деятельность, влекущая за собой нарушение почвенного покрова и геологических обнажений;</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деятельность,  влекущая за собой изменения гидрологического режима;</w:t>
      </w:r>
    </w:p>
    <w:p w:rsidR="00D200F0" w:rsidRPr="00D200F0" w:rsidRDefault="00D200F0" w:rsidP="00D200F0">
      <w:pPr>
        <w:pStyle w:val="1"/>
        <w:jc w:val="both"/>
        <w:rPr>
          <w:rFonts w:ascii="Times New Roman" w:hAnsi="Times New Roman"/>
          <w:sz w:val="28"/>
          <w:szCs w:val="28"/>
        </w:rPr>
      </w:pPr>
      <w:r w:rsidRPr="00D200F0">
        <w:rPr>
          <w:rFonts w:ascii="Times New Roman" w:hAnsi="Times New Roman"/>
          <w:sz w:val="28"/>
          <w:szCs w:val="28"/>
        </w:rPr>
        <w:t>– может осуществляться в границах ТТП только при наличии одновременно следующих условий:</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проведение научного исследования на предмет воздействия такой деятельности на исконную среду обитания, традиционные образ жизни, хозяйственную деятельность и промыслы коренных малочисленных народов Севера;</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письменное согласие семейной (родовой) общины коренных малочисленных народов Севера </w:t>
      </w:r>
      <w:r w:rsidR="008F441A" w:rsidRPr="00D200F0">
        <w:rPr>
          <w:rFonts w:ascii="Times New Roman" w:hAnsi="Times New Roman"/>
          <w:sz w:val="28"/>
          <w:szCs w:val="28"/>
        </w:rPr>
        <w:t>«</w:t>
      </w:r>
      <w:r w:rsidR="008F441A">
        <w:rPr>
          <w:rFonts w:ascii="Times New Roman" w:hAnsi="Times New Roman"/>
          <w:sz w:val="28"/>
          <w:szCs w:val="28"/>
        </w:rPr>
        <w:t>Агияна</w:t>
      </w:r>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Pr="00D200F0">
        <w:rPr>
          <w:rFonts w:ascii="Times New Roman" w:hAnsi="Times New Roman"/>
          <w:sz w:val="28"/>
          <w:szCs w:val="28"/>
        </w:rPr>
        <w:t xml:space="preserve">  (далее - община), в котором определены условия осуществления такой деятельности;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возмещение убытков, причиняемых коренным малочисленным народам Севера в результате нанесения ущерба исконной среде обитания коренных малочисленных народов Севера такой деятельностью;</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заключение соглашения, содержащего комплекс мер компенсационного, восстановительного и предупредительного характера в целях минимизации ущерба, наносимого исконной среде обитания и традиционному образу жизни малочисленных народов в результате такой деятельности.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5.2. Контроль за соблюдением правового режима ТТП осуществляется общиной в соответствии с действующим законодательством. </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5.3. Прекращение прав субъектов традиционного природопользования на </w:t>
      </w:r>
      <w:proofErr w:type="gramStart"/>
      <w:r w:rsidRPr="00D200F0">
        <w:rPr>
          <w:rFonts w:ascii="Times New Roman" w:hAnsi="Times New Roman"/>
          <w:sz w:val="28"/>
          <w:szCs w:val="28"/>
        </w:rPr>
        <w:t>пользование  ТТП</w:t>
      </w:r>
      <w:proofErr w:type="gramEnd"/>
      <w:r w:rsidRPr="00D200F0">
        <w:rPr>
          <w:rFonts w:ascii="Times New Roman" w:hAnsi="Times New Roman"/>
          <w:sz w:val="28"/>
          <w:szCs w:val="28"/>
        </w:rPr>
        <w:t xml:space="preserve"> или ее частью (частями) происходит в случаях:</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добровольного отказа субъекта традиционного природопользования от прав на пользование названными традиционными угодьями;</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систематического (более двух раз) нарушения субъектом традиционного природопользования установленных настоящим Положением норм традиционного природопользования;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lastRenderedPageBreak/>
        <w:t>прекращения ведения субъектом традиционного природопользования традиционных видов природопользования;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прекращения существования субъекта традиционного природопользования.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Права субъектов традиционного природопользования на пользование ТТП или ее частью (частями)  прекращаются по решению органа, предоставившего такие права, с уведомлением об этом субъекта традиционного природопользования.</w:t>
      </w: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5.4. Изъятие земельных участков и других обособленных природных объектов, находящихся в пределах границ ТТП, для государственных или муниципальных нужд, возмещение убытков, причиненных таким изъятием, осуществляется в порядке, установленном действующим законодательством.</w:t>
      </w:r>
    </w:p>
    <w:p w:rsidR="00D200F0" w:rsidRPr="00D200F0" w:rsidRDefault="00D200F0" w:rsidP="00D200F0">
      <w:pPr>
        <w:pStyle w:val="1"/>
        <w:ind w:firstLine="567"/>
        <w:jc w:val="both"/>
        <w:rPr>
          <w:rFonts w:ascii="Times New Roman" w:hAnsi="Times New Roman"/>
          <w:sz w:val="28"/>
          <w:szCs w:val="28"/>
        </w:rPr>
      </w:pPr>
    </w:p>
    <w:p w:rsidR="00D200F0" w:rsidRPr="00D200F0" w:rsidRDefault="00D200F0" w:rsidP="00D200F0">
      <w:pPr>
        <w:pStyle w:val="1"/>
        <w:ind w:firstLine="567"/>
        <w:jc w:val="center"/>
        <w:rPr>
          <w:rFonts w:ascii="Times New Roman" w:hAnsi="Times New Roman"/>
          <w:b/>
          <w:sz w:val="28"/>
          <w:szCs w:val="28"/>
        </w:rPr>
      </w:pPr>
      <w:r w:rsidRPr="00D200F0">
        <w:rPr>
          <w:rFonts w:ascii="Times New Roman" w:hAnsi="Times New Roman"/>
          <w:b/>
          <w:sz w:val="28"/>
          <w:szCs w:val="28"/>
        </w:rPr>
        <w:t>6. Порядок управления ТТП</w:t>
      </w:r>
    </w:p>
    <w:p w:rsidR="00D200F0" w:rsidRPr="00D200F0" w:rsidRDefault="00D200F0" w:rsidP="00D200F0">
      <w:pPr>
        <w:pStyle w:val="1"/>
        <w:ind w:firstLine="567"/>
        <w:jc w:val="center"/>
        <w:rPr>
          <w:rFonts w:ascii="Times New Roman" w:hAnsi="Times New Roman"/>
          <w:b/>
          <w:sz w:val="28"/>
          <w:szCs w:val="28"/>
        </w:rPr>
      </w:pPr>
    </w:p>
    <w:p w:rsidR="00D200F0" w:rsidRPr="00D200F0"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6.1. Община решает все вопросы, связанные с функционированием ТТП, за исключением вопросов, отнесенных к компетенции органов государственной власти или органов местного самоуправления в соответствии с действующим законодательством, в частности:</w:t>
      </w:r>
    </w:p>
    <w:p w:rsidR="00D200F0" w:rsidRPr="00D200F0" w:rsidRDefault="00D200F0" w:rsidP="00D200F0">
      <w:pPr>
        <w:numPr>
          <w:ilvl w:val="0"/>
          <w:numId w:val="1"/>
        </w:numPr>
        <w:ind w:left="0" w:firstLine="567"/>
        <w:jc w:val="both"/>
        <w:rPr>
          <w:sz w:val="28"/>
          <w:szCs w:val="28"/>
        </w:rPr>
      </w:pPr>
      <w:r w:rsidRPr="00D200F0">
        <w:rPr>
          <w:sz w:val="28"/>
          <w:szCs w:val="28"/>
        </w:rPr>
        <w:t>обеспечивает реализацию целей и задач образования ТТП;</w:t>
      </w:r>
    </w:p>
    <w:p w:rsidR="00D200F0" w:rsidRPr="00D200F0" w:rsidRDefault="00D200F0" w:rsidP="00D200F0">
      <w:pPr>
        <w:numPr>
          <w:ilvl w:val="0"/>
          <w:numId w:val="1"/>
        </w:numPr>
        <w:ind w:left="0" w:firstLine="567"/>
        <w:jc w:val="both"/>
        <w:rPr>
          <w:sz w:val="28"/>
          <w:szCs w:val="28"/>
        </w:rPr>
      </w:pPr>
      <w:r w:rsidRPr="00D200F0">
        <w:rPr>
          <w:sz w:val="28"/>
          <w:szCs w:val="28"/>
        </w:rPr>
        <w:t>рассматривает и решает вопросы подготовки и проведения, обеспечивает реализацию мероприятий, связанных с функционированием ТТП;</w:t>
      </w:r>
    </w:p>
    <w:p w:rsidR="00D200F0" w:rsidRPr="00D200F0" w:rsidRDefault="00D200F0" w:rsidP="00D200F0">
      <w:pPr>
        <w:numPr>
          <w:ilvl w:val="0"/>
          <w:numId w:val="1"/>
        </w:numPr>
        <w:ind w:left="0" w:firstLine="567"/>
        <w:jc w:val="both"/>
        <w:rPr>
          <w:sz w:val="28"/>
          <w:szCs w:val="28"/>
        </w:rPr>
      </w:pPr>
      <w:r w:rsidRPr="00D200F0">
        <w:rPr>
          <w:sz w:val="28"/>
          <w:szCs w:val="28"/>
        </w:rPr>
        <w:t>разрабатывает текущие и перспективные планы функционирования ТТП;</w:t>
      </w:r>
    </w:p>
    <w:p w:rsidR="00D200F0" w:rsidRPr="00D200F0" w:rsidRDefault="00D200F0" w:rsidP="00D200F0">
      <w:pPr>
        <w:numPr>
          <w:ilvl w:val="0"/>
          <w:numId w:val="1"/>
        </w:numPr>
        <w:ind w:left="0" w:firstLine="567"/>
        <w:jc w:val="both"/>
        <w:rPr>
          <w:sz w:val="28"/>
          <w:szCs w:val="28"/>
        </w:rPr>
      </w:pPr>
      <w:r w:rsidRPr="00D200F0">
        <w:rPr>
          <w:sz w:val="28"/>
          <w:szCs w:val="28"/>
        </w:rPr>
        <w:t>регулярно информирует органы государственной власти Красноярского края, органы местного самоуправления Эвенкийского муниципального района, общины коренных малочисленных народов Севера и общественные организации коренных малочисленных народов Севера о своей работе и принятых решениях, о различных аспектах состояния ТТП;</w:t>
      </w:r>
    </w:p>
    <w:p w:rsidR="00D200F0" w:rsidRPr="00D200F0" w:rsidRDefault="00D200F0" w:rsidP="00D200F0">
      <w:pPr>
        <w:numPr>
          <w:ilvl w:val="0"/>
          <w:numId w:val="1"/>
        </w:numPr>
        <w:ind w:left="0" w:firstLine="567"/>
        <w:jc w:val="both"/>
        <w:rPr>
          <w:sz w:val="28"/>
          <w:szCs w:val="28"/>
        </w:rPr>
      </w:pPr>
      <w:r w:rsidRPr="00D200F0">
        <w:rPr>
          <w:sz w:val="28"/>
          <w:szCs w:val="28"/>
        </w:rPr>
        <w:t>выходит с предложениями в органы государственной власти Красноярского края, органы местного самоуправления Эвенкийского муниципального района, общины коренных малочисленных народов Севера, в общественные организации коренных малочисленных народов Севера;</w:t>
      </w:r>
    </w:p>
    <w:p w:rsidR="00D200F0" w:rsidRPr="00D200F0" w:rsidRDefault="00D200F0" w:rsidP="00D200F0">
      <w:pPr>
        <w:numPr>
          <w:ilvl w:val="0"/>
          <w:numId w:val="1"/>
        </w:numPr>
        <w:ind w:left="0" w:firstLine="567"/>
        <w:jc w:val="both"/>
        <w:rPr>
          <w:sz w:val="28"/>
          <w:szCs w:val="28"/>
        </w:rPr>
      </w:pPr>
      <w:r w:rsidRPr="00D200F0">
        <w:rPr>
          <w:sz w:val="28"/>
          <w:szCs w:val="28"/>
        </w:rPr>
        <w:t>ведет учёт граждан осуществляющих традиционный образ жизни, традиционные хозяйственную деятельность и промыслы коренных малочисленных народов Севера в границах ТПП;</w:t>
      </w:r>
    </w:p>
    <w:p w:rsidR="00D200F0" w:rsidRPr="00D200F0" w:rsidRDefault="00D200F0" w:rsidP="00D200F0">
      <w:pPr>
        <w:numPr>
          <w:ilvl w:val="0"/>
          <w:numId w:val="1"/>
        </w:numPr>
        <w:ind w:left="0" w:firstLine="567"/>
        <w:jc w:val="both"/>
        <w:rPr>
          <w:sz w:val="28"/>
          <w:szCs w:val="28"/>
        </w:rPr>
      </w:pPr>
      <w:r w:rsidRPr="00D200F0">
        <w:rPr>
          <w:sz w:val="28"/>
          <w:szCs w:val="28"/>
        </w:rPr>
        <w:t>утверждает планы, отчеты, иную документацию, связанную с функционированием ТТП.</w:t>
      </w:r>
    </w:p>
    <w:p w:rsidR="00D200F0" w:rsidRPr="00D200F0" w:rsidRDefault="00D200F0" w:rsidP="00D200F0">
      <w:pPr>
        <w:ind w:firstLine="567"/>
        <w:jc w:val="both"/>
        <w:rPr>
          <w:sz w:val="28"/>
          <w:szCs w:val="28"/>
        </w:rPr>
      </w:pPr>
      <w:r w:rsidRPr="00D200F0">
        <w:rPr>
          <w:sz w:val="28"/>
          <w:szCs w:val="28"/>
        </w:rPr>
        <w:t xml:space="preserve">6.2. Председатель Совета общины без доверенности действует от имени общины. </w:t>
      </w:r>
    </w:p>
    <w:p w:rsidR="00D200F0" w:rsidRPr="00D200F0" w:rsidRDefault="00D200F0" w:rsidP="00D200F0">
      <w:pPr>
        <w:ind w:firstLine="567"/>
        <w:jc w:val="both"/>
        <w:rPr>
          <w:sz w:val="28"/>
          <w:szCs w:val="28"/>
        </w:rPr>
      </w:pPr>
      <w:r w:rsidRPr="00D200F0">
        <w:rPr>
          <w:sz w:val="28"/>
          <w:szCs w:val="28"/>
        </w:rPr>
        <w:t>6.3. Финансирование расходов, связанных с функционированием ТТП, может осуществляться за счет средств граждан, ведущих традиционный образ жизни, осуществляющих традиционную хозяйственную деятельность и промыслы на ТТП, общин коренных малочисленных народов Севера, осуществляющих традиционную хозяйственную деятельность и промыслы на ТТП, иных физических и юридических лиц.</w:t>
      </w:r>
    </w:p>
    <w:p w:rsidR="00D200F0" w:rsidRPr="00D200F0" w:rsidRDefault="00D200F0" w:rsidP="00D200F0">
      <w:pPr>
        <w:pStyle w:val="1"/>
        <w:ind w:firstLine="567"/>
        <w:jc w:val="center"/>
        <w:rPr>
          <w:rFonts w:ascii="Times New Roman" w:hAnsi="Times New Roman"/>
          <w:b/>
          <w:sz w:val="28"/>
          <w:szCs w:val="28"/>
        </w:rPr>
      </w:pPr>
    </w:p>
    <w:p w:rsidR="00D200F0" w:rsidRPr="00D200F0" w:rsidRDefault="00D200F0" w:rsidP="00D200F0">
      <w:pPr>
        <w:pStyle w:val="1"/>
        <w:ind w:firstLine="567"/>
        <w:jc w:val="both"/>
        <w:rPr>
          <w:rFonts w:ascii="Times New Roman" w:hAnsi="Times New Roman"/>
          <w:sz w:val="28"/>
          <w:szCs w:val="28"/>
        </w:rPr>
      </w:pPr>
    </w:p>
    <w:p w:rsidR="00D200F0" w:rsidRPr="00D200F0" w:rsidRDefault="00D200F0" w:rsidP="00D200F0">
      <w:pPr>
        <w:pStyle w:val="1"/>
        <w:ind w:firstLine="567"/>
        <w:jc w:val="center"/>
        <w:rPr>
          <w:rFonts w:ascii="Times New Roman" w:hAnsi="Times New Roman"/>
          <w:b/>
          <w:sz w:val="28"/>
          <w:szCs w:val="28"/>
        </w:rPr>
      </w:pPr>
      <w:r w:rsidRPr="00D200F0">
        <w:rPr>
          <w:rFonts w:ascii="Times New Roman" w:hAnsi="Times New Roman"/>
          <w:b/>
          <w:sz w:val="28"/>
          <w:szCs w:val="28"/>
        </w:rPr>
        <w:lastRenderedPageBreak/>
        <w:t>7. Общая площадь и границы ТТП</w:t>
      </w:r>
    </w:p>
    <w:p w:rsidR="00D200F0" w:rsidRPr="00D200F0" w:rsidRDefault="00D200F0" w:rsidP="00D200F0">
      <w:pPr>
        <w:pStyle w:val="1"/>
        <w:ind w:firstLine="567"/>
        <w:jc w:val="center"/>
        <w:rPr>
          <w:rFonts w:ascii="Times New Roman" w:hAnsi="Times New Roman"/>
          <w:b/>
          <w:sz w:val="28"/>
          <w:szCs w:val="28"/>
        </w:rPr>
      </w:pPr>
    </w:p>
    <w:p w:rsidR="00D200F0" w:rsidRPr="008F441A"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7.1. ТТП площадью </w:t>
      </w:r>
      <w:r w:rsidR="008F441A" w:rsidRPr="008F441A">
        <w:rPr>
          <w:rFonts w:ascii="Times New Roman" w:hAnsi="Times New Roman"/>
          <w:sz w:val="28"/>
          <w:szCs w:val="28"/>
        </w:rPr>
        <w:t>100 477,0 (сто тысяч четыреста семьдесят семь целых, ноль десятых)</w:t>
      </w:r>
      <w:r w:rsidRPr="00D200F0">
        <w:rPr>
          <w:rFonts w:ascii="Times New Roman" w:hAnsi="Times New Roman"/>
          <w:sz w:val="28"/>
          <w:szCs w:val="28"/>
        </w:rPr>
        <w:t xml:space="preserve"> га</w:t>
      </w:r>
      <w:r w:rsidR="008F441A">
        <w:rPr>
          <w:rFonts w:ascii="Times New Roman" w:hAnsi="Times New Roman"/>
          <w:sz w:val="28"/>
          <w:szCs w:val="28"/>
        </w:rPr>
        <w:t>,</w:t>
      </w:r>
      <w:r w:rsidRPr="00D200F0">
        <w:rPr>
          <w:rFonts w:ascii="Times New Roman" w:hAnsi="Times New Roman"/>
          <w:sz w:val="28"/>
          <w:szCs w:val="28"/>
        </w:rPr>
        <w:t xml:space="preserve"> </w:t>
      </w:r>
      <w:r w:rsidR="005D65DF">
        <w:rPr>
          <w:rFonts w:ascii="Times New Roman" w:hAnsi="Times New Roman"/>
          <w:sz w:val="28"/>
          <w:szCs w:val="28"/>
        </w:rPr>
        <w:t xml:space="preserve">расположена </w:t>
      </w:r>
      <w:r w:rsidR="00722C0F">
        <w:rPr>
          <w:rFonts w:ascii="Times New Roman" w:hAnsi="Times New Roman"/>
          <w:sz w:val="28"/>
          <w:szCs w:val="28"/>
        </w:rPr>
        <w:t xml:space="preserve">на </w:t>
      </w:r>
      <w:r w:rsidR="00493C14" w:rsidRPr="00DD1608">
        <w:rPr>
          <w:rFonts w:ascii="Times New Roman" w:hAnsi="Times New Roman"/>
          <w:sz w:val="28"/>
          <w:szCs w:val="28"/>
        </w:rPr>
        <w:t>землях лесного фонда КГБУ «Эвенкийское лесничество»</w:t>
      </w:r>
      <w:r w:rsidR="00493C14">
        <w:rPr>
          <w:rFonts w:ascii="Times New Roman" w:hAnsi="Times New Roman"/>
          <w:sz w:val="28"/>
          <w:szCs w:val="28"/>
        </w:rPr>
        <w:t xml:space="preserve"> </w:t>
      </w:r>
      <w:r w:rsidRPr="00D200F0">
        <w:rPr>
          <w:rFonts w:ascii="Times New Roman" w:hAnsi="Times New Roman"/>
          <w:sz w:val="28"/>
          <w:szCs w:val="28"/>
        </w:rPr>
        <w:t xml:space="preserve">в кварталах </w:t>
      </w:r>
      <w:r w:rsidR="008F441A" w:rsidRPr="008F441A">
        <w:rPr>
          <w:rFonts w:ascii="Times New Roman" w:hAnsi="Times New Roman"/>
          <w:sz w:val="28"/>
          <w:szCs w:val="28"/>
        </w:rPr>
        <w:t>№ 148, 153, 154, 155, 201</w:t>
      </w:r>
      <w:r w:rsidR="008F441A">
        <w:rPr>
          <w:rFonts w:ascii="Times New Roman" w:hAnsi="Times New Roman"/>
          <w:sz w:val="28"/>
          <w:szCs w:val="28"/>
        </w:rPr>
        <w:t xml:space="preserve"> Тутончанского</w:t>
      </w:r>
      <w:r w:rsidRPr="00D200F0">
        <w:rPr>
          <w:rFonts w:ascii="Times New Roman" w:hAnsi="Times New Roman"/>
          <w:sz w:val="28"/>
          <w:szCs w:val="28"/>
        </w:rPr>
        <w:t xml:space="preserve"> участкового </w:t>
      </w:r>
      <w:r w:rsidRPr="008F441A">
        <w:rPr>
          <w:rFonts w:ascii="Times New Roman" w:hAnsi="Times New Roman"/>
          <w:sz w:val="28"/>
          <w:szCs w:val="28"/>
        </w:rPr>
        <w:t>лесничества</w:t>
      </w:r>
      <w:r w:rsidR="006E25DD" w:rsidRPr="008F441A">
        <w:rPr>
          <w:rFonts w:ascii="Times New Roman" w:hAnsi="Times New Roman"/>
          <w:sz w:val="28"/>
          <w:szCs w:val="28"/>
        </w:rPr>
        <w:t>,</w:t>
      </w:r>
      <w:r w:rsidRPr="008F441A">
        <w:rPr>
          <w:rFonts w:ascii="Times New Roman" w:hAnsi="Times New Roman"/>
          <w:sz w:val="28"/>
          <w:szCs w:val="28"/>
        </w:rPr>
        <w:t xml:space="preserve"> Эвенкийского лесничества</w:t>
      </w:r>
      <w:r w:rsidR="006E25DD" w:rsidRPr="008F441A">
        <w:rPr>
          <w:rFonts w:ascii="Times New Roman" w:hAnsi="Times New Roman"/>
          <w:sz w:val="28"/>
          <w:szCs w:val="28"/>
        </w:rPr>
        <w:t>,</w:t>
      </w:r>
      <w:r w:rsidR="005D65DF" w:rsidRPr="008F441A">
        <w:rPr>
          <w:rFonts w:ascii="Times New Roman" w:hAnsi="Times New Roman"/>
          <w:sz w:val="28"/>
          <w:szCs w:val="28"/>
        </w:rPr>
        <w:t xml:space="preserve"> Эвенкийского муниципального района</w:t>
      </w:r>
      <w:r w:rsidR="006E25DD" w:rsidRPr="008F441A">
        <w:rPr>
          <w:rFonts w:ascii="Times New Roman" w:hAnsi="Times New Roman"/>
          <w:sz w:val="28"/>
          <w:szCs w:val="28"/>
        </w:rPr>
        <w:t>,</w:t>
      </w:r>
      <w:r w:rsidR="005D65DF" w:rsidRPr="008F441A">
        <w:rPr>
          <w:rFonts w:ascii="Times New Roman" w:hAnsi="Times New Roman"/>
          <w:sz w:val="28"/>
          <w:szCs w:val="28"/>
        </w:rPr>
        <w:t xml:space="preserve"> Красноярского края</w:t>
      </w:r>
      <w:r w:rsidRPr="008F441A">
        <w:rPr>
          <w:rFonts w:ascii="Times New Roman" w:hAnsi="Times New Roman"/>
          <w:sz w:val="28"/>
          <w:szCs w:val="28"/>
        </w:rPr>
        <w:t>.</w:t>
      </w:r>
    </w:p>
    <w:p w:rsidR="00D200F0" w:rsidRPr="008F441A" w:rsidRDefault="00D200F0" w:rsidP="00D200F0">
      <w:pPr>
        <w:pStyle w:val="1"/>
        <w:ind w:firstLine="567"/>
        <w:jc w:val="both"/>
        <w:rPr>
          <w:rFonts w:ascii="Times New Roman" w:hAnsi="Times New Roman"/>
          <w:sz w:val="28"/>
          <w:szCs w:val="28"/>
        </w:rPr>
      </w:pPr>
      <w:r w:rsidRPr="008F441A">
        <w:rPr>
          <w:rFonts w:ascii="Times New Roman" w:hAnsi="Times New Roman"/>
          <w:sz w:val="28"/>
          <w:szCs w:val="28"/>
        </w:rPr>
        <w:t>7.2. Описание границ ТТП:</w:t>
      </w:r>
    </w:p>
    <w:p w:rsidR="008F441A" w:rsidRPr="008F441A" w:rsidRDefault="008F441A" w:rsidP="008F441A">
      <w:pPr>
        <w:jc w:val="both"/>
        <w:rPr>
          <w:sz w:val="28"/>
          <w:szCs w:val="28"/>
          <w:lang w:eastAsia="en-US"/>
        </w:rPr>
      </w:pPr>
      <w:r w:rsidRPr="008F441A">
        <w:rPr>
          <w:sz w:val="28"/>
          <w:szCs w:val="28"/>
          <w:lang w:eastAsia="en-US"/>
        </w:rPr>
        <w:t>Описание границ:</w:t>
      </w:r>
    </w:p>
    <w:p w:rsidR="008F441A" w:rsidRPr="008F441A" w:rsidRDefault="008F441A" w:rsidP="008F441A">
      <w:pPr>
        <w:ind w:firstLine="708"/>
        <w:jc w:val="both"/>
        <w:rPr>
          <w:sz w:val="28"/>
          <w:szCs w:val="28"/>
        </w:rPr>
      </w:pPr>
      <w:r w:rsidRPr="008F441A">
        <w:rPr>
          <w:b/>
          <w:sz w:val="28"/>
          <w:szCs w:val="28"/>
        </w:rPr>
        <w:t xml:space="preserve">северная: </w:t>
      </w:r>
      <w:r w:rsidRPr="008F441A">
        <w:rPr>
          <w:sz w:val="28"/>
          <w:szCs w:val="28"/>
        </w:rPr>
        <w:t xml:space="preserve">от точки с координатами 65° 37,454′ </w:t>
      </w:r>
      <w:proofErr w:type="spellStart"/>
      <w:r w:rsidRPr="008F441A">
        <w:rPr>
          <w:sz w:val="28"/>
          <w:szCs w:val="28"/>
        </w:rPr>
        <w:t>с.ш</w:t>
      </w:r>
      <w:proofErr w:type="spellEnd"/>
      <w:r w:rsidRPr="008F441A">
        <w:rPr>
          <w:sz w:val="28"/>
          <w:szCs w:val="28"/>
        </w:rPr>
        <w:t xml:space="preserve">. и 99° 11,449′ в.д., расположенной в устье левого безымянного притока реки </w:t>
      </w:r>
      <w:proofErr w:type="spellStart"/>
      <w:r w:rsidRPr="008F441A">
        <w:rPr>
          <w:sz w:val="28"/>
          <w:szCs w:val="28"/>
        </w:rPr>
        <w:t>Эмбенчимэ</w:t>
      </w:r>
      <w:proofErr w:type="spellEnd"/>
      <w:r w:rsidRPr="008F441A">
        <w:rPr>
          <w:sz w:val="28"/>
          <w:szCs w:val="28"/>
        </w:rPr>
        <w:t xml:space="preserve">,  граница проходит в северо-восточном направлении по северной стороне квартала №148 Тутончанского участкового лесничества Эвенкийского лесничества, вверх по течению вдоль правого берега данного притока, доходит до истока данного притока, затем проходит по </w:t>
      </w:r>
      <w:proofErr w:type="spellStart"/>
      <w:r w:rsidRPr="008F441A">
        <w:rPr>
          <w:sz w:val="28"/>
          <w:szCs w:val="28"/>
        </w:rPr>
        <w:t>водорозделу</w:t>
      </w:r>
      <w:proofErr w:type="spellEnd"/>
      <w:r w:rsidRPr="008F441A">
        <w:rPr>
          <w:sz w:val="28"/>
          <w:szCs w:val="28"/>
        </w:rPr>
        <w:t xml:space="preserve"> рек </w:t>
      </w:r>
      <w:proofErr w:type="spellStart"/>
      <w:r w:rsidRPr="008F441A">
        <w:rPr>
          <w:sz w:val="28"/>
          <w:szCs w:val="28"/>
        </w:rPr>
        <w:t>Эмбенчимэ</w:t>
      </w:r>
      <w:proofErr w:type="spellEnd"/>
      <w:r w:rsidRPr="008F441A">
        <w:rPr>
          <w:sz w:val="28"/>
          <w:szCs w:val="28"/>
        </w:rPr>
        <w:t xml:space="preserve"> и </w:t>
      </w:r>
      <w:proofErr w:type="spellStart"/>
      <w:r w:rsidRPr="008F441A">
        <w:rPr>
          <w:sz w:val="28"/>
          <w:szCs w:val="28"/>
        </w:rPr>
        <w:t>Чурбукан</w:t>
      </w:r>
      <w:proofErr w:type="spellEnd"/>
      <w:r w:rsidRPr="008F441A">
        <w:rPr>
          <w:sz w:val="28"/>
          <w:szCs w:val="28"/>
        </w:rPr>
        <w:t xml:space="preserve">, до истока правого безымянного притока реки </w:t>
      </w:r>
      <w:proofErr w:type="spellStart"/>
      <w:r w:rsidRPr="008F441A">
        <w:rPr>
          <w:sz w:val="28"/>
          <w:szCs w:val="28"/>
        </w:rPr>
        <w:t>Чурбукан</w:t>
      </w:r>
      <w:proofErr w:type="spellEnd"/>
      <w:r w:rsidRPr="008F441A">
        <w:rPr>
          <w:sz w:val="28"/>
          <w:szCs w:val="28"/>
        </w:rPr>
        <w:t xml:space="preserve">, далее граница проходит в вниз по течению вдоль левого берега правого безымянного притока реки </w:t>
      </w:r>
      <w:proofErr w:type="spellStart"/>
      <w:r w:rsidRPr="008F441A">
        <w:rPr>
          <w:sz w:val="28"/>
          <w:szCs w:val="28"/>
        </w:rPr>
        <w:t>Чурбукан</w:t>
      </w:r>
      <w:proofErr w:type="spellEnd"/>
      <w:r w:rsidRPr="008F441A">
        <w:rPr>
          <w:sz w:val="28"/>
          <w:szCs w:val="28"/>
        </w:rPr>
        <w:t xml:space="preserve">, доходит до места впадения данного притока в реку </w:t>
      </w:r>
      <w:proofErr w:type="spellStart"/>
      <w:r w:rsidRPr="008F441A">
        <w:rPr>
          <w:sz w:val="28"/>
          <w:szCs w:val="28"/>
        </w:rPr>
        <w:t>Чурбукан</w:t>
      </w:r>
      <w:proofErr w:type="spellEnd"/>
      <w:r w:rsidRPr="008F441A">
        <w:rPr>
          <w:sz w:val="28"/>
          <w:szCs w:val="28"/>
        </w:rPr>
        <w:t xml:space="preserve">, затем проходит через реку </w:t>
      </w:r>
      <w:proofErr w:type="spellStart"/>
      <w:r w:rsidRPr="008F441A">
        <w:rPr>
          <w:sz w:val="28"/>
          <w:szCs w:val="28"/>
        </w:rPr>
        <w:t>Чурбукан</w:t>
      </w:r>
      <w:proofErr w:type="spellEnd"/>
      <w:r w:rsidRPr="008F441A">
        <w:rPr>
          <w:sz w:val="28"/>
          <w:szCs w:val="28"/>
        </w:rPr>
        <w:t xml:space="preserve">, доходит до точки с координатами 65° 41,338′ </w:t>
      </w:r>
      <w:proofErr w:type="spellStart"/>
      <w:r w:rsidRPr="008F441A">
        <w:rPr>
          <w:sz w:val="28"/>
          <w:szCs w:val="28"/>
        </w:rPr>
        <w:t>с.ш</w:t>
      </w:r>
      <w:proofErr w:type="spellEnd"/>
      <w:r w:rsidRPr="008F441A">
        <w:rPr>
          <w:sz w:val="28"/>
          <w:szCs w:val="28"/>
        </w:rPr>
        <w:t xml:space="preserve">. и 99° 32,345′ в.д., расположенной на левом берегу реки </w:t>
      </w:r>
      <w:proofErr w:type="spellStart"/>
      <w:r w:rsidRPr="008F441A">
        <w:rPr>
          <w:sz w:val="28"/>
          <w:szCs w:val="28"/>
        </w:rPr>
        <w:t>Чурбукан</w:t>
      </w:r>
      <w:proofErr w:type="spellEnd"/>
      <w:r w:rsidRPr="008F441A">
        <w:rPr>
          <w:sz w:val="28"/>
          <w:szCs w:val="28"/>
        </w:rPr>
        <w:t xml:space="preserve">, затем поворачивает на юго-восток и проходит вниз по течению вдоль левого берега реки </w:t>
      </w:r>
      <w:proofErr w:type="spellStart"/>
      <w:r w:rsidRPr="008F441A">
        <w:rPr>
          <w:sz w:val="28"/>
          <w:szCs w:val="28"/>
        </w:rPr>
        <w:t>Чурбукан</w:t>
      </w:r>
      <w:proofErr w:type="spellEnd"/>
      <w:r w:rsidRPr="008F441A">
        <w:rPr>
          <w:sz w:val="28"/>
          <w:szCs w:val="28"/>
        </w:rPr>
        <w:t xml:space="preserve">, по северной стороне квартала №153 Тутончанского участкового лесничества Эвенкийского лесничества, до точки с координатами 65° 38,446′ </w:t>
      </w:r>
      <w:proofErr w:type="spellStart"/>
      <w:r w:rsidRPr="008F441A">
        <w:rPr>
          <w:sz w:val="28"/>
          <w:szCs w:val="28"/>
        </w:rPr>
        <w:t>с.ш</w:t>
      </w:r>
      <w:proofErr w:type="spellEnd"/>
      <w:r w:rsidRPr="008F441A">
        <w:rPr>
          <w:sz w:val="28"/>
          <w:szCs w:val="28"/>
        </w:rPr>
        <w:t xml:space="preserve">. и 99° 40,226′ в.д., поворачивает на северо-восток, и проходит по северной стороне квартала №154 Тутончанского участкового лесничества Эвенкийского лесничества, по </w:t>
      </w:r>
      <w:proofErr w:type="spellStart"/>
      <w:r w:rsidRPr="008F441A">
        <w:rPr>
          <w:sz w:val="28"/>
          <w:szCs w:val="28"/>
        </w:rPr>
        <w:t>водорозделу</w:t>
      </w:r>
      <w:proofErr w:type="spellEnd"/>
      <w:r w:rsidRPr="008F441A">
        <w:rPr>
          <w:sz w:val="28"/>
          <w:szCs w:val="28"/>
        </w:rPr>
        <w:t xml:space="preserve"> рек Нижний </w:t>
      </w:r>
      <w:proofErr w:type="spellStart"/>
      <w:r w:rsidRPr="008F441A">
        <w:rPr>
          <w:sz w:val="28"/>
          <w:szCs w:val="28"/>
        </w:rPr>
        <w:t>Хунгтукун</w:t>
      </w:r>
      <w:proofErr w:type="spellEnd"/>
      <w:r w:rsidRPr="008F441A">
        <w:rPr>
          <w:sz w:val="28"/>
          <w:szCs w:val="28"/>
        </w:rPr>
        <w:t xml:space="preserve"> и </w:t>
      </w:r>
      <w:proofErr w:type="spellStart"/>
      <w:r w:rsidRPr="008F441A">
        <w:rPr>
          <w:sz w:val="28"/>
          <w:szCs w:val="28"/>
        </w:rPr>
        <w:t>Кочоктукон</w:t>
      </w:r>
      <w:proofErr w:type="spellEnd"/>
      <w:r w:rsidRPr="008F441A">
        <w:rPr>
          <w:sz w:val="28"/>
          <w:szCs w:val="28"/>
        </w:rPr>
        <w:t xml:space="preserve">, далее доходит точки с координатами 65° 42,166′ </w:t>
      </w:r>
      <w:proofErr w:type="spellStart"/>
      <w:r w:rsidRPr="008F441A">
        <w:rPr>
          <w:sz w:val="28"/>
          <w:szCs w:val="28"/>
        </w:rPr>
        <w:t>с.ш</w:t>
      </w:r>
      <w:proofErr w:type="spellEnd"/>
      <w:r w:rsidRPr="008F441A">
        <w:rPr>
          <w:sz w:val="28"/>
          <w:szCs w:val="28"/>
        </w:rPr>
        <w:t xml:space="preserve">. и 99° 49,381′ в.д., расположенной в истоке 4-го справа безымянного притока реки </w:t>
      </w:r>
      <w:proofErr w:type="spellStart"/>
      <w:r w:rsidRPr="008F441A">
        <w:rPr>
          <w:sz w:val="28"/>
          <w:szCs w:val="28"/>
        </w:rPr>
        <w:t>Кочоктукон</w:t>
      </w:r>
      <w:proofErr w:type="spellEnd"/>
      <w:r w:rsidRPr="008F441A">
        <w:rPr>
          <w:sz w:val="28"/>
          <w:szCs w:val="28"/>
        </w:rPr>
        <w:t xml:space="preserve">, граница поворачивает на юго-восток, проходит вниз по течению вдоль левого берега данного притока реки, затем проходит через реку </w:t>
      </w:r>
      <w:proofErr w:type="spellStart"/>
      <w:r w:rsidRPr="008F441A">
        <w:rPr>
          <w:sz w:val="28"/>
          <w:szCs w:val="28"/>
        </w:rPr>
        <w:t>Кочоктукон</w:t>
      </w:r>
      <w:proofErr w:type="spellEnd"/>
      <w:r w:rsidRPr="008F441A">
        <w:rPr>
          <w:sz w:val="28"/>
          <w:szCs w:val="28"/>
        </w:rPr>
        <w:t xml:space="preserve">, далее прямолинейно на восток проходит до правого берега левого притока реки </w:t>
      </w:r>
      <w:proofErr w:type="spellStart"/>
      <w:r w:rsidRPr="008F441A">
        <w:rPr>
          <w:sz w:val="28"/>
          <w:szCs w:val="28"/>
        </w:rPr>
        <w:t>Эмбенчимэ</w:t>
      </w:r>
      <w:proofErr w:type="spellEnd"/>
      <w:r w:rsidRPr="008F441A">
        <w:rPr>
          <w:sz w:val="28"/>
          <w:szCs w:val="28"/>
        </w:rPr>
        <w:t xml:space="preserve">, затем проходит вниз по течению вдоль правого берега данной реки до точки с координатами 65° 36,607′ </w:t>
      </w:r>
      <w:proofErr w:type="spellStart"/>
      <w:r w:rsidRPr="008F441A">
        <w:rPr>
          <w:sz w:val="28"/>
          <w:szCs w:val="28"/>
        </w:rPr>
        <w:t>с.ш</w:t>
      </w:r>
      <w:proofErr w:type="spellEnd"/>
      <w:r w:rsidRPr="008F441A">
        <w:rPr>
          <w:sz w:val="28"/>
          <w:szCs w:val="28"/>
        </w:rPr>
        <w:t xml:space="preserve">. и 99° 57,209′ в.д., затем граница поворачивает на северо-восток  проходит по северной стороне квартала № 155 Тутончанского участкового лесничества Эвенкийского лесничества, до точки с координатами 65° 38,606′ </w:t>
      </w:r>
      <w:proofErr w:type="spellStart"/>
      <w:r w:rsidRPr="008F441A">
        <w:rPr>
          <w:sz w:val="28"/>
          <w:szCs w:val="28"/>
        </w:rPr>
        <w:t>с.ш</w:t>
      </w:r>
      <w:proofErr w:type="spellEnd"/>
      <w:r w:rsidRPr="008F441A">
        <w:rPr>
          <w:sz w:val="28"/>
          <w:szCs w:val="28"/>
        </w:rPr>
        <w:t xml:space="preserve">. и 100° 1,054′ в.д., далее граница поворачивает на восток проходит до точки с координатами 65° 38,535′ </w:t>
      </w:r>
      <w:proofErr w:type="spellStart"/>
      <w:r w:rsidRPr="008F441A">
        <w:rPr>
          <w:sz w:val="28"/>
          <w:szCs w:val="28"/>
        </w:rPr>
        <w:t>с.ш</w:t>
      </w:r>
      <w:proofErr w:type="spellEnd"/>
      <w:r w:rsidRPr="008F441A">
        <w:rPr>
          <w:sz w:val="28"/>
          <w:szCs w:val="28"/>
        </w:rPr>
        <w:t xml:space="preserve">. и 100° 4,285′ в.д., расположенной на правом берегу реки </w:t>
      </w:r>
      <w:proofErr w:type="spellStart"/>
      <w:r w:rsidRPr="008F441A">
        <w:rPr>
          <w:sz w:val="28"/>
          <w:szCs w:val="28"/>
        </w:rPr>
        <w:t>Хуптылэ</w:t>
      </w:r>
      <w:proofErr w:type="spellEnd"/>
      <w:r w:rsidRPr="008F441A">
        <w:rPr>
          <w:sz w:val="28"/>
          <w:szCs w:val="28"/>
        </w:rPr>
        <w:t xml:space="preserve">, проходит вверх по течению вдоль правого берега данной реки через точку с координатами 65° 39,767′ </w:t>
      </w:r>
      <w:proofErr w:type="spellStart"/>
      <w:r w:rsidRPr="008F441A">
        <w:rPr>
          <w:sz w:val="28"/>
          <w:szCs w:val="28"/>
        </w:rPr>
        <w:t>с.ш</w:t>
      </w:r>
      <w:proofErr w:type="spellEnd"/>
      <w:r w:rsidRPr="008F441A">
        <w:rPr>
          <w:sz w:val="28"/>
          <w:szCs w:val="28"/>
        </w:rPr>
        <w:t xml:space="preserve">. и 100° 4,301′ в.д., далее  доходит до  истока данной реки, затем прямолинейно проходит до истока правого безымянного притока реки </w:t>
      </w:r>
      <w:proofErr w:type="spellStart"/>
      <w:r w:rsidRPr="008F441A">
        <w:rPr>
          <w:sz w:val="28"/>
          <w:szCs w:val="28"/>
        </w:rPr>
        <w:t>Далгакан</w:t>
      </w:r>
      <w:proofErr w:type="spellEnd"/>
      <w:r w:rsidRPr="008F441A">
        <w:rPr>
          <w:sz w:val="28"/>
          <w:szCs w:val="28"/>
        </w:rPr>
        <w:t xml:space="preserve">, проходит вниз по течению вдоль левого берега данного притока, доходит до места впадения данного притока в реку </w:t>
      </w:r>
      <w:proofErr w:type="spellStart"/>
      <w:r w:rsidRPr="008F441A">
        <w:rPr>
          <w:sz w:val="28"/>
          <w:szCs w:val="28"/>
        </w:rPr>
        <w:t>Далгакан</w:t>
      </w:r>
      <w:proofErr w:type="spellEnd"/>
      <w:r w:rsidRPr="008F441A">
        <w:rPr>
          <w:sz w:val="28"/>
          <w:szCs w:val="28"/>
        </w:rPr>
        <w:t xml:space="preserve">, затем проходит через реку </w:t>
      </w:r>
      <w:proofErr w:type="spellStart"/>
      <w:r w:rsidRPr="008F441A">
        <w:rPr>
          <w:sz w:val="28"/>
          <w:szCs w:val="28"/>
        </w:rPr>
        <w:t>Далгакан</w:t>
      </w:r>
      <w:proofErr w:type="spellEnd"/>
      <w:r w:rsidRPr="008F441A">
        <w:rPr>
          <w:sz w:val="28"/>
          <w:szCs w:val="28"/>
        </w:rPr>
        <w:t xml:space="preserve">, до точки с координатами 65° 42,600′ </w:t>
      </w:r>
      <w:proofErr w:type="spellStart"/>
      <w:r w:rsidRPr="008F441A">
        <w:rPr>
          <w:sz w:val="28"/>
          <w:szCs w:val="28"/>
        </w:rPr>
        <w:t>с.ш</w:t>
      </w:r>
      <w:proofErr w:type="spellEnd"/>
      <w:r w:rsidRPr="008F441A">
        <w:rPr>
          <w:sz w:val="28"/>
          <w:szCs w:val="28"/>
        </w:rPr>
        <w:t xml:space="preserve">. и 100° 13,636′ в.д. , расположенной на левом берегу данной реки, далее граница проходит в юго-восточном направлении вниз по течению вдоль левого берега данной реки до </w:t>
      </w:r>
      <w:r w:rsidRPr="008F441A">
        <w:rPr>
          <w:sz w:val="28"/>
          <w:szCs w:val="28"/>
        </w:rPr>
        <w:lastRenderedPageBreak/>
        <w:t xml:space="preserve">точки с координатами 65° 37,819′ </w:t>
      </w:r>
      <w:proofErr w:type="spellStart"/>
      <w:r w:rsidRPr="008F441A">
        <w:rPr>
          <w:sz w:val="28"/>
          <w:szCs w:val="28"/>
        </w:rPr>
        <w:t>с.ш</w:t>
      </w:r>
      <w:proofErr w:type="spellEnd"/>
      <w:r w:rsidRPr="008F441A">
        <w:rPr>
          <w:sz w:val="28"/>
          <w:szCs w:val="28"/>
        </w:rPr>
        <w:t xml:space="preserve">. и 100° 27,568′ в.д., расположенной на левом берегу реки </w:t>
      </w:r>
      <w:proofErr w:type="spellStart"/>
      <w:r w:rsidRPr="008F441A">
        <w:rPr>
          <w:sz w:val="28"/>
          <w:szCs w:val="28"/>
        </w:rPr>
        <w:t>Далгакан</w:t>
      </w:r>
      <w:proofErr w:type="spellEnd"/>
      <w:r w:rsidRPr="008F441A">
        <w:rPr>
          <w:sz w:val="28"/>
          <w:szCs w:val="28"/>
        </w:rPr>
        <w:t>;</w:t>
      </w:r>
    </w:p>
    <w:p w:rsidR="008F441A" w:rsidRPr="008F441A" w:rsidRDefault="008F441A" w:rsidP="008F441A">
      <w:pPr>
        <w:ind w:firstLine="708"/>
        <w:jc w:val="both"/>
        <w:rPr>
          <w:sz w:val="28"/>
          <w:szCs w:val="28"/>
        </w:rPr>
      </w:pPr>
      <w:r w:rsidRPr="008F441A">
        <w:rPr>
          <w:b/>
          <w:sz w:val="28"/>
          <w:szCs w:val="28"/>
        </w:rPr>
        <w:t>восточная:</w:t>
      </w:r>
      <w:r w:rsidRPr="008F441A">
        <w:rPr>
          <w:sz w:val="28"/>
          <w:szCs w:val="28"/>
        </w:rPr>
        <w:t xml:space="preserve"> от точки с координатами 65° 37,819′ </w:t>
      </w:r>
      <w:proofErr w:type="spellStart"/>
      <w:r w:rsidRPr="008F441A">
        <w:rPr>
          <w:sz w:val="28"/>
          <w:szCs w:val="28"/>
        </w:rPr>
        <w:t>с.ш</w:t>
      </w:r>
      <w:proofErr w:type="spellEnd"/>
      <w:r w:rsidRPr="008F441A">
        <w:rPr>
          <w:sz w:val="28"/>
          <w:szCs w:val="28"/>
        </w:rPr>
        <w:t xml:space="preserve">. и 100° 27,568′ в.д., расположенной на левом берегу реки </w:t>
      </w:r>
      <w:proofErr w:type="spellStart"/>
      <w:r w:rsidRPr="008F441A">
        <w:rPr>
          <w:sz w:val="28"/>
          <w:szCs w:val="28"/>
        </w:rPr>
        <w:t>Далгакан</w:t>
      </w:r>
      <w:proofErr w:type="spellEnd"/>
      <w:r w:rsidRPr="008F441A">
        <w:rPr>
          <w:sz w:val="28"/>
          <w:szCs w:val="28"/>
        </w:rPr>
        <w:t xml:space="preserve">, граница проходит юго-западном направлении по восточной стороне квартала №155 Тутончанского участкового лесничества Эвенкийского лесничества, через реку </w:t>
      </w:r>
      <w:proofErr w:type="spellStart"/>
      <w:r w:rsidRPr="008F441A">
        <w:rPr>
          <w:sz w:val="28"/>
          <w:szCs w:val="28"/>
        </w:rPr>
        <w:t>Далгакан</w:t>
      </w:r>
      <w:proofErr w:type="spellEnd"/>
      <w:r w:rsidRPr="008F441A">
        <w:rPr>
          <w:sz w:val="28"/>
          <w:szCs w:val="28"/>
        </w:rPr>
        <w:t xml:space="preserve">, до истока реки </w:t>
      </w:r>
      <w:proofErr w:type="spellStart"/>
      <w:r w:rsidRPr="008F441A">
        <w:rPr>
          <w:sz w:val="28"/>
          <w:szCs w:val="28"/>
        </w:rPr>
        <w:t>Хагаис</w:t>
      </w:r>
      <w:proofErr w:type="spellEnd"/>
      <w:r w:rsidRPr="008F441A">
        <w:rPr>
          <w:sz w:val="28"/>
          <w:szCs w:val="28"/>
        </w:rPr>
        <w:t xml:space="preserve">, затем проходит вниз по течению вдоль правого берега реки </w:t>
      </w:r>
      <w:proofErr w:type="spellStart"/>
      <w:r w:rsidRPr="008F441A">
        <w:rPr>
          <w:sz w:val="28"/>
          <w:szCs w:val="28"/>
        </w:rPr>
        <w:t>Хагаис</w:t>
      </w:r>
      <w:proofErr w:type="spellEnd"/>
      <w:r w:rsidRPr="008F441A">
        <w:rPr>
          <w:sz w:val="28"/>
          <w:szCs w:val="28"/>
        </w:rPr>
        <w:t xml:space="preserve">, доходит до места впадения в реку </w:t>
      </w:r>
      <w:proofErr w:type="spellStart"/>
      <w:r w:rsidRPr="008F441A">
        <w:rPr>
          <w:sz w:val="28"/>
          <w:szCs w:val="28"/>
        </w:rPr>
        <w:t>Эмбенчимэ</w:t>
      </w:r>
      <w:proofErr w:type="spellEnd"/>
      <w:r w:rsidRPr="008F441A">
        <w:rPr>
          <w:sz w:val="28"/>
          <w:szCs w:val="28"/>
        </w:rPr>
        <w:t xml:space="preserve">, далее поворачивает на юго-восток, проходит вниз по течению вдоль левого берега реки </w:t>
      </w:r>
      <w:proofErr w:type="spellStart"/>
      <w:r w:rsidRPr="008F441A">
        <w:rPr>
          <w:sz w:val="28"/>
          <w:szCs w:val="28"/>
        </w:rPr>
        <w:t>Эмбенчимэ</w:t>
      </w:r>
      <w:proofErr w:type="spellEnd"/>
      <w:r w:rsidRPr="008F441A">
        <w:rPr>
          <w:sz w:val="28"/>
          <w:szCs w:val="28"/>
        </w:rPr>
        <w:t xml:space="preserve">, затем проходит прямолинейно через реку </w:t>
      </w:r>
      <w:proofErr w:type="spellStart"/>
      <w:r w:rsidRPr="008F441A">
        <w:rPr>
          <w:sz w:val="28"/>
          <w:szCs w:val="28"/>
        </w:rPr>
        <w:t>Эмбенчимэ</w:t>
      </w:r>
      <w:proofErr w:type="spellEnd"/>
      <w:r w:rsidRPr="008F441A">
        <w:rPr>
          <w:sz w:val="28"/>
          <w:szCs w:val="28"/>
        </w:rPr>
        <w:t xml:space="preserve"> до точки с координатами 65° 27,676′ </w:t>
      </w:r>
      <w:proofErr w:type="spellStart"/>
      <w:r w:rsidRPr="008F441A">
        <w:rPr>
          <w:sz w:val="28"/>
          <w:szCs w:val="28"/>
        </w:rPr>
        <w:t>с.ш</w:t>
      </w:r>
      <w:proofErr w:type="spellEnd"/>
      <w:r w:rsidRPr="008F441A">
        <w:rPr>
          <w:sz w:val="28"/>
          <w:szCs w:val="28"/>
        </w:rPr>
        <w:t xml:space="preserve">. и 100° 13,430′ в.д., расположенной в устье реки </w:t>
      </w:r>
      <w:proofErr w:type="spellStart"/>
      <w:r w:rsidRPr="008F441A">
        <w:rPr>
          <w:sz w:val="28"/>
          <w:szCs w:val="28"/>
        </w:rPr>
        <w:t>Хоикта</w:t>
      </w:r>
      <w:proofErr w:type="spellEnd"/>
      <w:r w:rsidRPr="008F441A">
        <w:rPr>
          <w:sz w:val="28"/>
          <w:szCs w:val="28"/>
        </w:rPr>
        <w:t>;</w:t>
      </w:r>
    </w:p>
    <w:p w:rsidR="008F441A" w:rsidRPr="008F441A" w:rsidRDefault="008F441A" w:rsidP="008F441A">
      <w:pPr>
        <w:ind w:firstLine="708"/>
        <w:jc w:val="both"/>
        <w:rPr>
          <w:sz w:val="28"/>
          <w:szCs w:val="28"/>
        </w:rPr>
      </w:pPr>
      <w:r w:rsidRPr="008F441A">
        <w:rPr>
          <w:b/>
          <w:sz w:val="28"/>
          <w:szCs w:val="28"/>
        </w:rPr>
        <w:t>южная:</w:t>
      </w:r>
      <w:r w:rsidRPr="008F441A">
        <w:rPr>
          <w:sz w:val="28"/>
          <w:szCs w:val="28"/>
        </w:rPr>
        <w:t xml:space="preserve"> от точки с координатами 65° 27,676′ </w:t>
      </w:r>
      <w:proofErr w:type="spellStart"/>
      <w:r w:rsidRPr="008F441A">
        <w:rPr>
          <w:sz w:val="28"/>
          <w:szCs w:val="28"/>
        </w:rPr>
        <w:t>с.ш</w:t>
      </w:r>
      <w:proofErr w:type="spellEnd"/>
      <w:r w:rsidRPr="008F441A">
        <w:rPr>
          <w:sz w:val="28"/>
          <w:szCs w:val="28"/>
        </w:rPr>
        <w:t xml:space="preserve">. и 100° 13,430′ в.д., расположенной в устье реки </w:t>
      </w:r>
      <w:proofErr w:type="spellStart"/>
      <w:r w:rsidRPr="008F441A">
        <w:rPr>
          <w:sz w:val="28"/>
          <w:szCs w:val="28"/>
        </w:rPr>
        <w:t>Хоикта</w:t>
      </w:r>
      <w:proofErr w:type="spellEnd"/>
      <w:r w:rsidRPr="008F441A">
        <w:rPr>
          <w:sz w:val="28"/>
          <w:szCs w:val="28"/>
        </w:rPr>
        <w:t xml:space="preserve">, граница проходит в юго-западном направлении по южной стороне квартала №201 Тутончанского участкового лесничества Эвенкийского лесничества, вверх по течению вдоль правого берега реки </w:t>
      </w:r>
      <w:proofErr w:type="spellStart"/>
      <w:r w:rsidRPr="008F441A">
        <w:rPr>
          <w:sz w:val="28"/>
          <w:szCs w:val="28"/>
        </w:rPr>
        <w:t>Хоикта</w:t>
      </w:r>
      <w:proofErr w:type="spellEnd"/>
      <w:r w:rsidRPr="008F441A">
        <w:rPr>
          <w:sz w:val="28"/>
          <w:szCs w:val="28"/>
        </w:rPr>
        <w:t xml:space="preserve">, через точку с координатами 65° 26,777′ </w:t>
      </w:r>
      <w:proofErr w:type="spellStart"/>
      <w:r w:rsidRPr="008F441A">
        <w:rPr>
          <w:sz w:val="28"/>
          <w:szCs w:val="28"/>
        </w:rPr>
        <w:t>с.ш</w:t>
      </w:r>
      <w:proofErr w:type="spellEnd"/>
      <w:r w:rsidRPr="008F441A">
        <w:rPr>
          <w:sz w:val="28"/>
          <w:szCs w:val="28"/>
        </w:rPr>
        <w:t xml:space="preserve">. и 100° 0,193′ в.д., граница проходит до точки с координатами 65° 21,616′ </w:t>
      </w:r>
      <w:proofErr w:type="spellStart"/>
      <w:r w:rsidRPr="008F441A">
        <w:rPr>
          <w:sz w:val="28"/>
          <w:szCs w:val="28"/>
        </w:rPr>
        <w:t>с.ш</w:t>
      </w:r>
      <w:proofErr w:type="spellEnd"/>
      <w:r w:rsidRPr="008F441A">
        <w:rPr>
          <w:sz w:val="28"/>
          <w:szCs w:val="28"/>
        </w:rPr>
        <w:t xml:space="preserve">. и 99° 48,347′ в.д., расположенной на правом берегу реки </w:t>
      </w:r>
      <w:proofErr w:type="spellStart"/>
      <w:r w:rsidRPr="008F441A">
        <w:rPr>
          <w:sz w:val="28"/>
          <w:szCs w:val="28"/>
        </w:rPr>
        <w:t>Дагалдын</w:t>
      </w:r>
      <w:proofErr w:type="spellEnd"/>
      <w:r w:rsidRPr="008F441A">
        <w:rPr>
          <w:sz w:val="28"/>
          <w:szCs w:val="28"/>
        </w:rPr>
        <w:t>;</w:t>
      </w:r>
    </w:p>
    <w:p w:rsidR="008F441A" w:rsidRPr="008F441A" w:rsidRDefault="008F441A" w:rsidP="008F441A">
      <w:pPr>
        <w:ind w:firstLine="708"/>
        <w:jc w:val="both"/>
        <w:rPr>
          <w:sz w:val="28"/>
          <w:szCs w:val="28"/>
        </w:rPr>
      </w:pPr>
      <w:r w:rsidRPr="008F441A">
        <w:rPr>
          <w:b/>
          <w:sz w:val="28"/>
          <w:szCs w:val="28"/>
        </w:rPr>
        <w:t>западная:</w:t>
      </w:r>
      <w:r w:rsidRPr="008F441A">
        <w:rPr>
          <w:sz w:val="28"/>
          <w:szCs w:val="28"/>
        </w:rPr>
        <w:t xml:space="preserve"> от точки с координатами</w:t>
      </w:r>
      <w:r w:rsidRPr="008F441A">
        <w:rPr>
          <w:color w:val="000000"/>
          <w:sz w:val="28"/>
          <w:szCs w:val="28"/>
        </w:rPr>
        <w:t xml:space="preserve"> </w:t>
      </w:r>
      <w:r w:rsidRPr="008F441A">
        <w:rPr>
          <w:sz w:val="28"/>
          <w:szCs w:val="28"/>
        </w:rPr>
        <w:t xml:space="preserve">точки с координатами 65° 21,616′ </w:t>
      </w:r>
      <w:proofErr w:type="spellStart"/>
      <w:r w:rsidRPr="008F441A">
        <w:rPr>
          <w:sz w:val="28"/>
          <w:szCs w:val="28"/>
        </w:rPr>
        <w:t>с.ш</w:t>
      </w:r>
      <w:proofErr w:type="spellEnd"/>
      <w:r w:rsidRPr="008F441A">
        <w:rPr>
          <w:sz w:val="28"/>
          <w:szCs w:val="28"/>
        </w:rPr>
        <w:t xml:space="preserve">. и 99° 48,347′ в.д., расположенной на правом берегу реки </w:t>
      </w:r>
      <w:proofErr w:type="spellStart"/>
      <w:r w:rsidRPr="008F441A">
        <w:rPr>
          <w:sz w:val="28"/>
          <w:szCs w:val="28"/>
        </w:rPr>
        <w:t>Дагалдын</w:t>
      </w:r>
      <w:proofErr w:type="spellEnd"/>
      <w:r w:rsidRPr="008F441A">
        <w:rPr>
          <w:sz w:val="28"/>
          <w:szCs w:val="28"/>
        </w:rPr>
        <w:t xml:space="preserve">, граница проходит в северо-западном направлении по западной стороне квартала №201 Тутончанского участкового лесничества Эвенкийского лесничества, вверх по течению вдоль правого берега реки </w:t>
      </w:r>
      <w:proofErr w:type="spellStart"/>
      <w:r w:rsidRPr="008F441A">
        <w:rPr>
          <w:sz w:val="28"/>
          <w:szCs w:val="28"/>
        </w:rPr>
        <w:t>Дагалдын</w:t>
      </w:r>
      <w:proofErr w:type="spellEnd"/>
      <w:r w:rsidRPr="008F441A">
        <w:rPr>
          <w:sz w:val="28"/>
          <w:szCs w:val="28"/>
        </w:rPr>
        <w:t xml:space="preserve">, затем вверх по течению вдоль правого берега правого безымянного притока данной реки, граница проходит до точки с координатами 65° 27,506′ </w:t>
      </w:r>
      <w:proofErr w:type="spellStart"/>
      <w:r w:rsidRPr="008F441A">
        <w:rPr>
          <w:sz w:val="28"/>
          <w:szCs w:val="28"/>
        </w:rPr>
        <w:t>с.ш</w:t>
      </w:r>
      <w:proofErr w:type="spellEnd"/>
      <w:r w:rsidRPr="008F441A">
        <w:rPr>
          <w:sz w:val="28"/>
          <w:szCs w:val="28"/>
        </w:rPr>
        <w:t xml:space="preserve">. и 99° 40,828′ в.д., расположенной на левом берегу правого безымянного притока реки </w:t>
      </w:r>
      <w:proofErr w:type="spellStart"/>
      <w:r w:rsidRPr="008F441A">
        <w:rPr>
          <w:sz w:val="28"/>
          <w:szCs w:val="28"/>
        </w:rPr>
        <w:t>Эмбенчимэ</w:t>
      </w:r>
      <w:proofErr w:type="spellEnd"/>
      <w:r w:rsidRPr="008F441A">
        <w:rPr>
          <w:sz w:val="28"/>
          <w:szCs w:val="28"/>
        </w:rPr>
        <w:t xml:space="preserve">, далее граница проходит вниз по течению вдоль левого берега данного притока, доходит до места впадения в реку </w:t>
      </w:r>
      <w:proofErr w:type="spellStart"/>
      <w:r w:rsidRPr="008F441A">
        <w:rPr>
          <w:sz w:val="28"/>
          <w:szCs w:val="28"/>
        </w:rPr>
        <w:t>Эмбенчимэ</w:t>
      </w:r>
      <w:proofErr w:type="spellEnd"/>
      <w:r w:rsidRPr="008F441A">
        <w:rPr>
          <w:sz w:val="28"/>
          <w:szCs w:val="28"/>
        </w:rPr>
        <w:t xml:space="preserve">, затем проходит через реку </w:t>
      </w:r>
      <w:proofErr w:type="spellStart"/>
      <w:r w:rsidRPr="008F441A">
        <w:rPr>
          <w:sz w:val="28"/>
          <w:szCs w:val="28"/>
        </w:rPr>
        <w:t>Эмбенчимэ</w:t>
      </w:r>
      <w:proofErr w:type="spellEnd"/>
      <w:r w:rsidRPr="008F441A">
        <w:rPr>
          <w:sz w:val="28"/>
          <w:szCs w:val="28"/>
        </w:rPr>
        <w:t xml:space="preserve">, до точки с координатами 65° 31,505′ </w:t>
      </w:r>
      <w:proofErr w:type="spellStart"/>
      <w:r w:rsidRPr="008F441A">
        <w:rPr>
          <w:sz w:val="28"/>
          <w:szCs w:val="28"/>
        </w:rPr>
        <w:t>с.ш</w:t>
      </w:r>
      <w:proofErr w:type="spellEnd"/>
      <w:r w:rsidRPr="008F441A">
        <w:rPr>
          <w:sz w:val="28"/>
          <w:szCs w:val="28"/>
        </w:rPr>
        <w:t xml:space="preserve">. и 99° 43,470′ в.д., расположенной на правом берегу данной реки, затем граница поворачивает на северо-запад и проходит по южным сторонам кварталов №№153, 148 Тутончанского участкового лесничества Эвенкийского лесничества,  вверх по течению вдоль правого берега реки </w:t>
      </w:r>
      <w:proofErr w:type="spellStart"/>
      <w:r w:rsidRPr="008F441A">
        <w:rPr>
          <w:sz w:val="28"/>
          <w:szCs w:val="28"/>
        </w:rPr>
        <w:t>Эмбенчимэ</w:t>
      </w:r>
      <w:proofErr w:type="spellEnd"/>
      <w:r w:rsidRPr="008F441A">
        <w:rPr>
          <w:sz w:val="28"/>
          <w:szCs w:val="28"/>
        </w:rPr>
        <w:t xml:space="preserve">, далее проходит по западной стороне квартала №148 Тутончанского участкового лесничества Эвенкийского лесничества, вверх по течению вдоль правого берега реки </w:t>
      </w:r>
      <w:proofErr w:type="spellStart"/>
      <w:r w:rsidRPr="008F441A">
        <w:rPr>
          <w:sz w:val="28"/>
          <w:szCs w:val="28"/>
        </w:rPr>
        <w:t>Эмбенчимэ</w:t>
      </w:r>
      <w:proofErr w:type="spellEnd"/>
      <w:r w:rsidRPr="008F441A">
        <w:rPr>
          <w:sz w:val="28"/>
          <w:szCs w:val="28"/>
        </w:rPr>
        <w:t xml:space="preserve"> через точку с координатами 65° 36,582′ </w:t>
      </w:r>
      <w:proofErr w:type="spellStart"/>
      <w:r w:rsidRPr="008F441A">
        <w:rPr>
          <w:sz w:val="28"/>
          <w:szCs w:val="28"/>
        </w:rPr>
        <w:t>с.ш</w:t>
      </w:r>
      <w:proofErr w:type="spellEnd"/>
      <w:r w:rsidRPr="008F441A">
        <w:rPr>
          <w:sz w:val="28"/>
          <w:szCs w:val="28"/>
        </w:rPr>
        <w:t>. и 99° 17,709′ в.д., затем доходит до исходной точки северной границы.</w:t>
      </w:r>
    </w:p>
    <w:p w:rsidR="008F441A" w:rsidRPr="008F441A" w:rsidRDefault="008F441A" w:rsidP="008F441A">
      <w:pPr>
        <w:ind w:firstLine="708"/>
        <w:jc w:val="both"/>
      </w:pPr>
    </w:p>
    <w:tbl>
      <w:tblPr>
        <w:tblW w:w="5340" w:type="dxa"/>
        <w:tblInd w:w="93" w:type="dxa"/>
        <w:tblLook w:val="04A0" w:firstRow="1" w:lastRow="0" w:firstColumn="1" w:lastColumn="0" w:noHBand="0" w:noVBand="1"/>
      </w:tblPr>
      <w:tblGrid>
        <w:gridCol w:w="1273"/>
        <w:gridCol w:w="1995"/>
        <w:gridCol w:w="2072"/>
      </w:tblGrid>
      <w:tr w:rsidR="008F441A" w:rsidRPr="008F441A" w:rsidTr="009E2C6D">
        <w:trPr>
          <w:trHeight w:val="2528"/>
        </w:trPr>
        <w:tc>
          <w:tcPr>
            <w:tcW w:w="534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8F441A" w:rsidRPr="008F441A" w:rsidRDefault="008F441A" w:rsidP="008F441A">
            <w:pPr>
              <w:jc w:val="center"/>
              <w:rPr>
                <w:b/>
                <w:bCs/>
                <w:color w:val="000000"/>
                <w:sz w:val="22"/>
                <w:szCs w:val="22"/>
              </w:rPr>
            </w:pPr>
            <w:r w:rsidRPr="008F441A">
              <w:rPr>
                <w:b/>
                <w:bCs/>
                <w:color w:val="000000"/>
                <w:sz w:val="22"/>
                <w:szCs w:val="22"/>
              </w:rPr>
              <w:t xml:space="preserve">Реестр </w:t>
            </w:r>
            <w:r w:rsidRPr="008F441A">
              <w:rPr>
                <w:b/>
                <w:bCs/>
                <w:sz w:val="22"/>
                <w:szCs w:val="22"/>
              </w:rPr>
              <w:t xml:space="preserve">координат поворотных точек границ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семейной (родовой) общины коренных малочисленных народов Севера «Агияна» (Лесная) в Эвенкийском лесничестве, </w:t>
            </w:r>
            <w:proofErr w:type="spellStart"/>
            <w:r w:rsidRPr="008F441A">
              <w:rPr>
                <w:b/>
                <w:bCs/>
                <w:sz w:val="22"/>
                <w:szCs w:val="22"/>
              </w:rPr>
              <w:t>Тутончанском</w:t>
            </w:r>
            <w:proofErr w:type="spellEnd"/>
            <w:r w:rsidRPr="008F441A">
              <w:rPr>
                <w:b/>
                <w:bCs/>
                <w:sz w:val="22"/>
                <w:szCs w:val="22"/>
              </w:rPr>
              <w:t xml:space="preserve"> участковом лесничестве (геодезические данные)</w:t>
            </w:r>
          </w:p>
        </w:tc>
      </w:tr>
      <w:tr w:rsidR="008F441A" w:rsidRPr="008F441A" w:rsidTr="009E2C6D">
        <w:trPr>
          <w:trHeight w:val="300"/>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8F441A" w:rsidRPr="008F441A" w:rsidRDefault="008F441A" w:rsidP="008F441A">
            <w:pPr>
              <w:rPr>
                <w:b/>
                <w:bCs/>
                <w:color w:val="000000"/>
                <w:sz w:val="22"/>
                <w:szCs w:val="22"/>
              </w:rPr>
            </w:pPr>
            <w:r w:rsidRPr="008F441A">
              <w:rPr>
                <w:b/>
                <w:bCs/>
                <w:color w:val="000000"/>
                <w:sz w:val="22"/>
                <w:szCs w:val="22"/>
              </w:rPr>
              <w:t xml:space="preserve">№ точки </w:t>
            </w:r>
          </w:p>
        </w:tc>
        <w:tc>
          <w:tcPr>
            <w:tcW w:w="1995" w:type="dxa"/>
            <w:tcBorders>
              <w:top w:val="nil"/>
              <w:left w:val="nil"/>
              <w:bottom w:val="single" w:sz="4" w:space="0" w:color="auto"/>
              <w:right w:val="single" w:sz="4" w:space="0" w:color="auto"/>
            </w:tcBorders>
            <w:shd w:val="clear" w:color="auto" w:fill="auto"/>
            <w:noWrap/>
            <w:vAlign w:val="bottom"/>
            <w:hideMark/>
          </w:tcPr>
          <w:p w:rsidR="008F441A" w:rsidRPr="008F441A" w:rsidRDefault="008F441A" w:rsidP="008F441A">
            <w:pPr>
              <w:jc w:val="center"/>
              <w:rPr>
                <w:b/>
                <w:bCs/>
                <w:color w:val="000000"/>
                <w:sz w:val="22"/>
                <w:szCs w:val="22"/>
              </w:rPr>
            </w:pPr>
            <w:proofErr w:type="spellStart"/>
            <w:proofErr w:type="gramStart"/>
            <w:r w:rsidRPr="008F441A">
              <w:rPr>
                <w:b/>
                <w:bCs/>
                <w:color w:val="000000"/>
                <w:sz w:val="22"/>
                <w:szCs w:val="22"/>
              </w:rPr>
              <w:t>с.ш</w:t>
            </w:r>
            <w:proofErr w:type="spellEnd"/>
            <w:proofErr w:type="gramEnd"/>
          </w:p>
        </w:tc>
        <w:tc>
          <w:tcPr>
            <w:tcW w:w="2072" w:type="dxa"/>
            <w:tcBorders>
              <w:top w:val="nil"/>
              <w:left w:val="nil"/>
              <w:bottom w:val="single" w:sz="4" w:space="0" w:color="auto"/>
              <w:right w:val="single" w:sz="4" w:space="0" w:color="auto"/>
            </w:tcBorders>
            <w:shd w:val="clear" w:color="auto" w:fill="auto"/>
            <w:noWrap/>
            <w:vAlign w:val="bottom"/>
            <w:hideMark/>
          </w:tcPr>
          <w:p w:rsidR="008F441A" w:rsidRPr="008F441A" w:rsidRDefault="008F441A" w:rsidP="008F441A">
            <w:pPr>
              <w:jc w:val="center"/>
              <w:rPr>
                <w:b/>
                <w:bCs/>
                <w:color w:val="000000"/>
                <w:sz w:val="22"/>
                <w:szCs w:val="22"/>
              </w:rPr>
            </w:pPr>
            <w:r w:rsidRPr="008F441A">
              <w:rPr>
                <w:b/>
                <w:bCs/>
                <w:color w:val="000000"/>
                <w:sz w:val="22"/>
                <w:szCs w:val="22"/>
              </w:rPr>
              <w:t>в.д.</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41A" w:rsidRPr="008F441A" w:rsidRDefault="008F441A" w:rsidP="008F441A">
            <w:pPr>
              <w:jc w:val="center"/>
              <w:rPr>
                <w:color w:val="000000"/>
                <w:sz w:val="22"/>
                <w:szCs w:val="22"/>
              </w:rPr>
            </w:pPr>
            <w:r w:rsidRPr="008F441A">
              <w:rPr>
                <w:color w:val="000000"/>
                <w:sz w:val="22"/>
                <w:szCs w:val="22"/>
              </w:rPr>
              <w:lastRenderedPageBreak/>
              <w:t>1</w:t>
            </w:r>
          </w:p>
        </w:tc>
        <w:tc>
          <w:tcPr>
            <w:tcW w:w="1995" w:type="dxa"/>
            <w:tcBorders>
              <w:top w:val="single" w:sz="4" w:space="0" w:color="auto"/>
              <w:left w:val="nil"/>
              <w:bottom w:val="single" w:sz="4" w:space="0" w:color="auto"/>
              <w:right w:val="single" w:sz="4" w:space="0" w:color="auto"/>
            </w:tcBorders>
            <w:shd w:val="clear" w:color="auto" w:fill="auto"/>
            <w:noWrap/>
            <w:vAlign w:val="bottom"/>
            <w:hideMark/>
          </w:tcPr>
          <w:p w:rsidR="008F441A" w:rsidRPr="008F441A" w:rsidRDefault="008F441A" w:rsidP="008F441A">
            <w:pPr>
              <w:jc w:val="center"/>
              <w:rPr>
                <w:color w:val="000000"/>
                <w:sz w:val="22"/>
                <w:szCs w:val="22"/>
              </w:rPr>
            </w:pPr>
            <w:r w:rsidRPr="008F441A">
              <w:t>65</w:t>
            </w:r>
            <w:r w:rsidRPr="008F441A">
              <w:rPr>
                <w:color w:val="000000"/>
              </w:rPr>
              <w:t>°</w:t>
            </w:r>
            <w:r w:rsidRPr="008F441A">
              <w:t xml:space="preserve"> 37,454</w:t>
            </w:r>
            <w:r w:rsidRPr="008F441A">
              <w:rPr>
                <w:color w:val="000000"/>
              </w:rPr>
              <w:t xml:space="preserve">′ </w:t>
            </w:r>
          </w:p>
        </w:tc>
        <w:tc>
          <w:tcPr>
            <w:tcW w:w="2072" w:type="dxa"/>
            <w:tcBorders>
              <w:top w:val="single" w:sz="4" w:space="0" w:color="auto"/>
              <w:left w:val="nil"/>
              <w:bottom w:val="single" w:sz="4" w:space="0" w:color="auto"/>
              <w:right w:val="single" w:sz="4" w:space="0" w:color="auto"/>
            </w:tcBorders>
            <w:shd w:val="clear" w:color="auto" w:fill="auto"/>
            <w:noWrap/>
            <w:vAlign w:val="bottom"/>
            <w:hideMark/>
          </w:tcPr>
          <w:p w:rsidR="008F441A" w:rsidRPr="008F441A" w:rsidRDefault="008F441A" w:rsidP="008F441A">
            <w:pPr>
              <w:jc w:val="center"/>
              <w:rPr>
                <w:color w:val="000000"/>
                <w:sz w:val="22"/>
                <w:szCs w:val="22"/>
              </w:rPr>
            </w:pPr>
            <w:r w:rsidRPr="008F441A">
              <w:rPr>
                <w:color w:val="000000"/>
              </w:rPr>
              <w:t>99° 11,449′</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2</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41,338</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32,345′</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3</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38,446</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40,226′</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4</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42,166</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49,381′</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5</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36,607</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57,209′</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6</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38,606</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1,054′</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7</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38,535</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4,285′</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8</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39,767</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4,301′</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9</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42,600</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13,636′</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10</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37,819</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27,568′</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11</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27,676</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13,430′</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12</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26,777</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100° 0,193′</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13</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21,616</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48,347′</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14</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27,506</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40,828′</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15</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31,505</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43,470′</w:t>
            </w:r>
          </w:p>
        </w:tc>
      </w:tr>
      <w:tr w:rsidR="008F441A" w:rsidRPr="008F441A" w:rsidTr="009E2C6D">
        <w:trPr>
          <w:trHeight w:val="398"/>
        </w:trPr>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sz w:val="22"/>
                <w:szCs w:val="22"/>
              </w:rPr>
            </w:pPr>
            <w:r w:rsidRPr="008F441A">
              <w:rPr>
                <w:color w:val="000000"/>
                <w:sz w:val="22"/>
                <w:szCs w:val="22"/>
              </w:rPr>
              <w:t>16</w:t>
            </w:r>
          </w:p>
        </w:tc>
        <w:tc>
          <w:tcPr>
            <w:tcW w:w="1995"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pPr>
            <w:r w:rsidRPr="008F441A">
              <w:t>65</w:t>
            </w:r>
            <w:r w:rsidRPr="008F441A">
              <w:rPr>
                <w:color w:val="000000"/>
              </w:rPr>
              <w:t>°</w:t>
            </w:r>
            <w:r w:rsidRPr="008F441A">
              <w:t xml:space="preserve"> 36,582</w:t>
            </w:r>
            <w:r w:rsidRPr="008F441A">
              <w:rPr>
                <w:color w:val="000000"/>
              </w:rPr>
              <w:t>′</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8F441A" w:rsidRPr="008F441A" w:rsidRDefault="008F441A" w:rsidP="008F441A">
            <w:pPr>
              <w:jc w:val="center"/>
              <w:rPr>
                <w:color w:val="000000"/>
              </w:rPr>
            </w:pPr>
            <w:r w:rsidRPr="008F441A">
              <w:rPr>
                <w:color w:val="000000"/>
              </w:rPr>
              <w:t>99° 17,709′</w:t>
            </w:r>
          </w:p>
        </w:tc>
      </w:tr>
    </w:tbl>
    <w:p w:rsidR="006E25DD" w:rsidRPr="00D200F0" w:rsidRDefault="006E25DD" w:rsidP="00D200F0">
      <w:pPr>
        <w:pStyle w:val="1"/>
        <w:ind w:firstLine="567"/>
        <w:jc w:val="both"/>
        <w:rPr>
          <w:rFonts w:ascii="Times New Roman" w:hAnsi="Times New Roman"/>
          <w:sz w:val="28"/>
          <w:szCs w:val="28"/>
        </w:rPr>
      </w:pPr>
    </w:p>
    <w:p w:rsidR="005D65DF" w:rsidRDefault="00D200F0" w:rsidP="00D200F0">
      <w:pPr>
        <w:pStyle w:val="1"/>
        <w:ind w:firstLine="567"/>
        <w:jc w:val="both"/>
        <w:rPr>
          <w:rFonts w:ascii="Times New Roman" w:hAnsi="Times New Roman"/>
          <w:sz w:val="28"/>
          <w:szCs w:val="28"/>
        </w:rPr>
      </w:pPr>
      <w:r w:rsidRPr="00D200F0">
        <w:rPr>
          <w:rFonts w:ascii="Times New Roman" w:hAnsi="Times New Roman"/>
          <w:sz w:val="28"/>
          <w:szCs w:val="28"/>
        </w:rPr>
        <w:t xml:space="preserve">7.3. </w:t>
      </w:r>
      <w:r w:rsidR="005D65DF" w:rsidRPr="005D65DF">
        <w:rPr>
          <w:rFonts w:ascii="Times New Roman" w:hAnsi="Times New Roman"/>
          <w:sz w:val="28"/>
          <w:szCs w:val="28"/>
        </w:rPr>
        <w:t xml:space="preserve">Карта-схема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8F441A" w:rsidRPr="00D200F0">
        <w:rPr>
          <w:rFonts w:ascii="Times New Roman" w:hAnsi="Times New Roman"/>
          <w:sz w:val="28"/>
          <w:szCs w:val="28"/>
        </w:rPr>
        <w:t>«</w:t>
      </w:r>
      <w:proofErr w:type="spellStart"/>
      <w:r w:rsidR="008F441A">
        <w:rPr>
          <w:rFonts w:ascii="Times New Roman" w:hAnsi="Times New Roman"/>
          <w:sz w:val="28"/>
          <w:szCs w:val="28"/>
        </w:rPr>
        <w:t>Агияна</w:t>
      </w:r>
      <w:proofErr w:type="spellEnd"/>
      <w:r w:rsidR="008F441A" w:rsidRPr="00D200F0">
        <w:rPr>
          <w:rFonts w:ascii="Times New Roman" w:hAnsi="Times New Roman"/>
          <w:sz w:val="28"/>
          <w:szCs w:val="28"/>
        </w:rPr>
        <w:t>» (</w:t>
      </w:r>
      <w:r w:rsidR="008F441A">
        <w:rPr>
          <w:rFonts w:ascii="Times New Roman" w:hAnsi="Times New Roman"/>
          <w:sz w:val="28"/>
          <w:szCs w:val="28"/>
        </w:rPr>
        <w:t>Лесная</w:t>
      </w:r>
      <w:r w:rsidR="008F441A" w:rsidRPr="00D200F0">
        <w:rPr>
          <w:rFonts w:ascii="Times New Roman" w:hAnsi="Times New Roman"/>
          <w:sz w:val="28"/>
          <w:szCs w:val="28"/>
        </w:rPr>
        <w:t>)</w:t>
      </w:r>
      <w:r w:rsidR="005D65DF" w:rsidRPr="005D65DF">
        <w:rPr>
          <w:rFonts w:ascii="Times New Roman" w:hAnsi="Times New Roman"/>
          <w:sz w:val="28"/>
          <w:szCs w:val="28"/>
        </w:rPr>
        <w:t xml:space="preserve"> в </w:t>
      </w:r>
      <w:proofErr w:type="spellStart"/>
      <w:r w:rsidR="008F441A">
        <w:rPr>
          <w:rFonts w:ascii="Times New Roman" w:hAnsi="Times New Roman"/>
          <w:sz w:val="28"/>
          <w:szCs w:val="28"/>
        </w:rPr>
        <w:t>Тутончанском</w:t>
      </w:r>
      <w:proofErr w:type="spellEnd"/>
      <w:r w:rsidR="005D65DF" w:rsidRPr="005D65DF">
        <w:rPr>
          <w:rFonts w:ascii="Times New Roman" w:hAnsi="Times New Roman"/>
          <w:sz w:val="28"/>
          <w:szCs w:val="28"/>
        </w:rPr>
        <w:t xml:space="preserve"> </w:t>
      </w:r>
      <w:r w:rsidR="005D65DF">
        <w:rPr>
          <w:rFonts w:ascii="Times New Roman" w:hAnsi="Times New Roman"/>
          <w:sz w:val="28"/>
          <w:szCs w:val="28"/>
        </w:rPr>
        <w:t>участковом лесничестве</w:t>
      </w:r>
      <w:r w:rsidR="006E25DD">
        <w:rPr>
          <w:rFonts w:ascii="Times New Roman" w:hAnsi="Times New Roman"/>
          <w:sz w:val="28"/>
          <w:szCs w:val="28"/>
        </w:rPr>
        <w:t xml:space="preserve"> </w:t>
      </w:r>
      <w:r w:rsidR="006E25DD" w:rsidRPr="005D65DF">
        <w:rPr>
          <w:rFonts w:ascii="Times New Roman" w:hAnsi="Times New Roman"/>
          <w:sz w:val="28"/>
          <w:szCs w:val="28"/>
        </w:rPr>
        <w:t>Эвенкийско</w:t>
      </w:r>
      <w:r w:rsidR="006E25DD">
        <w:rPr>
          <w:rFonts w:ascii="Times New Roman" w:hAnsi="Times New Roman"/>
          <w:sz w:val="28"/>
          <w:szCs w:val="28"/>
        </w:rPr>
        <w:t>го</w:t>
      </w:r>
      <w:r w:rsidR="006E25DD" w:rsidRPr="005D65DF">
        <w:rPr>
          <w:rFonts w:ascii="Times New Roman" w:hAnsi="Times New Roman"/>
          <w:sz w:val="28"/>
          <w:szCs w:val="28"/>
        </w:rPr>
        <w:t xml:space="preserve"> лесничеств</w:t>
      </w:r>
      <w:r w:rsidR="006E25DD">
        <w:rPr>
          <w:rFonts w:ascii="Times New Roman" w:hAnsi="Times New Roman"/>
          <w:sz w:val="28"/>
          <w:szCs w:val="28"/>
        </w:rPr>
        <w:t>а</w:t>
      </w:r>
      <w:r w:rsidR="00E86A94">
        <w:rPr>
          <w:rFonts w:ascii="Times New Roman" w:hAnsi="Times New Roman"/>
          <w:sz w:val="28"/>
          <w:szCs w:val="28"/>
        </w:rPr>
        <w:t xml:space="preserve"> Эвенкийского муниципального района Красноярского края </w:t>
      </w:r>
      <w:r w:rsidR="005D65DF" w:rsidRPr="005D65DF">
        <w:rPr>
          <w:rFonts w:ascii="Times New Roman" w:hAnsi="Times New Roman"/>
          <w:sz w:val="28"/>
          <w:szCs w:val="28"/>
        </w:rPr>
        <w:t xml:space="preserve">площадью </w:t>
      </w:r>
      <w:r w:rsidR="008F441A" w:rsidRPr="008F441A">
        <w:rPr>
          <w:rFonts w:ascii="Times New Roman" w:hAnsi="Times New Roman"/>
          <w:sz w:val="28"/>
          <w:szCs w:val="28"/>
        </w:rPr>
        <w:t xml:space="preserve">100 477,0 </w:t>
      </w:r>
      <w:r w:rsidR="005D65DF" w:rsidRPr="00D200F0">
        <w:rPr>
          <w:rFonts w:ascii="Times New Roman" w:hAnsi="Times New Roman"/>
          <w:sz w:val="28"/>
          <w:szCs w:val="28"/>
        </w:rPr>
        <w:t xml:space="preserve"> </w:t>
      </w:r>
      <w:r w:rsidR="005D65DF" w:rsidRPr="005D65DF">
        <w:rPr>
          <w:rFonts w:ascii="Times New Roman" w:hAnsi="Times New Roman"/>
          <w:sz w:val="28"/>
          <w:szCs w:val="28"/>
        </w:rPr>
        <w:t xml:space="preserve"> га, в масштабе 1:</w:t>
      </w:r>
      <w:r w:rsidR="005D65DF">
        <w:rPr>
          <w:rFonts w:ascii="Times New Roman" w:hAnsi="Times New Roman"/>
          <w:sz w:val="28"/>
          <w:szCs w:val="28"/>
        </w:rPr>
        <w:t>10</w:t>
      </w:r>
      <w:r w:rsidR="005D65DF" w:rsidRPr="005D65DF">
        <w:rPr>
          <w:rFonts w:ascii="Times New Roman" w:hAnsi="Times New Roman"/>
          <w:sz w:val="28"/>
          <w:szCs w:val="28"/>
        </w:rPr>
        <w:t xml:space="preserve">0 </w:t>
      </w:r>
      <w:r w:rsidR="005D65DF">
        <w:rPr>
          <w:rFonts w:ascii="Times New Roman" w:hAnsi="Times New Roman"/>
          <w:sz w:val="28"/>
          <w:szCs w:val="28"/>
        </w:rPr>
        <w:t>000 представлена в  приложении</w:t>
      </w:r>
      <w:r w:rsidR="005D65DF" w:rsidRPr="005D65DF">
        <w:rPr>
          <w:rFonts w:ascii="Times New Roman" w:hAnsi="Times New Roman"/>
          <w:sz w:val="28"/>
          <w:szCs w:val="28"/>
        </w:rPr>
        <w:t xml:space="preserve"> к настоящему Положению.</w:t>
      </w:r>
    </w:p>
    <w:p w:rsidR="00D200F0" w:rsidRPr="00D200F0" w:rsidRDefault="00D200F0" w:rsidP="00D200F0">
      <w:pPr>
        <w:pStyle w:val="1"/>
        <w:ind w:firstLine="567"/>
        <w:jc w:val="both"/>
        <w:rPr>
          <w:rFonts w:ascii="Times New Roman" w:hAnsi="Times New Roman"/>
          <w:sz w:val="28"/>
          <w:szCs w:val="28"/>
        </w:rPr>
      </w:pPr>
    </w:p>
    <w:p w:rsidR="005F33C7" w:rsidRPr="00D200F0" w:rsidRDefault="005F33C7" w:rsidP="00875061">
      <w:pPr>
        <w:autoSpaceDE w:val="0"/>
        <w:autoSpaceDN w:val="0"/>
        <w:adjustRightInd w:val="0"/>
        <w:ind w:firstLine="540"/>
        <w:jc w:val="both"/>
        <w:rPr>
          <w:sz w:val="28"/>
          <w:szCs w:val="28"/>
        </w:rPr>
      </w:pPr>
    </w:p>
    <w:p w:rsidR="005F33C7" w:rsidRPr="00D200F0" w:rsidRDefault="005F33C7" w:rsidP="00875061">
      <w:pPr>
        <w:autoSpaceDE w:val="0"/>
        <w:autoSpaceDN w:val="0"/>
        <w:adjustRightInd w:val="0"/>
        <w:ind w:firstLine="540"/>
        <w:jc w:val="both"/>
        <w:rPr>
          <w:sz w:val="28"/>
          <w:szCs w:val="28"/>
        </w:rPr>
      </w:pPr>
    </w:p>
    <w:p w:rsidR="005F33C7" w:rsidRDefault="005F33C7"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8F441A" w:rsidRDefault="008F441A" w:rsidP="00875061">
      <w:pPr>
        <w:autoSpaceDE w:val="0"/>
        <w:autoSpaceDN w:val="0"/>
        <w:adjustRightInd w:val="0"/>
        <w:ind w:firstLine="540"/>
        <w:jc w:val="both"/>
        <w:rPr>
          <w:sz w:val="28"/>
          <w:szCs w:val="28"/>
        </w:rPr>
      </w:pPr>
    </w:p>
    <w:p w:rsidR="008F441A" w:rsidRDefault="008F441A" w:rsidP="00875061">
      <w:pPr>
        <w:autoSpaceDE w:val="0"/>
        <w:autoSpaceDN w:val="0"/>
        <w:adjustRightInd w:val="0"/>
        <w:ind w:firstLine="540"/>
        <w:jc w:val="both"/>
        <w:rPr>
          <w:sz w:val="28"/>
          <w:szCs w:val="28"/>
        </w:rPr>
      </w:pPr>
    </w:p>
    <w:p w:rsidR="008F441A" w:rsidRDefault="008F441A" w:rsidP="00875061">
      <w:pPr>
        <w:autoSpaceDE w:val="0"/>
        <w:autoSpaceDN w:val="0"/>
        <w:adjustRightInd w:val="0"/>
        <w:ind w:firstLine="540"/>
        <w:jc w:val="both"/>
        <w:rPr>
          <w:sz w:val="28"/>
          <w:szCs w:val="28"/>
        </w:rPr>
      </w:pPr>
    </w:p>
    <w:p w:rsidR="008F441A" w:rsidRDefault="008F441A" w:rsidP="00875061">
      <w:pPr>
        <w:autoSpaceDE w:val="0"/>
        <w:autoSpaceDN w:val="0"/>
        <w:adjustRightInd w:val="0"/>
        <w:ind w:firstLine="540"/>
        <w:jc w:val="both"/>
        <w:rPr>
          <w:sz w:val="28"/>
          <w:szCs w:val="28"/>
        </w:rPr>
      </w:pPr>
    </w:p>
    <w:p w:rsidR="008F441A" w:rsidRPr="00D200F0" w:rsidRDefault="008F441A" w:rsidP="008F441A">
      <w:pPr>
        <w:jc w:val="center"/>
        <w:rPr>
          <w:sz w:val="28"/>
          <w:szCs w:val="28"/>
        </w:rPr>
      </w:pPr>
      <w:r w:rsidRPr="00D200F0">
        <w:rPr>
          <w:sz w:val="28"/>
          <w:szCs w:val="28"/>
        </w:rPr>
        <w:lastRenderedPageBreak/>
        <w:t>ПОЯСНИТЕЛЬНАЯ ЗАПИСКА</w:t>
      </w:r>
    </w:p>
    <w:p w:rsidR="008F441A" w:rsidRPr="00D200F0" w:rsidRDefault="008F441A" w:rsidP="008F441A">
      <w:pPr>
        <w:ind w:right="-2"/>
        <w:jc w:val="center"/>
        <w:rPr>
          <w:b/>
          <w:sz w:val="28"/>
          <w:szCs w:val="28"/>
        </w:rPr>
      </w:pPr>
      <w:r w:rsidRPr="00D200F0">
        <w:rPr>
          <w:sz w:val="28"/>
          <w:szCs w:val="28"/>
        </w:rPr>
        <w:t>к проекту Решения Эвенкийского районного Совета депутатов</w:t>
      </w:r>
      <w:r w:rsidRPr="00D200F0">
        <w:rPr>
          <w:b/>
          <w:sz w:val="28"/>
          <w:szCs w:val="28"/>
        </w:rPr>
        <w:t xml:space="preserve"> </w:t>
      </w:r>
    </w:p>
    <w:p w:rsidR="008F441A" w:rsidRPr="00D200F0" w:rsidRDefault="008F441A" w:rsidP="008F441A">
      <w:pPr>
        <w:ind w:right="-2"/>
        <w:jc w:val="center"/>
        <w:rPr>
          <w:sz w:val="28"/>
          <w:szCs w:val="28"/>
        </w:rPr>
      </w:pPr>
      <w:r w:rsidRPr="00D200F0">
        <w:rPr>
          <w:sz w:val="28"/>
          <w:szCs w:val="28"/>
        </w:rPr>
        <w:t>«</w:t>
      </w:r>
      <w:r w:rsidRPr="00D200F0">
        <w:rPr>
          <w:bCs/>
          <w:sz w:val="28"/>
          <w:szCs w:val="28"/>
        </w:rPr>
        <w:t xml:space="preserve">Об образовании </w:t>
      </w:r>
      <w:r w:rsidRPr="00D200F0">
        <w:rPr>
          <w:sz w:val="28"/>
          <w:szCs w:val="28"/>
        </w:rPr>
        <w:t xml:space="preserve">территории традиционного природопользования коренных малочисленных </w:t>
      </w:r>
      <w:proofErr w:type="gramStart"/>
      <w:r w:rsidRPr="00D200F0">
        <w:rPr>
          <w:sz w:val="28"/>
          <w:szCs w:val="28"/>
        </w:rPr>
        <w:t>народов  Российской</w:t>
      </w:r>
      <w:proofErr w:type="gramEnd"/>
      <w:r w:rsidRPr="00D200F0">
        <w:rPr>
          <w:sz w:val="28"/>
          <w:szCs w:val="28"/>
        </w:rPr>
        <w:t xml:space="preserve">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B14AC7" w:rsidRPr="00D200F0">
        <w:rPr>
          <w:sz w:val="28"/>
          <w:szCs w:val="28"/>
        </w:rPr>
        <w:t>«</w:t>
      </w:r>
      <w:r w:rsidR="00B14AC7">
        <w:rPr>
          <w:sz w:val="28"/>
          <w:szCs w:val="28"/>
        </w:rPr>
        <w:t>Агияна</w:t>
      </w:r>
      <w:r w:rsidR="00B14AC7" w:rsidRPr="00D200F0">
        <w:rPr>
          <w:sz w:val="28"/>
          <w:szCs w:val="28"/>
        </w:rPr>
        <w:t>» (</w:t>
      </w:r>
      <w:r w:rsidR="00B14AC7">
        <w:rPr>
          <w:sz w:val="28"/>
          <w:szCs w:val="28"/>
        </w:rPr>
        <w:t>Лесная</w:t>
      </w:r>
      <w:r w:rsidR="00B14AC7" w:rsidRPr="00D200F0">
        <w:rPr>
          <w:sz w:val="28"/>
          <w:szCs w:val="28"/>
        </w:rPr>
        <w:t>)</w:t>
      </w:r>
      <w:r w:rsidRPr="00D200F0">
        <w:rPr>
          <w:sz w:val="28"/>
          <w:szCs w:val="28"/>
        </w:rPr>
        <w:t>»</w:t>
      </w:r>
    </w:p>
    <w:p w:rsidR="008F441A" w:rsidRPr="00D200F0" w:rsidRDefault="008F441A" w:rsidP="008F441A">
      <w:pPr>
        <w:autoSpaceDE w:val="0"/>
        <w:autoSpaceDN w:val="0"/>
        <w:adjustRightInd w:val="0"/>
        <w:ind w:firstLine="540"/>
        <w:jc w:val="both"/>
        <w:rPr>
          <w:sz w:val="28"/>
          <w:szCs w:val="28"/>
        </w:rPr>
      </w:pPr>
    </w:p>
    <w:p w:rsidR="008F441A" w:rsidRPr="00D200F0"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В Эвенкийский районный Совет депутатов </w:t>
      </w:r>
      <w:r w:rsidR="00C067B6">
        <w:rPr>
          <w:rFonts w:ascii="Times New Roman" w:hAnsi="Times New Roman"/>
          <w:sz w:val="28"/>
          <w:szCs w:val="28"/>
        </w:rPr>
        <w:t>1</w:t>
      </w:r>
      <w:r w:rsidRPr="00D200F0">
        <w:rPr>
          <w:rFonts w:ascii="Times New Roman" w:hAnsi="Times New Roman"/>
          <w:sz w:val="28"/>
          <w:szCs w:val="28"/>
        </w:rPr>
        <w:t xml:space="preserve">8 </w:t>
      </w:r>
      <w:r w:rsidR="00C067B6">
        <w:rPr>
          <w:rFonts w:ascii="Times New Roman" w:hAnsi="Times New Roman"/>
          <w:sz w:val="28"/>
          <w:szCs w:val="28"/>
        </w:rPr>
        <w:t>февраля</w:t>
      </w:r>
      <w:r w:rsidRPr="00D200F0">
        <w:rPr>
          <w:rFonts w:ascii="Times New Roman" w:hAnsi="Times New Roman"/>
          <w:sz w:val="28"/>
          <w:szCs w:val="28"/>
        </w:rPr>
        <w:t xml:space="preserve"> 2022 года поступило заявление от  семейной (родовой) общины коренных малочисленных народов Севера </w:t>
      </w:r>
      <w:r w:rsidR="00C067B6" w:rsidRPr="00D200F0">
        <w:rPr>
          <w:rFonts w:ascii="Times New Roman" w:hAnsi="Times New Roman"/>
          <w:sz w:val="28"/>
          <w:szCs w:val="28"/>
        </w:rPr>
        <w:t>«</w:t>
      </w:r>
      <w:r w:rsidR="00C067B6">
        <w:rPr>
          <w:rFonts w:ascii="Times New Roman" w:hAnsi="Times New Roman"/>
          <w:sz w:val="28"/>
          <w:szCs w:val="28"/>
        </w:rPr>
        <w:t>Агияна</w:t>
      </w:r>
      <w:r w:rsidR="00C067B6" w:rsidRPr="00D200F0">
        <w:rPr>
          <w:rFonts w:ascii="Times New Roman" w:hAnsi="Times New Roman"/>
          <w:sz w:val="28"/>
          <w:szCs w:val="28"/>
        </w:rPr>
        <w:t>» (</w:t>
      </w:r>
      <w:r w:rsidR="00C067B6">
        <w:rPr>
          <w:rFonts w:ascii="Times New Roman" w:hAnsi="Times New Roman"/>
          <w:sz w:val="28"/>
          <w:szCs w:val="28"/>
        </w:rPr>
        <w:t>Лесная</w:t>
      </w:r>
      <w:r w:rsidR="00C067B6" w:rsidRPr="00D200F0">
        <w:rPr>
          <w:rFonts w:ascii="Times New Roman" w:hAnsi="Times New Roman"/>
          <w:sz w:val="28"/>
          <w:szCs w:val="28"/>
        </w:rPr>
        <w:t>)</w:t>
      </w:r>
      <w:r w:rsidRPr="00D200F0">
        <w:rPr>
          <w:rFonts w:ascii="Times New Roman" w:hAnsi="Times New Roman"/>
          <w:sz w:val="28"/>
          <w:szCs w:val="28"/>
        </w:rPr>
        <w:t xml:space="preserve">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w:t>
      </w:r>
    </w:p>
    <w:p w:rsidR="008F441A" w:rsidRPr="00D200F0"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В соответствии с Положением о порядке образования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и перечня документов, необходимых для принятия решения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утвержденное  Решением Эвенкийского районного Совета депутатов от 18 декабря 2020 года № 4-1866-23,  постановлением председателя Эвенкийского районного Совета депутатов от 28 декабря 2020 года создана комиссия по подготовке предложений об образовании территорий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(далее - комиссия).</w:t>
      </w:r>
    </w:p>
    <w:p w:rsidR="008F441A" w:rsidRPr="00D200F0"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Комиссия провела консультации с органами государственной власти Красноярского края:</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Министерство юстиции Российской Федерации по Красноярскому краю;</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КГБУ «Эвенкийское лесничество» Министерства лесного хозяйства Красноярского края;</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Агентство по развитию северных территорий и поддержке коренных малочисленных народов Красноярского края;</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Департамент по недропользованию  по Центрально-Сибирскому  округу;</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КГКУ «Дирекция по особо охраняемым природным территориям Красноярского края»;</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Министерство лесного хозяйства Красноярского края;</w:t>
      </w:r>
    </w:p>
    <w:p w:rsidR="008F441A" w:rsidRPr="00D200F0" w:rsidRDefault="008F441A" w:rsidP="008F441A">
      <w:pPr>
        <w:tabs>
          <w:tab w:val="left" w:pos="0"/>
          <w:tab w:val="left" w:pos="1276"/>
        </w:tabs>
        <w:ind w:firstLine="851"/>
        <w:contextualSpacing/>
        <w:jc w:val="both"/>
        <w:rPr>
          <w:sz w:val="28"/>
          <w:szCs w:val="28"/>
        </w:rPr>
      </w:pPr>
      <w:r w:rsidRPr="00D200F0">
        <w:rPr>
          <w:sz w:val="28"/>
          <w:szCs w:val="28"/>
        </w:rPr>
        <w:t>- Министерство экологии и рационального природопользования Красноярского края;</w:t>
      </w:r>
    </w:p>
    <w:p w:rsidR="008F441A" w:rsidRPr="00D200F0" w:rsidRDefault="008F441A" w:rsidP="008F441A">
      <w:pPr>
        <w:tabs>
          <w:tab w:val="left" w:pos="0"/>
          <w:tab w:val="left" w:pos="1276"/>
        </w:tabs>
        <w:ind w:firstLine="851"/>
        <w:contextualSpacing/>
        <w:jc w:val="both"/>
        <w:rPr>
          <w:sz w:val="28"/>
          <w:szCs w:val="28"/>
        </w:rPr>
      </w:pPr>
      <w:r w:rsidRPr="00D200F0">
        <w:rPr>
          <w:sz w:val="28"/>
          <w:szCs w:val="28"/>
        </w:rPr>
        <w:t>- Управление автомобильных дорог по Эвенкийскому муниципальному району.</w:t>
      </w:r>
    </w:p>
    <w:p w:rsidR="008F441A" w:rsidRPr="00D200F0" w:rsidRDefault="008F441A" w:rsidP="008F441A">
      <w:pPr>
        <w:tabs>
          <w:tab w:val="left" w:pos="0"/>
          <w:tab w:val="left" w:pos="1276"/>
        </w:tabs>
        <w:ind w:firstLine="851"/>
        <w:contextualSpacing/>
        <w:jc w:val="both"/>
        <w:rPr>
          <w:b/>
          <w:sz w:val="28"/>
          <w:szCs w:val="28"/>
        </w:rPr>
      </w:pPr>
      <w:r w:rsidRPr="00D200F0">
        <w:rPr>
          <w:sz w:val="28"/>
          <w:szCs w:val="28"/>
        </w:rPr>
        <w:t xml:space="preserve">От всех получены ответы. </w:t>
      </w:r>
    </w:p>
    <w:p w:rsidR="008F441A" w:rsidRPr="00D200F0" w:rsidRDefault="008F441A" w:rsidP="008F441A">
      <w:pPr>
        <w:jc w:val="both"/>
        <w:rPr>
          <w:color w:val="FF0000"/>
          <w:sz w:val="28"/>
          <w:szCs w:val="28"/>
        </w:rPr>
      </w:pPr>
      <w:r w:rsidRPr="00D200F0">
        <w:rPr>
          <w:sz w:val="28"/>
          <w:szCs w:val="28"/>
        </w:rPr>
        <w:t xml:space="preserve">          </w:t>
      </w:r>
      <w:r w:rsidRPr="00D200F0">
        <w:rPr>
          <w:b/>
          <w:sz w:val="28"/>
          <w:szCs w:val="28"/>
        </w:rPr>
        <w:t>Министерство юстиции Российской Федерации по Красноярскому краю (от 27.05.2022 № 24/03-310</w:t>
      </w:r>
      <w:r w:rsidR="00C067B6">
        <w:rPr>
          <w:b/>
          <w:sz w:val="28"/>
          <w:szCs w:val="28"/>
        </w:rPr>
        <w:t>7</w:t>
      </w:r>
      <w:r w:rsidRPr="00D200F0">
        <w:rPr>
          <w:b/>
          <w:sz w:val="28"/>
          <w:szCs w:val="28"/>
        </w:rPr>
        <w:t>/55</w:t>
      </w:r>
      <w:r w:rsidR="00C067B6">
        <w:rPr>
          <w:b/>
          <w:sz w:val="28"/>
          <w:szCs w:val="28"/>
        </w:rPr>
        <w:t>39</w:t>
      </w:r>
      <w:r w:rsidRPr="00D200F0">
        <w:rPr>
          <w:b/>
          <w:sz w:val="28"/>
          <w:szCs w:val="28"/>
        </w:rPr>
        <w:t>)</w:t>
      </w:r>
      <w:r w:rsidRPr="00D200F0">
        <w:rPr>
          <w:sz w:val="28"/>
          <w:szCs w:val="28"/>
        </w:rPr>
        <w:t xml:space="preserve"> подтвердило наличие регистрации </w:t>
      </w:r>
      <w:r w:rsidRPr="00D200F0">
        <w:rPr>
          <w:sz w:val="28"/>
          <w:szCs w:val="28"/>
        </w:rPr>
        <w:lastRenderedPageBreak/>
        <w:t xml:space="preserve">семейной (родовой) общины коренных малочисленных народов Севера </w:t>
      </w:r>
      <w:r w:rsidR="00C067B6" w:rsidRPr="00D200F0">
        <w:rPr>
          <w:sz w:val="28"/>
          <w:szCs w:val="28"/>
        </w:rPr>
        <w:t>«</w:t>
      </w:r>
      <w:r w:rsidR="00C067B6">
        <w:rPr>
          <w:sz w:val="28"/>
          <w:szCs w:val="28"/>
        </w:rPr>
        <w:t>Агияна</w:t>
      </w:r>
      <w:r w:rsidR="00C067B6" w:rsidRPr="00D200F0">
        <w:rPr>
          <w:sz w:val="28"/>
          <w:szCs w:val="28"/>
        </w:rPr>
        <w:t>» (</w:t>
      </w:r>
      <w:r w:rsidR="00C067B6">
        <w:rPr>
          <w:sz w:val="28"/>
          <w:szCs w:val="28"/>
        </w:rPr>
        <w:t>Лесная</w:t>
      </w:r>
      <w:r w:rsidR="00C067B6" w:rsidRPr="00D200F0">
        <w:rPr>
          <w:sz w:val="28"/>
          <w:szCs w:val="28"/>
        </w:rPr>
        <w:t>)</w:t>
      </w:r>
      <w:r w:rsidRPr="00D200F0">
        <w:rPr>
          <w:sz w:val="28"/>
          <w:szCs w:val="28"/>
        </w:rPr>
        <w:t>.</w:t>
      </w:r>
      <w:r w:rsidRPr="00D200F0">
        <w:rPr>
          <w:color w:val="FF0000"/>
          <w:sz w:val="28"/>
          <w:szCs w:val="28"/>
        </w:rPr>
        <w:t xml:space="preserve"> </w:t>
      </w:r>
    </w:p>
    <w:p w:rsidR="008F441A" w:rsidRPr="00D200F0" w:rsidRDefault="008F441A" w:rsidP="008F441A">
      <w:pPr>
        <w:jc w:val="both"/>
        <w:rPr>
          <w:sz w:val="28"/>
          <w:szCs w:val="28"/>
        </w:rPr>
      </w:pPr>
    </w:p>
    <w:p w:rsidR="008F441A" w:rsidRPr="00D200F0" w:rsidRDefault="008F441A" w:rsidP="008F441A">
      <w:pPr>
        <w:jc w:val="both"/>
        <w:rPr>
          <w:sz w:val="28"/>
          <w:szCs w:val="28"/>
        </w:rPr>
      </w:pPr>
      <w:r w:rsidRPr="00D200F0">
        <w:rPr>
          <w:b/>
          <w:sz w:val="28"/>
          <w:szCs w:val="28"/>
        </w:rPr>
        <w:t xml:space="preserve">          Агентство по развитию северных территорий и поддержке коренных малочисленны</w:t>
      </w:r>
      <w:r w:rsidR="00C067B6">
        <w:rPr>
          <w:b/>
          <w:sz w:val="28"/>
          <w:szCs w:val="28"/>
        </w:rPr>
        <w:t>х народов Красноярского края (от 19</w:t>
      </w:r>
      <w:r w:rsidRPr="00D200F0">
        <w:rPr>
          <w:b/>
          <w:sz w:val="28"/>
          <w:szCs w:val="28"/>
        </w:rPr>
        <w:t>.0</w:t>
      </w:r>
      <w:r w:rsidR="00C067B6">
        <w:rPr>
          <w:b/>
          <w:sz w:val="28"/>
          <w:szCs w:val="28"/>
        </w:rPr>
        <w:t>5</w:t>
      </w:r>
      <w:r w:rsidRPr="00D200F0">
        <w:rPr>
          <w:b/>
          <w:sz w:val="28"/>
          <w:szCs w:val="28"/>
        </w:rPr>
        <w:t xml:space="preserve">.2022 </w:t>
      </w:r>
      <w:r w:rsidRPr="00D200F0">
        <w:rPr>
          <w:b/>
          <w:sz w:val="28"/>
          <w:szCs w:val="28"/>
        </w:rPr>
        <w:br/>
        <w:t>№ 76-0</w:t>
      </w:r>
      <w:r w:rsidR="00C067B6">
        <w:rPr>
          <w:b/>
          <w:sz w:val="28"/>
          <w:szCs w:val="28"/>
        </w:rPr>
        <w:t>500</w:t>
      </w:r>
      <w:r w:rsidRPr="00D200F0">
        <w:rPr>
          <w:b/>
          <w:sz w:val="28"/>
          <w:szCs w:val="28"/>
        </w:rPr>
        <w:t xml:space="preserve">) </w:t>
      </w:r>
      <w:r w:rsidRPr="00D200F0">
        <w:rPr>
          <w:sz w:val="28"/>
          <w:szCs w:val="28"/>
        </w:rPr>
        <w:t xml:space="preserve">выразило поддержку образования территорий традиционного природопользования коренных малочисленных народов Севера Российской Федерации, проживающих на территории Эвенкийского муниципального района Красноярского края, местного значения, только с учетом требований действующего федерального и краевого законодательства. </w:t>
      </w:r>
    </w:p>
    <w:p w:rsidR="008F441A" w:rsidRPr="00D200F0" w:rsidRDefault="008F441A" w:rsidP="008F441A">
      <w:pPr>
        <w:jc w:val="both"/>
        <w:rPr>
          <w:sz w:val="28"/>
          <w:szCs w:val="28"/>
        </w:rPr>
      </w:pPr>
    </w:p>
    <w:p w:rsidR="008F441A" w:rsidRPr="00D200F0" w:rsidRDefault="008F441A" w:rsidP="008F441A">
      <w:pPr>
        <w:ind w:firstLine="708"/>
        <w:jc w:val="both"/>
        <w:rPr>
          <w:rFonts w:eastAsia="Calibri"/>
          <w:sz w:val="28"/>
          <w:szCs w:val="28"/>
        </w:rPr>
      </w:pPr>
      <w:r w:rsidRPr="00D200F0">
        <w:rPr>
          <w:rFonts w:eastAsia="Calibri"/>
          <w:b/>
          <w:sz w:val="28"/>
          <w:szCs w:val="28"/>
        </w:rPr>
        <w:t>Управление автомобильных дорог по Эвенкийскому муниципальному району</w:t>
      </w:r>
      <w:r w:rsidRPr="00D200F0">
        <w:rPr>
          <w:rFonts w:eastAsia="Calibri"/>
          <w:sz w:val="28"/>
          <w:szCs w:val="28"/>
        </w:rPr>
        <w:t xml:space="preserve"> </w:t>
      </w:r>
      <w:r w:rsidRPr="00D200F0">
        <w:rPr>
          <w:rFonts w:eastAsia="Calibri"/>
          <w:b/>
          <w:sz w:val="28"/>
          <w:szCs w:val="28"/>
        </w:rPr>
        <w:t>(от 1</w:t>
      </w:r>
      <w:r w:rsidR="00C067B6">
        <w:rPr>
          <w:rFonts w:eastAsia="Calibri"/>
          <w:b/>
          <w:sz w:val="28"/>
          <w:szCs w:val="28"/>
        </w:rPr>
        <w:t>2</w:t>
      </w:r>
      <w:r w:rsidRPr="00D200F0">
        <w:rPr>
          <w:rFonts w:eastAsia="Calibri"/>
          <w:b/>
          <w:sz w:val="28"/>
          <w:szCs w:val="28"/>
        </w:rPr>
        <w:t>.0</w:t>
      </w:r>
      <w:r w:rsidR="00C067B6">
        <w:rPr>
          <w:rFonts w:eastAsia="Calibri"/>
          <w:b/>
          <w:sz w:val="28"/>
          <w:szCs w:val="28"/>
        </w:rPr>
        <w:t>5</w:t>
      </w:r>
      <w:r w:rsidRPr="00D200F0">
        <w:rPr>
          <w:rFonts w:eastAsia="Calibri"/>
          <w:b/>
          <w:sz w:val="28"/>
          <w:szCs w:val="28"/>
        </w:rPr>
        <w:t xml:space="preserve">.2022 № </w:t>
      </w:r>
      <w:r w:rsidR="00C067B6">
        <w:rPr>
          <w:rFonts w:eastAsia="Calibri"/>
          <w:b/>
          <w:sz w:val="28"/>
          <w:szCs w:val="28"/>
        </w:rPr>
        <w:t>49</w:t>
      </w:r>
      <w:r w:rsidRPr="00D200F0">
        <w:rPr>
          <w:rFonts w:eastAsia="Calibri"/>
          <w:b/>
          <w:sz w:val="28"/>
          <w:szCs w:val="28"/>
        </w:rPr>
        <w:t>)</w:t>
      </w:r>
      <w:r w:rsidRPr="00D200F0">
        <w:rPr>
          <w:rFonts w:eastAsia="Calibri"/>
          <w:sz w:val="28"/>
          <w:szCs w:val="28"/>
        </w:rPr>
        <w:t xml:space="preserve"> сообщает, что </w:t>
      </w:r>
      <w:proofErr w:type="gramStart"/>
      <w:r w:rsidRPr="00D200F0">
        <w:rPr>
          <w:rFonts w:eastAsia="Calibri"/>
          <w:sz w:val="28"/>
          <w:szCs w:val="28"/>
        </w:rPr>
        <w:t>земельные участки лесного фонда</w:t>
      </w:r>
      <w:proofErr w:type="gramEnd"/>
      <w:r w:rsidRPr="00D200F0">
        <w:rPr>
          <w:rFonts w:eastAsia="Calibri"/>
          <w:sz w:val="28"/>
          <w:szCs w:val="28"/>
        </w:rPr>
        <w:t xml:space="preserve"> оформленные под зимние автомобильные дороги общего пользования Эвенкийского муниципального района отсутствуют.</w:t>
      </w:r>
      <w:r w:rsidRPr="00D200F0">
        <w:rPr>
          <w:color w:val="FF0000"/>
          <w:sz w:val="28"/>
          <w:szCs w:val="28"/>
        </w:rPr>
        <w:t xml:space="preserve"> </w:t>
      </w:r>
    </w:p>
    <w:p w:rsidR="008F441A" w:rsidRPr="00D200F0" w:rsidRDefault="008F441A" w:rsidP="008F441A">
      <w:pPr>
        <w:ind w:firstLine="708"/>
        <w:jc w:val="both"/>
        <w:rPr>
          <w:b/>
          <w:sz w:val="28"/>
          <w:szCs w:val="28"/>
        </w:rPr>
      </w:pPr>
    </w:p>
    <w:p w:rsidR="008F441A" w:rsidRPr="00D200F0" w:rsidRDefault="008F441A" w:rsidP="00C067B6">
      <w:pPr>
        <w:ind w:firstLine="708"/>
        <w:jc w:val="both"/>
        <w:rPr>
          <w:sz w:val="28"/>
          <w:szCs w:val="28"/>
        </w:rPr>
      </w:pPr>
      <w:r w:rsidRPr="00D200F0">
        <w:rPr>
          <w:b/>
          <w:sz w:val="28"/>
          <w:szCs w:val="28"/>
        </w:rPr>
        <w:t>КГБУ «Эвенкийское лесничество» (от 1</w:t>
      </w:r>
      <w:r w:rsidR="00C067B6">
        <w:rPr>
          <w:b/>
          <w:sz w:val="28"/>
          <w:szCs w:val="28"/>
        </w:rPr>
        <w:t>1</w:t>
      </w:r>
      <w:r w:rsidRPr="00D200F0">
        <w:rPr>
          <w:b/>
          <w:sz w:val="28"/>
          <w:szCs w:val="28"/>
        </w:rPr>
        <w:t>.0</w:t>
      </w:r>
      <w:r w:rsidR="00C067B6">
        <w:rPr>
          <w:b/>
          <w:sz w:val="28"/>
          <w:szCs w:val="28"/>
        </w:rPr>
        <w:t>5</w:t>
      </w:r>
      <w:r w:rsidRPr="00D200F0">
        <w:rPr>
          <w:b/>
          <w:sz w:val="28"/>
          <w:szCs w:val="28"/>
        </w:rPr>
        <w:t xml:space="preserve">.2022 № </w:t>
      </w:r>
      <w:r w:rsidR="00C067B6">
        <w:rPr>
          <w:b/>
          <w:sz w:val="28"/>
          <w:szCs w:val="28"/>
        </w:rPr>
        <w:t>102</w:t>
      </w:r>
      <w:r w:rsidRPr="00D200F0">
        <w:rPr>
          <w:b/>
          <w:sz w:val="28"/>
          <w:szCs w:val="28"/>
        </w:rPr>
        <w:t xml:space="preserve">) </w:t>
      </w:r>
      <w:r w:rsidRPr="00D200F0">
        <w:rPr>
          <w:sz w:val="28"/>
          <w:szCs w:val="28"/>
        </w:rPr>
        <w:t xml:space="preserve">сообщило </w:t>
      </w:r>
      <w:r w:rsidR="00C067B6">
        <w:rPr>
          <w:sz w:val="28"/>
          <w:szCs w:val="28"/>
        </w:rPr>
        <w:t>об отсутствии обременений заявленного участка.</w:t>
      </w:r>
    </w:p>
    <w:p w:rsidR="008F441A" w:rsidRPr="00D200F0" w:rsidRDefault="008F441A" w:rsidP="008F441A">
      <w:pPr>
        <w:jc w:val="both"/>
        <w:rPr>
          <w:sz w:val="28"/>
          <w:szCs w:val="28"/>
        </w:rPr>
      </w:pPr>
    </w:p>
    <w:p w:rsidR="008F441A" w:rsidRPr="00D200F0" w:rsidRDefault="008F441A" w:rsidP="008F441A">
      <w:pPr>
        <w:jc w:val="both"/>
        <w:rPr>
          <w:color w:val="FF0000"/>
          <w:sz w:val="28"/>
          <w:szCs w:val="28"/>
        </w:rPr>
      </w:pPr>
      <w:r w:rsidRPr="00D200F0">
        <w:rPr>
          <w:b/>
          <w:sz w:val="28"/>
          <w:szCs w:val="28"/>
        </w:rPr>
        <w:t xml:space="preserve">         КГКУ «Дирекция по особо охраняемым природным террит</w:t>
      </w:r>
      <w:r w:rsidR="00C067B6">
        <w:rPr>
          <w:b/>
          <w:sz w:val="28"/>
          <w:szCs w:val="28"/>
        </w:rPr>
        <w:t>ориям Красноярского края» (от 18.05.2022 № 77/1-0305</w:t>
      </w:r>
      <w:r w:rsidRPr="00D200F0">
        <w:rPr>
          <w:b/>
          <w:sz w:val="28"/>
          <w:szCs w:val="28"/>
        </w:rPr>
        <w:t xml:space="preserve">) </w:t>
      </w:r>
      <w:r w:rsidRPr="00D200F0">
        <w:rPr>
          <w:sz w:val="28"/>
          <w:szCs w:val="28"/>
        </w:rPr>
        <w:t>сообщила, что</w:t>
      </w:r>
      <w:r w:rsidRPr="00D200F0">
        <w:rPr>
          <w:b/>
          <w:sz w:val="28"/>
          <w:szCs w:val="28"/>
        </w:rPr>
        <w:t xml:space="preserve"> </w:t>
      </w:r>
      <w:r w:rsidR="00C067B6">
        <w:rPr>
          <w:sz w:val="28"/>
          <w:szCs w:val="28"/>
        </w:rPr>
        <w:t xml:space="preserve">дача заключения не входит в компетенцию Учреждения. </w:t>
      </w:r>
    </w:p>
    <w:p w:rsidR="008F441A" w:rsidRPr="00D200F0" w:rsidRDefault="008F441A" w:rsidP="008F441A">
      <w:pPr>
        <w:jc w:val="both"/>
        <w:rPr>
          <w:sz w:val="28"/>
          <w:szCs w:val="28"/>
        </w:rPr>
      </w:pPr>
    </w:p>
    <w:p w:rsidR="008F441A" w:rsidRPr="00D200F0" w:rsidRDefault="008F441A" w:rsidP="008F441A">
      <w:pPr>
        <w:ind w:firstLine="708"/>
        <w:jc w:val="both"/>
        <w:rPr>
          <w:sz w:val="28"/>
          <w:szCs w:val="28"/>
        </w:rPr>
      </w:pPr>
      <w:r w:rsidRPr="00D200F0">
        <w:rPr>
          <w:b/>
          <w:sz w:val="28"/>
          <w:szCs w:val="28"/>
        </w:rPr>
        <w:t>Департаментом по недропользованию по Центрально-Сибирскому округу</w:t>
      </w:r>
      <w:r w:rsidRPr="00D200F0">
        <w:rPr>
          <w:sz w:val="28"/>
          <w:szCs w:val="28"/>
        </w:rPr>
        <w:t xml:space="preserve"> </w:t>
      </w:r>
      <w:r w:rsidR="00C067B6">
        <w:rPr>
          <w:b/>
          <w:sz w:val="28"/>
          <w:szCs w:val="28"/>
        </w:rPr>
        <w:t>(от 01</w:t>
      </w:r>
      <w:r w:rsidRPr="00D200F0">
        <w:rPr>
          <w:b/>
          <w:sz w:val="28"/>
          <w:szCs w:val="28"/>
        </w:rPr>
        <w:t>.0</w:t>
      </w:r>
      <w:r w:rsidR="00C067B6">
        <w:rPr>
          <w:b/>
          <w:sz w:val="28"/>
          <w:szCs w:val="28"/>
        </w:rPr>
        <w:t>6</w:t>
      </w:r>
      <w:r w:rsidRPr="00D200F0">
        <w:rPr>
          <w:b/>
          <w:sz w:val="28"/>
          <w:szCs w:val="28"/>
        </w:rPr>
        <w:t xml:space="preserve">.2022 </w:t>
      </w:r>
      <w:r w:rsidR="00C067B6">
        <w:rPr>
          <w:b/>
          <w:sz w:val="28"/>
          <w:szCs w:val="28"/>
        </w:rPr>
        <w:t>№ 09-02/4332</w:t>
      </w:r>
      <w:r w:rsidRPr="00D200F0">
        <w:rPr>
          <w:b/>
          <w:sz w:val="28"/>
          <w:szCs w:val="28"/>
        </w:rPr>
        <w:t>)</w:t>
      </w:r>
      <w:r w:rsidRPr="00D200F0">
        <w:rPr>
          <w:sz w:val="28"/>
          <w:szCs w:val="28"/>
        </w:rPr>
        <w:t xml:space="preserve"> сообщено, что </w:t>
      </w:r>
      <w:r w:rsidR="00C067B6">
        <w:rPr>
          <w:sz w:val="28"/>
          <w:szCs w:val="28"/>
        </w:rPr>
        <w:t xml:space="preserve">согласовывает образование ТТП. </w:t>
      </w:r>
    </w:p>
    <w:p w:rsidR="008F441A" w:rsidRPr="00D200F0" w:rsidRDefault="008F441A" w:rsidP="008F441A">
      <w:pPr>
        <w:jc w:val="both"/>
        <w:rPr>
          <w:sz w:val="28"/>
          <w:szCs w:val="28"/>
        </w:rPr>
      </w:pPr>
    </w:p>
    <w:p w:rsidR="008F441A" w:rsidRPr="00D200F0" w:rsidRDefault="008F441A" w:rsidP="008F441A">
      <w:pPr>
        <w:ind w:firstLine="708"/>
        <w:jc w:val="both"/>
        <w:rPr>
          <w:sz w:val="28"/>
          <w:szCs w:val="28"/>
        </w:rPr>
      </w:pPr>
      <w:r w:rsidRPr="00D200F0">
        <w:rPr>
          <w:b/>
          <w:sz w:val="28"/>
          <w:szCs w:val="28"/>
        </w:rPr>
        <w:t>Министерством экологии и рационального природопользования Красноярского края (16.05.2022 № 77-06262)</w:t>
      </w:r>
      <w:r w:rsidRPr="00D200F0">
        <w:rPr>
          <w:sz w:val="28"/>
          <w:szCs w:val="28"/>
        </w:rPr>
        <w:t xml:space="preserve"> представлен ответы, что согласно представленным схемам и описанием границ испрашиваемый участок расположен вне границ</w:t>
      </w:r>
      <w:r w:rsidR="00B41773">
        <w:rPr>
          <w:sz w:val="28"/>
          <w:szCs w:val="28"/>
        </w:rPr>
        <w:t xml:space="preserve"> действующих ООПТ краевого и местного значения, а также планируемых к созданию ООПТ краевого значения в Красноярском крае на период до 2030 года, </w:t>
      </w:r>
      <w:r w:rsidRPr="00D200F0">
        <w:rPr>
          <w:sz w:val="28"/>
          <w:szCs w:val="28"/>
        </w:rPr>
        <w:t>закрепленных охотничьих угодий.</w:t>
      </w:r>
      <w:r w:rsidRPr="00D200F0">
        <w:rPr>
          <w:color w:val="FF0000"/>
          <w:sz w:val="28"/>
          <w:szCs w:val="28"/>
        </w:rPr>
        <w:t xml:space="preserve"> </w:t>
      </w:r>
    </w:p>
    <w:p w:rsidR="008F441A" w:rsidRPr="00D200F0" w:rsidRDefault="008F441A" w:rsidP="00B41773">
      <w:pPr>
        <w:jc w:val="both"/>
        <w:rPr>
          <w:sz w:val="28"/>
          <w:szCs w:val="28"/>
        </w:rPr>
      </w:pPr>
      <w:r w:rsidRPr="00D200F0">
        <w:rPr>
          <w:sz w:val="28"/>
          <w:szCs w:val="28"/>
        </w:rPr>
        <w:tab/>
        <w:t>Вместе с тем, образование ТТП местного значения предусмотрено на землях лесного фонда, которые согласно статье 8 Лесного Кодекса РФ находятся в федеральной собственности. Считают необходимым получение заключения от Министерства лесного хозяйства Красноярского края.</w:t>
      </w:r>
      <w:r w:rsidRPr="00D200F0">
        <w:rPr>
          <w:color w:val="FF0000"/>
          <w:sz w:val="28"/>
          <w:szCs w:val="28"/>
        </w:rPr>
        <w:t xml:space="preserve"> </w:t>
      </w:r>
    </w:p>
    <w:p w:rsidR="008F441A" w:rsidRPr="00D200F0" w:rsidRDefault="008F441A" w:rsidP="008F441A">
      <w:pPr>
        <w:ind w:firstLine="708"/>
        <w:jc w:val="both"/>
        <w:rPr>
          <w:sz w:val="28"/>
          <w:szCs w:val="28"/>
        </w:rPr>
      </w:pPr>
    </w:p>
    <w:p w:rsidR="008F441A" w:rsidRPr="00D200F0" w:rsidRDefault="008F441A" w:rsidP="008F441A">
      <w:pPr>
        <w:ind w:firstLine="708"/>
        <w:jc w:val="both"/>
        <w:rPr>
          <w:sz w:val="28"/>
          <w:szCs w:val="28"/>
        </w:rPr>
      </w:pPr>
      <w:r w:rsidRPr="00D200F0">
        <w:rPr>
          <w:sz w:val="28"/>
          <w:szCs w:val="28"/>
        </w:rPr>
        <w:t xml:space="preserve">В свою очередь, </w:t>
      </w:r>
      <w:r w:rsidRPr="00D200F0">
        <w:rPr>
          <w:b/>
          <w:sz w:val="28"/>
          <w:szCs w:val="28"/>
        </w:rPr>
        <w:t xml:space="preserve">Министерство лесного хозяйства Красноярского края (от </w:t>
      </w:r>
      <w:r w:rsidR="00B41773">
        <w:rPr>
          <w:b/>
          <w:sz w:val="28"/>
          <w:szCs w:val="28"/>
        </w:rPr>
        <w:t>27</w:t>
      </w:r>
      <w:r w:rsidRPr="00D200F0">
        <w:rPr>
          <w:b/>
          <w:sz w:val="28"/>
          <w:szCs w:val="28"/>
        </w:rPr>
        <w:t>.05.2022 № 86-0</w:t>
      </w:r>
      <w:r w:rsidR="00B41773">
        <w:rPr>
          <w:b/>
          <w:sz w:val="28"/>
          <w:szCs w:val="28"/>
        </w:rPr>
        <w:t>6264</w:t>
      </w:r>
      <w:r w:rsidRPr="00D200F0">
        <w:rPr>
          <w:b/>
          <w:sz w:val="28"/>
          <w:szCs w:val="28"/>
        </w:rPr>
        <w:t>)</w:t>
      </w:r>
      <w:r w:rsidRPr="00D200F0">
        <w:rPr>
          <w:sz w:val="28"/>
          <w:szCs w:val="28"/>
        </w:rPr>
        <w:t xml:space="preserve"> сообщило, что земельные участки находятся в границах земель лесного фонда, находящиеся в федеральной собственности. Предлагается обратиться за заключением в Федеральное агентство </w:t>
      </w:r>
      <w:r w:rsidRPr="005D65DF">
        <w:rPr>
          <w:sz w:val="28"/>
          <w:szCs w:val="28"/>
        </w:rPr>
        <w:t>лесного хозяйства РФ</w:t>
      </w:r>
      <w:r>
        <w:rPr>
          <w:sz w:val="28"/>
          <w:szCs w:val="28"/>
        </w:rPr>
        <w:t>.</w:t>
      </w:r>
      <w:r w:rsidRPr="00D200F0">
        <w:rPr>
          <w:sz w:val="28"/>
          <w:szCs w:val="28"/>
        </w:rPr>
        <w:t xml:space="preserve"> </w:t>
      </w:r>
    </w:p>
    <w:p w:rsidR="008F441A" w:rsidRDefault="008F441A" w:rsidP="008F441A">
      <w:pPr>
        <w:ind w:firstLine="709"/>
        <w:jc w:val="both"/>
        <w:rPr>
          <w:sz w:val="28"/>
          <w:szCs w:val="28"/>
        </w:rPr>
      </w:pPr>
      <w:r w:rsidRPr="005D65DF">
        <w:rPr>
          <w:sz w:val="28"/>
          <w:szCs w:val="28"/>
        </w:rPr>
        <w:t xml:space="preserve">В свою очередь Федеральное агентство лесного хозяйства РФ в своем письме от 11.10.2022 № АВ-03-27/25611 сообщило, что образование ТТП допускается на любых категориях земель, вне зависимости от форм собственности.  </w:t>
      </w:r>
    </w:p>
    <w:p w:rsidR="008F441A" w:rsidRPr="00D200F0" w:rsidRDefault="008F441A" w:rsidP="008F441A">
      <w:pPr>
        <w:ind w:firstLine="709"/>
        <w:jc w:val="both"/>
        <w:rPr>
          <w:sz w:val="28"/>
          <w:szCs w:val="28"/>
        </w:rPr>
      </w:pPr>
    </w:p>
    <w:p w:rsidR="008F441A" w:rsidRPr="00D200F0"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С целью выявления мнения жителей п. </w:t>
      </w:r>
      <w:r w:rsidR="00B41773">
        <w:rPr>
          <w:rFonts w:ascii="Times New Roman" w:hAnsi="Times New Roman"/>
          <w:sz w:val="28"/>
          <w:szCs w:val="28"/>
        </w:rPr>
        <w:t>Чиринда</w:t>
      </w:r>
      <w:r w:rsidRPr="00D200F0">
        <w:rPr>
          <w:rFonts w:ascii="Times New Roman" w:hAnsi="Times New Roman"/>
          <w:sz w:val="28"/>
          <w:szCs w:val="28"/>
        </w:rPr>
        <w:t xml:space="preserve"> по созданию ТТП местного значения комиссией было направлено письмо Главе п. </w:t>
      </w:r>
      <w:r w:rsidR="00B41773">
        <w:rPr>
          <w:rFonts w:ascii="Times New Roman" w:hAnsi="Times New Roman"/>
          <w:sz w:val="28"/>
          <w:szCs w:val="28"/>
        </w:rPr>
        <w:t>Чиринда</w:t>
      </w:r>
      <w:r w:rsidRPr="00D200F0">
        <w:rPr>
          <w:rFonts w:ascii="Times New Roman" w:hAnsi="Times New Roman"/>
          <w:sz w:val="28"/>
          <w:szCs w:val="28"/>
        </w:rPr>
        <w:t xml:space="preserve"> с предложением провести сход (собрание) граждан поселка. </w:t>
      </w:r>
    </w:p>
    <w:p w:rsidR="008F441A" w:rsidRPr="00D200F0" w:rsidRDefault="008F441A" w:rsidP="008F441A">
      <w:pPr>
        <w:pStyle w:val="3"/>
        <w:ind w:firstLine="709"/>
        <w:jc w:val="both"/>
        <w:rPr>
          <w:rFonts w:ascii="Times New Roman" w:hAnsi="Times New Roman"/>
          <w:sz w:val="28"/>
          <w:szCs w:val="28"/>
        </w:rPr>
      </w:pPr>
      <w:r w:rsidRPr="00D200F0">
        <w:rPr>
          <w:rFonts w:ascii="Times New Roman" w:hAnsi="Times New Roman"/>
          <w:sz w:val="28"/>
          <w:szCs w:val="28"/>
        </w:rPr>
        <w:t xml:space="preserve">Администрация п. </w:t>
      </w:r>
      <w:r w:rsidR="00B41773">
        <w:rPr>
          <w:rFonts w:ascii="Times New Roman" w:hAnsi="Times New Roman"/>
          <w:sz w:val="28"/>
          <w:szCs w:val="28"/>
        </w:rPr>
        <w:t>Чиринда</w:t>
      </w:r>
      <w:r w:rsidRPr="00D200F0">
        <w:rPr>
          <w:rFonts w:ascii="Times New Roman" w:hAnsi="Times New Roman"/>
          <w:sz w:val="28"/>
          <w:szCs w:val="28"/>
        </w:rPr>
        <w:t xml:space="preserve"> направила протокол о</w:t>
      </w:r>
      <w:r>
        <w:rPr>
          <w:rFonts w:ascii="Times New Roman" w:hAnsi="Times New Roman"/>
          <w:sz w:val="28"/>
          <w:szCs w:val="28"/>
        </w:rPr>
        <w:t xml:space="preserve">бщего собрания жителей поселка </w:t>
      </w:r>
      <w:r w:rsidR="00B41773">
        <w:rPr>
          <w:rFonts w:ascii="Times New Roman" w:hAnsi="Times New Roman"/>
          <w:sz w:val="28"/>
          <w:szCs w:val="28"/>
        </w:rPr>
        <w:t>Чиринда</w:t>
      </w:r>
      <w:r w:rsidRPr="00D200F0">
        <w:rPr>
          <w:rFonts w:ascii="Times New Roman" w:hAnsi="Times New Roman"/>
          <w:sz w:val="28"/>
          <w:szCs w:val="28"/>
        </w:rPr>
        <w:t xml:space="preserve"> от </w:t>
      </w:r>
      <w:r w:rsidR="00B41773">
        <w:rPr>
          <w:rFonts w:ascii="Times New Roman" w:hAnsi="Times New Roman"/>
          <w:sz w:val="28"/>
          <w:szCs w:val="28"/>
        </w:rPr>
        <w:t>20.12.</w:t>
      </w:r>
      <w:r w:rsidRPr="00D200F0">
        <w:rPr>
          <w:rFonts w:ascii="Times New Roman" w:hAnsi="Times New Roman"/>
          <w:sz w:val="28"/>
          <w:szCs w:val="28"/>
        </w:rPr>
        <w:t>2022 об одобрении образовании ТТП.</w:t>
      </w:r>
    </w:p>
    <w:p w:rsidR="008F441A" w:rsidRPr="00D200F0" w:rsidRDefault="008F441A" w:rsidP="008F441A">
      <w:pPr>
        <w:pStyle w:val="3"/>
        <w:ind w:firstLine="709"/>
        <w:jc w:val="both"/>
        <w:rPr>
          <w:rFonts w:ascii="Times New Roman" w:hAnsi="Times New Roman"/>
          <w:sz w:val="28"/>
          <w:szCs w:val="28"/>
        </w:rPr>
      </w:pPr>
      <w:r w:rsidRPr="00D200F0">
        <w:rPr>
          <w:rFonts w:ascii="Times New Roman" w:hAnsi="Times New Roman"/>
          <w:sz w:val="28"/>
          <w:szCs w:val="28"/>
        </w:rPr>
        <w:t>2</w:t>
      </w:r>
      <w:r w:rsidR="00B41773">
        <w:rPr>
          <w:rFonts w:ascii="Times New Roman" w:hAnsi="Times New Roman"/>
          <w:sz w:val="28"/>
          <w:szCs w:val="28"/>
        </w:rPr>
        <w:t>0</w:t>
      </w:r>
      <w:r w:rsidRPr="00D200F0">
        <w:rPr>
          <w:rFonts w:ascii="Times New Roman" w:hAnsi="Times New Roman"/>
          <w:sz w:val="28"/>
          <w:szCs w:val="28"/>
        </w:rPr>
        <w:t xml:space="preserve"> </w:t>
      </w:r>
      <w:r w:rsidR="00B41773">
        <w:rPr>
          <w:rFonts w:ascii="Times New Roman" w:hAnsi="Times New Roman"/>
          <w:sz w:val="28"/>
          <w:szCs w:val="28"/>
        </w:rPr>
        <w:t>января</w:t>
      </w:r>
      <w:r w:rsidRPr="00D200F0">
        <w:rPr>
          <w:rFonts w:ascii="Times New Roman" w:hAnsi="Times New Roman"/>
          <w:sz w:val="28"/>
          <w:szCs w:val="28"/>
        </w:rPr>
        <w:t xml:space="preserve"> 202</w:t>
      </w:r>
      <w:r w:rsidR="00B41773">
        <w:rPr>
          <w:rFonts w:ascii="Times New Roman" w:hAnsi="Times New Roman"/>
          <w:sz w:val="28"/>
          <w:szCs w:val="28"/>
        </w:rPr>
        <w:t>3</w:t>
      </w:r>
      <w:r w:rsidRPr="00D200F0">
        <w:rPr>
          <w:rFonts w:ascii="Times New Roman" w:hAnsi="Times New Roman"/>
          <w:sz w:val="28"/>
          <w:szCs w:val="28"/>
        </w:rPr>
        <w:t xml:space="preserve"> года по итогам рассмотрения заключений органов исполнительной государственной власти края, органов местного самоуправления Эвенкийского муниципального района, Комиссией принято решение: </w:t>
      </w:r>
    </w:p>
    <w:p w:rsidR="008F441A" w:rsidRPr="00D200F0" w:rsidRDefault="008F441A" w:rsidP="008F441A">
      <w:pPr>
        <w:pStyle w:val="3"/>
        <w:ind w:firstLine="709"/>
        <w:jc w:val="both"/>
        <w:rPr>
          <w:rFonts w:ascii="Times New Roman" w:hAnsi="Times New Roman"/>
          <w:sz w:val="28"/>
          <w:szCs w:val="28"/>
        </w:rPr>
      </w:pPr>
      <w:r w:rsidRPr="00D200F0">
        <w:rPr>
          <w:rFonts w:ascii="Times New Roman" w:hAnsi="Times New Roman"/>
          <w:sz w:val="28"/>
          <w:szCs w:val="28"/>
        </w:rPr>
        <w:t xml:space="preserve">Рекомендовать Эвенкийскому районному Совету депутатов принять решение об образовании территории традиционного природопользования коренных малочисленных народов Севера, проживающих на территории Эвенкийского муниципального района Красноярского края, местного значения </w:t>
      </w:r>
      <w:r w:rsidR="00B41773" w:rsidRPr="00D200F0">
        <w:rPr>
          <w:rFonts w:ascii="Times New Roman" w:hAnsi="Times New Roman"/>
          <w:sz w:val="28"/>
          <w:szCs w:val="28"/>
        </w:rPr>
        <w:t>«</w:t>
      </w:r>
      <w:r w:rsidR="00B41773">
        <w:rPr>
          <w:rFonts w:ascii="Times New Roman" w:hAnsi="Times New Roman"/>
          <w:sz w:val="28"/>
          <w:szCs w:val="28"/>
        </w:rPr>
        <w:t>Агияна</w:t>
      </w:r>
      <w:r w:rsidR="00B41773" w:rsidRPr="00D200F0">
        <w:rPr>
          <w:rFonts w:ascii="Times New Roman" w:hAnsi="Times New Roman"/>
          <w:sz w:val="28"/>
          <w:szCs w:val="28"/>
        </w:rPr>
        <w:t>» (</w:t>
      </w:r>
      <w:r w:rsidR="00B41773">
        <w:rPr>
          <w:rFonts w:ascii="Times New Roman" w:hAnsi="Times New Roman"/>
          <w:sz w:val="28"/>
          <w:szCs w:val="28"/>
        </w:rPr>
        <w:t>Лесная</w:t>
      </w:r>
      <w:r w:rsidR="00B41773" w:rsidRPr="00D200F0">
        <w:rPr>
          <w:rFonts w:ascii="Times New Roman" w:hAnsi="Times New Roman"/>
          <w:sz w:val="28"/>
          <w:szCs w:val="28"/>
        </w:rPr>
        <w:t>)</w:t>
      </w:r>
      <w:r w:rsidRPr="00D200F0">
        <w:rPr>
          <w:rFonts w:ascii="Times New Roman" w:hAnsi="Times New Roman"/>
          <w:sz w:val="28"/>
          <w:szCs w:val="28"/>
        </w:rPr>
        <w:t>.</w:t>
      </w:r>
    </w:p>
    <w:p w:rsidR="008F441A" w:rsidRPr="00D200F0"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Настоящим проектом решения предлагается утвердить Положение о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B41773" w:rsidRPr="00D200F0">
        <w:rPr>
          <w:rFonts w:ascii="Times New Roman" w:hAnsi="Times New Roman"/>
          <w:sz w:val="28"/>
          <w:szCs w:val="28"/>
        </w:rPr>
        <w:t>«</w:t>
      </w:r>
      <w:r w:rsidR="00B41773">
        <w:rPr>
          <w:rFonts w:ascii="Times New Roman" w:hAnsi="Times New Roman"/>
          <w:sz w:val="28"/>
          <w:szCs w:val="28"/>
        </w:rPr>
        <w:t>Агияна</w:t>
      </w:r>
      <w:r w:rsidR="00B41773" w:rsidRPr="00D200F0">
        <w:rPr>
          <w:rFonts w:ascii="Times New Roman" w:hAnsi="Times New Roman"/>
          <w:sz w:val="28"/>
          <w:szCs w:val="28"/>
        </w:rPr>
        <w:t>» (</w:t>
      </w:r>
      <w:r w:rsidR="00B41773">
        <w:rPr>
          <w:rFonts w:ascii="Times New Roman" w:hAnsi="Times New Roman"/>
          <w:sz w:val="28"/>
          <w:szCs w:val="28"/>
        </w:rPr>
        <w:t>Лесная</w:t>
      </w:r>
      <w:r w:rsidR="00B41773" w:rsidRPr="00D200F0">
        <w:rPr>
          <w:rFonts w:ascii="Times New Roman" w:hAnsi="Times New Roman"/>
          <w:sz w:val="28"/>
          <w:szCs w:val="28"/>
        </w:rPr>
        <w:t xml:space="preserve">) </w:t>
      </w:r>
      <w:r w:rsidRPr="00D200F0">
        <w:rPr>
          <w:rFonts w:ascii="Times New Roman" w:hAnsi="Times New Roman"/>
          <w:sz w:val="28"/>
          <w:szCs w:val="28"/>
        </w:rPr>
        <w:t>(далее</w:t>
      </w:r>
      <w:r>
        <w:rPr>
          <w:rFonts w:ascii="Times New Roman" w:hAnsi="Times New Roman"/>
          <w:sz w:val="28"/>
          <w:szCs w:val="28"/>
        </w:rPr>
        <w:t xml:space="preserve"> </w:t>
      </w:r>
      <w:r w:rsidRPr="00D200F0">
        <w:rPr>
          <w:rFonts w:ascii="Times New Roman" w:hAnsi="Times New Roman"/>
          <w:sz w:val="28"/>
          <w:szCs w:val="28"/>
        </w:rPr>
        <w:t>-</w:t>
      </w:r>
      <w:r>
        <w:rPr>
          <w:rFonts w:ascii="Times New Roman" w:hAnsi="Times New Roman"/>
          <w:sz w:val="28"/>
          <w:szCs w:val="28"/>
        </w:rPr>
        <w:t xml:space="preserve"> </w:t>
      </w:r>
      <w:r w:rsidRPr="00D200F0">
        <w:rPr>
          <w:rFonts w:ascii="Times New Roman" w:hAnsi="Times New Roman"/>
          <w:sz w:val="28"/>
          <w:szCs w:val="28"/>
        </w:rPr>
        <w:t xml:space="preserve">Положение). </w:t>
      </w:r>
    </w:p>
    <w:p w:rsidR="008F441A" w:rsidRPr="00D200F0"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В Положение предлагается отрегулировать условия и порядок осуществления хозяйственной деятельности в границах территории традиционного природопользования коренных малочисленных народов  Российской Федерации, проживающих на территории Эвенкийского муниципального района, местного значения  семейной (родовой) общины коренных малочисленных народов Севера </w:t>
      </w:r>
      <w:r w:rsidR="00B41773" w:rsidRPr="00D200F0">
        <w:rPr>
          <w:rFonts w:ascii="Times New Roman" w:hAnsi="Times New Roman"/>
          <w:sz w:val="28"/>
          <w:szCs w:val="28"/>
        </w:rPr>
        <w:t>«</w:t>
      </w:r>
      <w:r w:rsidR="00B41773">
        <w:rPr>
          <w:rFonts w:ascii="Times New Roman" w:hAnsi="Times New Roman"/>
          <w:sz w:val="28"/>
          <w:szCs w:val="28"/>
        </w:rPr>
        <w:t>Агияна</w:t>
      </w:r>
      <w:r w:rsidR="00B41773" w:rsidRPr="00D200F0">
        <w:rPr>
          <w:rFonts w:ascii="Times New Roman" w:hAnsi="Times New Roman"/>
          <w:sz w:val="28"/>
          <w:szCs w:val="28"/>
        </w:rPr>
        <w:t>» (</w:t>
      </w:r>
      <w:r w:rsidR="00B41773">
        <w:rPr>
          <w:rFonts w:ascii="Times New Roman" w:hAnsi="Times New Roman"/>
          <w:sz w:val="28"/>
          <w:szCs w:val="28"/>
        </w:rPr>
        <w:t>Лесная</w:t>
      </w:r>
      <w:r w:rsidR="00B41773" w:rsidRPr="00D200F0">
        <w:rPr>
          <w:rFonts w:ascii="Times New Roman" w:hAnsi="Times New Roman"/>
          <w:sz w:val="28"/>
          <w:szCs w:val="28"/>
        </w:rPr>
        <w:t>)</w:t>
      </w:r>
      <w:r w:rsidRPr="00D200F0">
        <w:rPr>
          <w:rFonts w:ascii="Times New Roman" w:hAnsi="Times New Roman"/>
          <w:sz w:val="28"/>
          <w:szCs w:val="28"/>
        </w:rPr>
        <w:t>, использование природных ресурсов находящихся на ТТП, порядок управления ТТП, основные задачи и принципы формирования ТТП, правовой режим ТТП, общая площадь ТТП, границы ТТП, порядок управления ТТП.</w:t>
      </w:r>
    </w:p>
    <w:p w:rsidR="008F441A" w:rsidRDefault="008F441A" w:rsidP="008F441A">
      <w:pPr>
        <w:pStyle w:val="3"/>
        <w:jc w:val="both"/>
        <w:rPr>
          <w:rFonts w:ascii="Times New Roman" w:hAnsi="Times New Roman"/>
          <w:sz w:val="28"/>
          <w:szCs w:val="28"/>
        </w:rPr>
      </w:pPr>
      <w:r w:rsidRPr="00D200F0">
        <w:rPr>
          <w:rFonts w:ascii="Times New Roman" w:hAnsi="Times New Roman"/>
          <w:sz w:val="28"/>
          <w:szCs w:val="28"/>
        </w:rPr>
        <w:t xml:space="preserve">        </w:t>
      </w:r>
    </w:p>
    <w:p w:rsidR="00160936" w:rsidRPr="00D200F0" w:rsidRDefault="00160936" w:rsidP="008F441A">
      <w:pPr>
        <w:pStyle w:val="3"/>
        <w:jc w:val="both"/>
        <w:rPr>
          <w:rFonts w:ascii="Times New Roman" w:hAnsi="Times New Roman"/>
          <w:sz w:val="28"/>
          <w:szCs w:val="28"/>
        </w:rPr>
      </w:pPr>
      <w:bookmarkStart w:id="0" w:name="_GoBack"/>
      <w:bookmarkEnd w:id="0"/>
    </w:p>
    <w:p w:rsidR="008F441A" w:rsidRPr="00D200F0" w:rsidRDefault="008F441A" w:rsidP="008F441A">
      <w:pPr>
        <w:pStyle w:val="3"/>
        <w:rPr>
          <w:rFonts w:ascii="Times New Roman" w:hAnsi="Times New Roman"/>
          <w:sz w:val="28"/>
          <w:szCs w:val="28"/>
        </w:rPr>
      </w:pPr>
      <w:r w:rsidRPr="00D200F0">
        <w:rPr>
          <w:rFonts w:ascii="Times New Roman" w:hAnsi="Times New Roman"/>
          <w:sz w:val="28"/>
          <w:szCs w:val="28"/>
        </w:rPr>
        <w:t xml:space="preserve">Депутат Эвенкийского районного </w:t>
      </w:r>
    </w:p>
    <w:p w:rsidR="008F441A" w:rsidRPr="00D200F0" w:rsidRDefault="008F441A" w:rsidP="008F441A">
      <w:pPr>
        <w:pStyle w:val="3"/>
        <w:rPr>
          <w:rFonts w:ascii="Times New Roman" w:hAnsi="Times New Roman"/>
          <w:sz w:val="28"/>
          <w:szCs w:val="28"/>
        </w:rPr>
      </w:pPr>
      <w:r w:rsidRPr="00D200F0">
        <w:rPr>
          <w:rFonts w:ascii="Times New Roman" w:hAnsi="Times New Roman"/>
          <w:sz w:val="28"/>
          <w:szCs w:val="28"/>
        </w:rPr>
        <w:t>Совета депутатов                                                                                 В.В. Тюменцев</w:t>
      </w:r>
    </w:p>
    <w:p w:rsidR="008F441A" w:rsidRDefault="008F441A" w:rsidP="00875061">
      <w:pPr>
        <w:autoSpaceDE w:val="0"/>
        <w:autoSpaceDN w:val="0"/>
        <w:adjustRightInd w:val="0"/>
        <w:ind w:firstLine="540"/>
        <w:jc w:val="both"/>
        <w:rPr>
          <w:sz w:val="28"/>
          <w:szCs w:val="28"/>
        </w:rPr>
      </w:pPr>
    </w:p>
    <w:p w:rsidR="005D65DF" w:rsidRDefault="005D65DF" w:rsidP="00875061">
      <w:pPr>
        <w:autoSpaceDE w:val="0"/>
        <w:autoSpaceDN w:val="0"/>
        <w:adjustRightInd w:val="0"/>
        <w:ind w:firstLine="540"/>
        <w:jc w:val="both"/>
        <w:rPr>
          <w:sz w:val="28"/>
          <w:szCs w:val="28"/>
        </w:rPr>
      </w:pPr>
    </w:p>
    <w:p w:rsidR="005D65DF" w:rsidRPr="00D200F0" w:rsidRDefault="005D65DF" w:rsidP="00875061">
      <w:pPr>
        <w:autoSpaceDE w:val="0"/>
        <w:autoSpaceDN w:val="0"/>
        <w:adjustRightInd w:val="0"/>
        <w:ind w:firstLine="540"/>
        <w:jc w:val="both"/>
        <w:rPr>
          <w:sz w:val="28"/>
          <w:szCs w:val="28"/>
        </w:rPr>
      </w:pPr>
    </w:p>
    <w:sectPr w:rsidR="005D65DF" w:rsidRPr="00D200F0" w:rsidSect="004F447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1FCD"/>
    <w:multiLevelType w:val="singleLevel"/>
    <w:tmpl w:val="404C0EC2"/>
    <w:lvl w:ilvl="0">
      <w:start w:val="1"/>
      <w:numFmt w:val="bullet"/>
      <w:lvlText w:val="-"/>
      <w:lvlJc w:val="left"/>
      <w:pPr>
        <w:tabs>
          <w:tab w:val="num" w:pos="780"/>
        </w:tabs>
        <w:ind w:left="7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845AD"/>
    <w:rsid w:val="00000B8C"/>
    <w:rsid w:val="00002E12"/>
    <w:rsid w:val="000050FC"/>
    <w:rsid w:val="00005B9E"/>
    <w:rsid w:val="00010349"/>
    <w:rsid w:val="000227AE"/>
    <w:rsid w:val="00022CD5"/>
    <w:rsid w:val="000339EE"/>
    <w:rsid w:val="00035B6D"/>
    <w:rsid w:val="00037AE8"/>
    <w:rsid w:val="000505FF"/>
    <w:rsid w:val="00056D33"/>
    <w:rsid w:val="000608CC"/>
    <w:rsid w:val="00062C85"/>
    <w:rsid w:val="00067FF0"/>
    <w:rsid w:val="000747BE"/>
    <w:rsid w:val="00084B49"/>
    <w:rsid w:val="0008531A"/>
    <w:rsid w:val="00087213"/>
    <w:rsid w:val="00087D71"/>
    <w:rsid w:val="00090973"/>
    <w:rsid w:val="00091096"/>
    <w:rsid w:val="000912A1"/>
    <w:rsid w:val="00091480"/>
    <w:rsid w:val="000936D5"/>
    <w:rsid w:val="000951F8"/>
    <w:rsid w:val="000A0756"/>
    <w:rsid w:val="000A11CE"/>
    <w:rsid w:val="000A33A3"/>
    <w:rsid w:val="000A578A"/>
    <w:rsid w:val="000A7BCF"/>
    <w:rsid w:val="000B1290"/>
    <w:rsid w:val="000C00DC"/>
    <w:rsid w:val="000D21F9"/>
    <w:rsid w:val="000D4F6F"/>
    <w:rsid w:val="000F72A0"/>
    <w:rsid w:val="001267E0"/>
    <w:rsid w:val="00131F1E"/>
    <w:rsid w:val="00137599"/>
    <w:rsid w:val="00142416"/>
    <w:rsid w:val="00143453"/>
    <w:rsid w:val="0014563D"/>
    <w:rsid w:val="001514E7"/>
    <w:rsid w:val="001515B6"/>
    <w:rsid w:val="00152DA0"/>
    <w:rsid w:val="00153B91"/>
    <w:rsid w:val="00160936"/>
    <w:rsid w:val="001678E6"/>
    <w:rsid w:val="0019171F"/>
    <w:rsid w:val="00191F37"/>
    <w:rsid w:val="00192B35"/>
    <w:rsid w:val="001A0B58"/>
    <w:rsid w:val="001A4E3D"/>
    <w:rsid w:val="001A6362"/>
    <w:rsid w:val="001B29C2"/>
    <w:rsid w:val="001B4139"/>
    <w:rsid w:val="001C0EC9"/>
    <w:rsid w:val="001C1B62"/>
    <w:rsid w:val="001C790E"/>
    <w:rsid w:val="001D1C2B"/>
    <w:rsid w:val="001D6D79"/>
    <w:rsid w:val="001E3EEB"/>
    <w:rsid w:val="001E6C27"/>
    <w:rsid w:val="001F30C1"/>
    <w:rsid w:val="001F4444"/>
    <w:rsid w:val="00207746"/>
    <w:rsid w:val="002106BB"/>
    <w:rsid w:val="00216C3C"/>
    <w:rsid w:val="00216D95"/>
    <w:rsid w:val="00222B11"/>
    <w:rsid w:val="00224379"/>
    <w:rsid w:val="0022723F"/>
    <w:rsid w:val="00233DC8"/>
    <w:rsid w:val="00237648"/>
    <w:rsid w:val="00257B8C"/>
    <w:rsid w:val="00273617"/>
    <w:rsid w:val="002750F8"/>
    <w:rsid w:val="002752D6"/>
    <w:rsid w:val="00281BB9"/>
    <w:rsid w:val="00282E04"/>
    <w:rsid w:val="00283AF3"/>
    <w:rsid w:val="00284308"/>
    <w:rsid w:val="00292634"/>
    <w:rsid w:val="00294F19"/>
    <w:rsid w:val="00295950"/>
    <w:rsid w:val="00295DDB"/>
    <w:rsid w:val="00295EE3"/>
    <w:rsid w:val="00296F69"/>
    <w:rsid w:val="002A0F3F"/>
    <w:rsid w:val="002A238B"/>
    <w:rsid w:val="002A4661"/>
    <w:rsid w:val="002A5255"/>
    <w:rsid w:val="002B17EC"/>
    <w:rsid w:val="002B5C44"/>
    <w:rsid w:val="002C15A4"/>
    <w:rsid w:val="002C4B11"/>
    <w:rsid w:val="002D0505"/>
    <w:rsid w:val="002D2041"/>
    <w:rsid w:val="002D2E20"/>
    <w:rsid w:val="002D36E9"/>
    <w:rsid w:val="002D5799"/>
    <w:rsid w:val="002E27E9"/>
    <w:rsid w:val="002F4137"/>
    <w:rsid w:val="0030135F"/>
    <w:rsid w:val="0031328B"/>
    <w:rsid w:val="00315128"/>
    <w:rsid w:val="00317F1A"/>
    <w:rsid w:val="0032251E"/>
    <w:rsid w:val="00334B49"/>
    <w:rsid w:val="00342649"/>
    <w:rsid w:val="003476EC"/>
    <w:rsid w:val="00363BA4"/>
    <w:rsid w:val="00364C01"/>
    <w:rsid w:val="00370546"/>
    <w:rsid w:val="00371D3E"/>
    <w:rsid w:val="00372AFD"/>
    <w:rsid w:val="00374156"/>
    <w:rsid w:val="003845AD"/>
    <w:rsid w:val="00387299"/>
    <w:rsid w:val="003A4FE2"/>
    <w:rsid w:val="003B1FDA"/>
    <w:rsid w:val="003D0A7A"/>
    <w:rsid w:val="003D2F58"/>
    <w:rsid w:val="003E085F"/>
    <w:rsid w:val="003F1119"/>
    <w:rsid w:val="003F533B"/>
    <w:rsid w:val="003F5E82"/>
    <w:rsid w:val="004105EE"/>
    <w:rsid w:val="00412CED"/>
    <w:rsid w:val="00422452"/>
    <w:rsid w:val="00431BEB"/>
    <w:rsid w:val="00435119"/>
    <w:rsid w:val="00437C01"/>
    <w:rsid w:val="0044049C"/>
    <w:rsid w:val="00441406"/>
    <w:rsid w:val="00444503"/>
    <w:rsid w:val="00445686"/>
    <w:rsid w:val="0045545A"/>
    <w:rsid w:val="0045598A"/>
    <w:rsid w:val="004622AB"/>
    <w:rsid w:val="004631EA"/>
    <w:rsid w:val="00463717"/>
    <w:rsid w:val="0047184F"/>
    <w:rsid w:val="00472140"/>
    <w:rsid w:val="00477FC9"/>
    <w:rsid w:val="00480AE8"/>
    <w:rsid w:val="00485172"/>
    <w:rsid w:val="00490AAB"/>
    <w:rsid w:val="00493C14"/>
    <w:rsid w:val="004A0A63"/>
    <w:rsid w:val="004A2DF1"/>
    <w:rsid w:val="004A5F8F"/>
    <w:rsid w:val="004A6EBC"/>
    <w:rsid w:val="004A7E7F"/>
    <w:rsid w:val="004B1150"/>
    <w:rsid w:val="004D1663"/>
    <w:rsid w:val="004D29F1"/>
    <w:rsid w:val="004E414B"/>
    <w:rsid w:val="004F0D21"/>
    <w:rsid w:val="004F1040"/>
    <w:rsid w:val="004F447E"/>
    <w:rsid w:val="00504E8A"/>
    <w:rsid w:val="00524CBC"/>
    <w:rsid w:val="00526325"/>
    <w:rsid w:val="0053257B"/>
    <w:rsid w:val="005340F0"/>
    <w:rsid w:val="00536245"/>
    <w:rsid w:val="00540810"/>
    <w:rsid w:val="00565E1B"/>
    <w:rsid w:val="005905CB"/>
    <w:rsid w:val="005A088A"/>
    <w:rsid w:val="005A1DB2"/>
    <w:rsid w:val="005B09CA"/>
    <w:rsid w:val="005B2C56"/>
    <w:rsid w:val="005B6725"/>
    <w:rsid w:val="005C2404"/>
    <w:rsid w:val="005C3D0A"/>
    <w:rsid w:val="005C4BF3"/>
    <w:rsid w:val="005C6A5B"/>
    <w:rsid w:val="005C7C55"/>
    <w:rsid w:val="005D65DF"/>
    <w:rsid w:val="005F33C7"/>
    <w:rsid w:val="005F64C9"/>
    <w:rsid w:val="00601427"/>
    <w:rsid w:val="0060168D"/>
    <w:rsid w:val="00626D76"/>
    <w:rsid w:val="00632155"/>
    <w:rsid w:val="00647255"/>
    <w:rsid w:val="00647D05"/>
    <w:rsid w:val="00660C94"/>
    <w:rsid w:val="006611C6"/>
    <w:rsid w:val="006612B6"/>
    <w:rsid w:val="006636A3"/>
    <w:rsid w:val="0067037B"/>
    <w:rsid w:val="006715FC"/>
    <w:rsid w:val="006748EC"/>
    <w:rsid w:val="0068444E"/>
    <w:rsid w:val="00690F75"/>
    <w:rsid w:val="006931E6"/>
    <w:rsid w:val="00695B9D"/>
    <w:rsid w:val="006A6CF9"/>
    <w:rsid w:val="006B4213"/>
    <w:rsid w:val="006D1593"/>
    <w:rsid w:val="006D5416"/>
    <w:rsid w:val="006E0F63"/>
    <w:rsid w:val="006E25DD"/>
    <w:rsid w:val="006E5F41"/>
    <w:rsid w:val="006E7CE3"/>
    <w:rsid w:val="006F6796"/>
    <w:rsid w:val="0070469D"/>
    <w:rsid w:val="00715E88"/>
    <w:rsid w:val="00722C0F"/>
    <w:rsid w:val="0072323C"/>
    <w:rsid w:val="00723B3F"/>
    <w:rsid w:val="0073128E"/>
    <w:rsid w:val="00734B75"/>
    <w:rsid w:val="0073644F"/>
    <w:rsid w:val="00736898"/>
    <w:rsid w:val="00746552"/>
    <w:rsid w:val="00751880"/>
    <w:rsid w:val="00756292"/>
    <w:rsid w:val="00770FDB"/>
    <w:rsid w:val="00776957"/>
    <w:rsid w:val="00781197"/>
    <w:rsid w:val="00781B6F"/>
    <w:rsid w:val="00784D93"/>
    <w:rsid w:val="00785428"/>
    <w:rsid w:val="00792C7C"/>
    <w:rsid w:val="007961E3"/>
    <w:rsid w:val="007A27E2"/>
    <w:rsid w:val="007A4CEA"/>
    <w:rsid w:val="007B3232"/>
    <w:rsid w:val="007B7871"/>
    <w:rsid w:val="007C10C1"/>
    <w:rsid w:val="007C4BC4"/>
    <w:rsid w:val="007C6257"/>
    <w:rsid w:val="007E109F"/>
    <w:rsid w:val="007E1351"/>
    <w:rsid w:val="007E3849"/>
    <w:rsid w:val="007E6C56"/>
    <w:rsid w:val="007F6169"/>
    <w:rsid w:val="00800B20"/>
    <w:rsid w:val="00802B44"/>
    <w:rsid w:val="0080614E"/>
    <w:rsid w:val="00813F38"/>
    <w:rsid w:val="00815E2C"/>
    <w:rsid w:val="0081675A"/>
    <w:rsid w:val="008254AA"/>
    <w:rsid w:val="008254B0"/>
    <w:rsid w:val="008323D4"/>
    <w:rsid w:val="00843756"/>
    <w:rsid w:val="00850F98"/>
    <w:rsid w:val="00852B87"/>
    <w:rsid w:val="008611E0"/>
    <w:rsid w:val="00862632"/>
    <w:rsid w:val="00864BE6"/>
    <w:rsid w:val="00875061"/>
    <w:rsid w:val="008752D5"/>
    <w:rsid w:val="00876918"/>
    <w:rsid w:val="00886D86"/>
    <w:rsid w:val="00893912"/>
    <w:rsid w:val="00894CE2"/>
    <w:rsid w:val="008950A2"/>
    <w:rsid w:val="00895A74"/>
    <w:rsid w:val="00896CF5"/>
    <w:rsid w:val="008B37F3"/>
    <w:rsid w:val="008B5F94"/>
    <w:rsid w:val="008C089C"/>
    <w:rsid w:val="008C3FA9"/>
    <w:rsid w:val="008D0D3F"/>
    <w:rsid w:val="008D404C"/>
    <w:rsid w:val="008E0E10"/>
    <w:rsid w:val="008E174F"/>
    <w:rsid w:val="008E6850"/>
    <w:rsid w:val="008E7CFE"/>
    <w:rsid w:val="008F0BC4"/>
    <w:rsid w:val="008F1EB3"/>
    <w:rsid w:val="008F441A"/>
    <w:rsid w:val="008F6000"/>
    <w:rsid w:val="00911F2C"/>
    <w:rsid w:val="0091410B"/>
    <w:rsid w:val="009141C9"/>
    <w:rsid w:val="00920E17"/>
    <w:rsid w:val="00925D71"/>
    <w:rsid w:val="0092701B"/>
    <w:rsid w:val="0095085A"/>
    <w:rsid w:val="00954F39"/>
    <w:rsid w:val="009568AC"/>
    <w:rsid w:val="00961EA1"/>
    <w:rsid w:val="009634AE"/>
    <w:rsid w:val="00975041"/>
    <w:rsid w:val="00975D77"/>
    <w:rsid w:val="0097607A"/>
    <w:rsid w:val="00976A50"/>
    <w:rsid w:val="00981189"/>
    <w:rsid w:val="00981F70"/>
    <w:rsid w:val="00983291"/>
    <w:rsid w:val="0098487C"/>
    <w:rsid w:val="00986CC2"/>
    <w:rsid w:val="00986FD8"/>
    <w:rsid w:val="00990815"/>
    <w:rsid w:val="00996837"/>
    <w:rsid w:val="009A31E3"/>
    <w:rsid w:val="009B088F"/>
    <w:rsid w:val="009B1954"/>
    <w:rsid w:val="009B3096"/>
    <w:rsid w:val="009B37A5"/>
    <w:rsid w:val="009B4D1D"/>
    <w:rsid w:val="009C189A"/>
    <w:rsid w:val="009C1F1E"/>
    <w:rsid w:val="009C5093"/>
    <w:rsid w:val="009F19B0"/>
    <w:rsid w:val="009F230F"/>
    <w:rsid w:val="009F3BAD"/>
    <w:rsid w:val="009F42AA"/>
    <w:rsid w:val="00A00F46"/>
    <w:rsid w:val="00A04EAB"/>
    <w:rsid w:val="00A05DE7"/>
    <w:rsid w:val="00A132C8"/>
    <w:rsid w:val="00A140CE"/>
    <w:rsid w:val="00A179F8"/>
    <w:rsid w:val="00A20493"/>
    <w:rsid w:val="00A272E9"/>
    <w:rsid w:val="00A31E43"/>
    <w:rsid w:val="00A32F6D"/>
    <w:rsid w:val="00A33A58"/>
    <w:rsid w:val="00A346F4"/>
    <w:rsid w:val="00A40C9F"/>
    <w:rsid w:val="00A46FA4"/>
    <w:rsid w:val="00A46FD0"/>
    <w:rsid w:val="00A57646"/>
    <w:rsid w:val="00A57D9E"/>
    <w:rsid w:val="00A60007"/>
    <w:rsid w:val="00A62A79"/>
    <w:rsid w:val="00A65B93"/>
    <w:rsid w:val="00A70814"/>
    <w:rsid w:val="00A716E7"/>
    <w:rsid w:val="00A71D4D"/>
    <w:rsid w:val="00A7248C"/>
    <w:rsid w:val="00A7521C"/>
    <w:rsid w:val="00A7797D"/>
    <w:rsid w:val="00AA5969"/>
    <w:rsid w:val="00AD3B72"/>
    <w:rsid w:val="00AF26A1"/>
    <w:rsid w:val="00B026BC"/>
    <w:rsid w:val="00B11EC2"/>
    <w:rsid w:val="00B14558"/>
    <w:rsid w:val="00B14AC7"/>
    <w:rsid w:val="00B161C8"/>
    <w:rsid w:val="00B2386B"/>
    <w:rsid w:val="00B23AD7"/>
    <w:rsid w:val="00B27CF1"/>
    <w:rsid w:val="00B3004F"/>
    <w:rsid w:val="00B30543"/>
    <w:rsid w:val="00B37797"/>
    <w:rsid w:val="00B4139B"/>
    <w:rsid w:val="00B41773"/>
    <w:rsid w:val="00B423EC"/>
    <w:rsid w:val="00B521DF"/>
    <w:rsid w:val="00B63929"/>
    <w:rsid w:val="00B65227"/>
    <w:rsid w:val="00B74613"/>
    <w:rsid w:val="00B760BE"/>
    <w:rsid w:val="00B86891"/>
    <w:rsid w:val="00B905E8"/>
    <w:rsid w:val="00B913D8"/>
    <w:rsid w:val="00B92B24"/>
    <w:rsid w:val="00B93A76"/>
    <w:rsid w:val="00B97661"/>
    <w:rsid w:val="00BA24F2"/>
    <w:rsid w:val="00BA2C6F"/>
    <w:rsid w:val="00BB30AC"/>
    <w:rsid w:val="00BB4AE8"/>
    <w:rsid w:val="00BD0419"/>
    <w:rsid w:val="00BD1A06"/>
    <w:rsid w:val="00BD3581"/>
    <w:rsid w:val="00BE31E1"/>
    <w:rsid w:val="00BE4051"/>
    <w:rsid w:val="00BF0E62"/>
    <w:rsid w:val="00C0151E"/>
    <w:rsid w:val="00C02E00"/>
    <w:rsid w:val="00C03704"/>
    <w:rsid w:val="00C03D91"/>
    <w:rsid w:val="00C0449A"/>
    <w:rsid w:val="00C067B6"/>
    <w:rsid w:val="00C078C9"/>
    <w:rsid w:val="00C2572A"/>
    <w:rsid w:val="00C318BB"/>
    <w:rsid w:val="00C329D5"/>
    <w:rsid w:val="00C35766"/>
    <w:rsid w:val="00C36645"/>
    <w:rsid w:val="00C3741F"/>
    <w:rsid w:val="00C43D4C"/>
    <w:rsid w:val="00C44375"/>
    <w:rsid w:val="00C47D14"/>
    <w:rsid w:val="00C53B31"/>
    <w:rsid w:val="00C53E44"/>
    <w:rsid w:val="00C5460D"/>
    <w:rsid w:val="00C66EA0"/>
    <w:rsid w:val="00C7095A"/>
    <w:rsid w:val="00C74457"/>
    <w:rsid w:val="00C74FD6"/>
    <w:rsid w:val="00C91062"/>
    <w:rsid w:val="00C95209"/>
    <w:rsid w:val="00C971AE"/>
    <w:rsid w:val="00CA0391"/>
    <w:rsid w:val="00CA1314"/>
    <w:rsid w:val="00CA1D7F"/>
    <w:rsid w:val="00CA60E6"/>
    <w:rsid w:val="00CD195A"/>
    <w:rsid w:val="00CD5D70"/>
    <w:rsid w:val="00CE509E"/>
    <w:rsid w:val="00CE6D45"/>
    <w:rsid w:val="00D15FD0"/>
    <w:rsid w:val="00D200F0"/>
    <w:rsid w:val="00D20F8F"/>
    <w:rsid w:val="00D216F5"/>
    <w:rsid w:val="00D22F8D"/>
    <w:rsid w:val="00D23A36"/>
    <w:rsid w:val="00D27602"/>
    <w:rsid w:val="00D3369E"/>
    <w:rsid w:val="00D3525B"/>
    <w:rsid w:val="00D35D24"/>
    <w:rsid w:val="00D4059F"/>
    <w:rsid w:val="00D414A8"/>
    <w:rsid w:val="00D50645"/>
    <w:rsid w:val="00D50843"/>
    <w:rsid w:val="00D63A89"/>
    <w:rsid w:val="00D86364"/>
    <w:rsid w:val="00D971E5"/>
    <w:rsid w:val="00DB201D"/>
    <w:rsid w:val="00DC137B"/>
    <w:rsid w:val="00DC177E"/>
    <w:rsid w:val="00DD1151"/>
    <w:rsid w:val="00DD311E"/>
    <w:rsid w:val="00DD6880"/>
    <w:rsid w:val="00DD6EFF"/>
    <w:rsid w:val="00DD79BE"/>
    <w:rsid w:val="00DE3E48"/>
    <w:rsid w:val="00DE78F9"/>
    <w:rsid w:val="00E01CD7"/>
    <w:rsid w:val="00E041F8"/>
    <w:rsid w:val="00E1522B"/>
    <w:rsid w:val="00E175E6"/>
    <w:rsid w:val="00E177C7"/>
    <w:rsid w:val="00E21EFD"/>
    <w:rsid w:val="00E228B8"/>
    <w:rsid w:val="00E237CB"/>
    <w:rsid w:val="00E35DBB"/>
    <w:rsid w:val="00E3736C"/>
    <w:rsid w:val="00E42A81"/>
    <w:rsid w:val="00E6467A"/>
    <w:rsid w:val="00E64A5B"/>
    <w:rsid w:val="00E67CAD"/>
    <w:rsid w:val="00E80817"/>
    <w:rsid w:val="00E8292F"/>
    <w:rsid w:val="00E86A94"/>
    <w:rsid w:val="00E911B2"/>
    <w:rsid w:val="00EA002D"/>
    <w:rsid w:val="00EA2F84"/>
    <w:rsid w:val="00EA4CBA"/>
    <w:rsid w:val="00EA5827"/>
    <w:rsid w:val="00EA5959"/>
    <w:rsid w:val="00EB612F"/>
    <w:rsid w:val="00EB6400"/>
    <w:rsid w:val="00EC1CE2"/>
    <w:rsid w:val="00EC23B1"/>
    <w:rsid w:val="00ED3585"/>
    <w:rsid w:val="00ED4561"/>
    <w:rsid w:val="00ED46B8"/>
    <w:rsid w:val="00ED7FF5"/>
    <w:rsid w:val="00EE1F5D"/>
    <w:rsid w:val="00EE4478"/>
    <w:rsid w:val="00EF22F9"/>
    <w:rsid w:val="00EF6F0D"/>
    <w:rsid w:val="00F05DD2"/>
    <w:rsid w:val="00F11BA6"/>
    <w:rsid w:val="00F1435B"/>
    <w:rsid w:val="00F17745"/>
    <w:rsid w:val="00F22EC9"/>
    <w:rsid w:val="00F31DBA"/>
    <w:rsid w:val="00F432A0"/>
    <w:rsid w:val="00F46A65"/>
    <w:rsid w:val="00F50C88"/>
    <w:rsid w:val="00F55E58"/>
    <w:rsid w:val="00F6106D"/>
    <w:rsid w:val="00F61073"/>
    <w:rsid w:val="00F635A1"/>
    <w:rsid w:val="00F66982"/>
    <w:rsid w:val="00F812F4"/>
    <w:rsid w:val="00F85332"/>
    <w:rsid w:val="00F91B5E"/>
    <w:rsid w:val="00F959EE"/>
    <w:rsid w:val="00FC6649"/>
    <w:rsid w:val="00FF08F5"/>
    <w:rsid w:val="00FF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48ACEE"/>
  <w15:docId w15:val="{EF05AD6F-8778-4A9D-9516-AD24E658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0A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F33C7"/>
    <w:rPr>
      <w:rFonts w:ascii="Calibri" w:hAnsi="Calibri"/>
      <w:sz w:val="22"/>
      <w:szCs w:val="22"/>
    </w:rPr>
  </w:style>
  <w:style w:type="paragraph" w:customStyle="1" w:styleId="ConsPlusNormal">
    <w:name w:val="ConsPlusNormal"/>
    <w:rsid w:val="005F33C7"/>
    <w:pPr>
      <w:widowControl w:val="0"/>
      <w:autoSpaceDE w:val="0"/>
      <w:autoSpaceDN w:val="0"/>
      <w:adjustRightInd w:val="0"/>
      <w:ind w:firstLine="720"/>
    </w:pPr>
    <w:rPr>
      <w:rFonts w:ascii="Arial" w:eastAsia="Calibri" w:hAnsi="Arial" w:cs="Arial"/>
    </w:rPr>
  </w:style>
  <w:style w:type="paragraph" w:customStyle="1" w:styleId="2">
    <w:name w:val="Без интервала2"/>
    <w:rsid w:val="005F33C7"/>
    <w:rPr>
      <w:rFonts w:ascii="Calibri" w:hAnsi="Calibri"/>
      <w:sz w:val="22"/>
      <w:szCs w:val="22"/>
    </w:rPr>
  </w:style>
  <w:style w:type="paragraph" w:customStyle="1" w:styleId="3">
    <w:name w:val="Без интервала3"/>
    <w:rsid w:val="005F33C7"/>
    <w:rPr>
      <w:rFonts w:ascii="Calibri" w:hAnsi="Calibri"/>
      <w:sz w:val="22"/>
      <w:szCs w:val="22"/>
    </w:rPr>
  </w:style>
  <w:style w:type="character" w:customStyle="1" w:styleId="a4">
    <w:name w:val="Другое_"/>
    <w:basedOn w:val="a0"/>
    <w:link w:val="a5"/>
    <w:rsid w:val="006E25DD"/>
    <w:rPr>
      <w:sz w:val="22"/>
      <w:szCs w:val="22"/>
    </w:rPr>
  </w:style>
  <w:style w:type="paragraph" w:customStyle="1" w:styleId="a5">
    <w:name w:val="Другое"/>
    <w:basedOn w:val="a"/>
    <w:link w:val="a4"/>
    <w:rsid w:val="006E25DD"/>
    <w:pPr>
      <w:widowControl w:val="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95535/" TargetMode="External"/><Relationship Id="rId3" Type="http://schemas.openxmlformats.org/officeDocument/2006/relationships/settings" Target="settings.xml"/><Relationship Id="rId7" Type="http://schemas.openxmlformats.org/officeDocument/2006/relationships/hyperlink" Target="http://www.garant.ru/products/ipo/prime/doc/95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1239</TotalTime>
  <Pages>1</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Эспек А.Ю.</cp:lastModifiedBy>
  <cp:revision>21</cp:revision>
  <cp:lastPrinted>2023-05-15T03:07:00Z</cp:lastPrinted>
  <dcterms:created xsi:type="dcterms:W3CDTF">2022-09-15T09:48:00Z</dcterms:created>
  <dcterms:modified xsi:type="dcterms:W3CDTF">2023-05-15T03:27:00Z</dcterms:modified>
</cp:coreProperties>
</file>