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A0" w:rsidRPr="004C7EB9" w:rsidRDefault="00F239A0" w:rsidP="00F239A0">
      <w:pPr>
        <w:tabs>
          <w:tab w:val="left" w:pos="0"/>
          <w:tab w:val="left" w:pos="709"/>
          <w:tab w:val="left" w:pos="1276"/>
          <w:tab w:val="left" w:pos="1560"/>
          <w:tab w:val="left" w:pos="2127"/>
          <w:tab w:val="left" w:pos="2835"/>
        </w:tabs>
        <w:ind w:right="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B9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66750" cy="8858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A0" w:rsidRPr="004C7EB9" w:rsidRDefault="00F239A0" w:rsidP="00F239A0">
      <w:pPr>
        <w:tabs>
          <w:tab w:val="left" w:pos="0"/>
          <w:tab w:val="left" w:pos="709"/>
          <w:tab w:val="left" w:pos="1276"/>
          <w:tab w:val="left" w:pos="1560"/>
          <w:tab w:val="left" w:pos="2127"/>
          <w:tab w:val="left" w:pos="2835"/>
        </w:tabs>
        <w:ind w:right="1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C7EB9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F239A0" w:rsidRPr="004C7EB9" w:rsidRDefault="00F239A0" w:rsidP="00F239A0">
      <w:pPr>
        <w:pStyle w:val="2"/>
        <w:tabs>
          <w:tab w:val="left" w:pos="0"/>
          <w:tab w:val="left" w:pos="709"/>
          <w:tab w:val="left" w:pos="1276"/>
          <w:tab w:val="left" w:pos="1560"/>
          <w:tab w:val="left" w:pos="2127"/>
          <w:tab w:val="left" w:pos="2835"/>
        </w:tabs>
        <w:ind w:right="159"/>
        <w:jc w:val="center"/>
        <w:rPr>
          <w:spacing w:val="60"/>
          <w:sz w:val="28"/>
          <w:szCs w:val="28"/>
        </w:rPr>
      </w:pPr>
      <w:r w:rsidRPr="004C7EB9">
        <w:rPr>
          <w:spacing w:val="60"/>
          <w:sz w:val="28"/>
          <w:szCs w:val="28"/>
        </w:rPr>
        <w:t>Эвенкийского муниципального района</w:t>
      </w:r>
    </w:p>
    <w:p w:rsidR="00F239A0" w:rsidRPr="004C7EB9" w:rsidRDefault="00F239A0" w:rsidP="00F239A0">
      <w:pPr>
        <w:tabs>
          <w:tab w:val="left" w:pos="0"/>
          <w:tab w:val="left" w:pos="709"/>
          <w:tab w:val="left" w:pos="1276"/>
          <w:tab w:val="left" w:pos="1560"/>
          <w:tab w:val="left" w:pos="2127"/>
          <w:tab w:val="left" w:pos="2835"/>
        </w:tabs>
        <w:ind w:right="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B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239A0" w:rsidRPr="004C7EB9" w:rsidRDefault="00FF5639" w:rsidP="00F239A0">
      <w:pPr>
        <w:tabs>
          <w:tab w:val="left" w:pos="0"/>
          <w:tab w:val="left" w:pos="709"/>
          <w:tab w:val="left" w:pos="1276"/>
          <w:tab w:val="left" w:pos="1560"/>
          <w:tab w:val="left" w:pos="2127"/>
          <w:tab w:val="left" w:pos="2835"/>
        </w:tabs>
        <w:ind w:right="15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377489153" from="42pt,12.2pt" to="474pt,12.2pt" strokeweight="3pt">
            <v:stroke linestyle="thinThin"/>
            <w10:wrap type="topAndBottom"/>
          </v:line>
        </w:pict>
      </w:r>
    </w:p>
    <w:p w:rsidR="00F239A0" w:rsidRPr="004C7EB9" w:rsidRDefault="00F239A0" w:rsidP="00F239A0">
      <w:pPr>
        <w:tabs>
          <w:tab w:val="left" w:pos="0"/>
          <w:tab w:val="left" w:pos="709"/>
          <w:tab w:val="left" w:pos="1276"/>
          <w:tab w:val="left" w:pos="1560"/>
          <w:tab w:val="left" w:pos="2127"/>
          <w:tab w:val="left" w:pos="2835"/>
        </w:tabs>
        <w:ind w:right="159" w:firstLine="567"/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4C7EB9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F239A0" w:rsidRPr="004C7EB9" w:rsidRDefault="00F239A0" w:rsidP="00F239A0">
      <w:pPr>
        <w:tabs>
          <w:tab w:val="left" w:pos="0"/>
          <w:tab w:val="left" w:pos="709"/>
          <w:tab w:val="left" w:pos="1276"/>
          <w:tab w:val="left" w:pos="1560"/>
          <w:tab w:val="left" w:pos="2127"/>
          <w:tab w:val="left" w:pos="2835"/>
        </w:tabs>
        <w:ind w:right="15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39A0" w:rsidRPr="004C7EB9" w:rsidRDefault="00F239A0" w:rsidP="006A1E29">
      <w:pPr>
        <w:tabs>
          <w:tab w:val="left" w:pos="0"/>
          <w:tab w:val="left" w:pos="1276"/>
          <w:tab w:val="left" w:pos="1560"/>
          <w:tab w:val="left" w:pos="2127"/>
          <w:tab w:val="left" w:pos="2835"/>
        </w:tabs>
        <w:ind w:right="15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7EB9">
        <w:rPr>
          <w:rFonts w:ascii="Times New Roman" w:hAnsi="Times New Roman" w:cs="Times New Roman"/>
          <w:sz w:val="28"/>
          <w:szCs w:val="28"/>
        </w:rPr>
        <w:t>«      »        202</w:t>
      </w:r>
      <w:r w:rsidR="00C903C5">
        <w:rPr>
          <w:rFonts w:ascii="Times New Roman" w:hAnsi="Times New Roman" w:cs="Times New Roman"/>
          <w:sz w:val="28"/>
          <w:szCs w:val="28"/>
        </w:rPr>
        <w:t>4</w:t>
      </w:r>
      <w:r w:rsidRPr="004C7EB9">
        <w:rPr>
          <w:rFonts w:ascii="Times New Roman" w:hAnsi="Times New Roman" w:cs="Times New Roman"/>
          <w:sz w:val="28"/>
          <w:szCs w:val="28"/>
        </w:rPr>
        <w:tab/>
      </w:r>
      <w:r w:rsidRPr="004C7EB9">
        <w:rPr>
          <w:rFonts w:ascii="Times New Roman" w:hAnsi="Times New Roman" w:cs="Times New Roman"/>
          <w:sz w:val="28"/>
          <w:szCs w:val="28"/>
        </w:rPr>
        <w:tab/>
        <w:t xml:space="preserve">                   п. Тура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7EB9">
        <w:rPr>
          <w:rFonts w:ascii="Times New Roman" w:hAnsi="Times New Roman" w:cs="Times New Roman"/>
          <w:sz w:val="28"/>
          <w:szCs w:val="28"/>
        </w:rPr>
        <w:t xml:space="preserve"> №        -п</w:t>
      </w:r>
    </w:p>
    <w:p w:rsidR="00F239A0" w:rsidRPr="004C7EB9" w:rsidRDefault="00F239A0" w:rsidP="00F239A0">
      <w:pPr>
        <w:pStyle w:val="ConsPlusTitle"/>
        <w:widowControl/>
        <w:tabs>
          <w:tab w:val="left" w:pos="4678"/>
        </w:tabs>
        <w:ind w:right="159" w:firstLine="567"/>
        <w:rPr>
          <w:sz w:val="28"/>
          <w:szCs w:val="28"/>
        </w:rPr>
      </w:pPr>
    </w:p>
    <w:p w:rsidR="00F239A0" w:rsidRPr="004C7EB9" w:rsidRDefault="00F239A0" w:rsidP="00F239A0">
      <w:pPr>
        <w:pStyle w:val="ConsPlusTitle"/>
        <w:ind w:right="159" w:firstLine="567"/>
        <w:jc w:val="center"/>
        <w:rPr>
          <w:sz w:val="28"/>
          <w:szCs w:val="28"/>
        </w:rPr>
      </w:pPr>
      <w:r w:rsidRPr="004C7EB9">
        <w:rPr>
          <w:sz w:val="28"/>
          <w:szCs w:val="28"/>
        </w:rPr>
        <w:t>Об утвержден</w:t>
      </w:r>
      <w:r w:rsidR="00014480">
        <w:rPr>
          <w:sz w:val="28"/>
          <w:szCs w:val="28"/>
        </w:rPr>
        <w:t xml:space="preserve">ии Административного регламента </w:t>
      </w:r>
      <w:r w:rsidRPr="004C7EB9">
        <w:rPr>
          <w:sz w:val="28"/>
          <w:szCs w:val="28"/>
        </w:rPr>
        <w:t>предоставлени</w:t>
      </w:r>
      <w:r w:rsidR="00014480">
        <w:rPr>
          <w:sz w:val="28"/>
          <w:szCs w:val="28"/>
        </w:rPr>
        <w:t>я</w:t>
      </w:r>
      <w:r w:rsidRPr="004C7EB9">
        <w:rPr>
          <w:sz w:val="28"/>
          <w:szCs w:val="28"/>
        </w:rPr>
        <w:t xml:space="preserve"> муниципальной услуги «</w:t>
      </w:r>
      <w:r w:rsidR="002543AC">
        <w:rPr>
          <w:sz w:val="28"/>
          <w:szCs w:val="28"/>
        </w:rPr>
        <w:t>Согласование местоположения границ земельного участка при выполнении кадастровых работ</w:t>
      </w:r>
      <w:r w:rsidRPr="004C7EB9">
        <w:rPr>
          <w:bCs w:val="0"/>
          <w:sz w:val="28"/>
          <w:szCs w:val="28"/>
        </w:rPr>
        <w:t>»</w:t>
      </w:r>
      <w:r w:rsidR="00014480">
        <w:rPr>
          <w:bCs w:val="0"/>
          <w:sz w:val="28"/>
          <w:szCs w:val="28"/>
        </w:rPr>
        <w:t xml:space="preserve"> на территории Эвенкийского муниципального района</w:t>
      </w:r>
    </w:p>
    <w:p w:rsidR="00F239A0" w:rsidRPr="004C7EB9" w:rsidRDefault="00F239A0" w:rsidP="00F239A0">
      <w:pPr>
        <w:ind w:right="15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9A0" w:rsidRPr="004C7EB9" w:rsidRDefault="00F239A0" w:rsidP="00F239A0">
      <w:pPr>
        <w:tabs>
          <w:tab w:val="left" w:pos="0"/>
          <w:tab w:val="left" w:pos="709"/>
        </w:tabs>
        <w:autoSpaceDE w:val="0"/>
        <w:autoSpaceDN w:val="0"/>
        <w:adjustRightInd w:val="0"/>
        <w:ind w:right="1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№210-ФЗ </w:t>
      </w:r>
      <w:r w:rsidRPr="004C7EB9">
        <w:rPr>
          <w:rFonts w:ascii="Times New Roman" w:hAnsi="Times New Roman" w:cs="Times New Roman"/>
          <w:bCs/>
          <w:sz w:val="28"/>
          <w:szCs w:val="28"/>
        </w:rPr>
        <w:t>«</w:t>
      </w:r>
      <w:r w:rsidRPr="004C7EB9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Федеральным </w:t>
      </w:r>
      <w:hyperlink r:id="rId9" w:history="1">
        <w:r w:rsidRPr="00DA443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C7EB9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4C7EB9"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Pr="004C7EB9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Российской Федерации и органами местного самоуправления  в электронном виде, а также услуг, предоставляемых в электронном виде учреждениями субъектов Российской Федерации и муниципальными учреждениями», распоряжением Правительства Красноярского края от 14.01.2022 №17-р «Об утверждении перечня массовых социально значимых услуг Красноярского края», ст.12 Устава Эвенкийского муниципального района принятого Решением районного Совета депутатов Эвенкийского муниципального района от 22</w:t>
      </w:r>
      <w:r w:rsidR="00E52432">
        <w:rPr>
          <w:rFonts w:ascii="Times New Roman" w:hAnsi="Times New Roman" w:cs="Times New Roman"/>
          <w:sz w:val="28"/>
          <w:szCs w:val="28"/>
        </w:rPr>
        <w:t>.12.2005</w:t>
      </w:r>
      <w:r w:rsidRPr="004C7EB9">
        <w:rPr>
          <w:rFonts w:ascii="Times New Roman" w:hAnsi="Times New Roman" w:cs="Times New Roman"/>
          <w:sz w:val="28"/>
          <w:szCs w:val="28"/>
        </w:rPr>
        <w:t xml:space="preserve"> № 27-3, постановлением Администрации Эвенкийского муниц</w:t>
      </w:r>
      <w:r w:rsidR="00E52432">
        <w:rPr>
          <w:rFonts w:ascii="Times New Roman" w:hAnsi="Times New Roman" w:cs="Times New Roman"/>
          <w:sz w:val="28"/>
          <w:szCs w:val="28"/>
        </w:rPr>
        <w:t>ипального района от 20.05.2016</w:t>
      </w:r>
      <w:r w:rsidRPr="004C7EB9">
        <w:rPr>
          <w:rFonts w:ascii="Times New Roman" w:hAnsi="Times New Roman" w:cs="Times New Roman"/>
          <w:sz w:val="28"/>
          <w:szCs w:val="28"/>
        </w:rPr>
        <w:t xml:space="preserve"> №300-п «Об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района, муниципальными учреждениями Эвенкийского муниципального района»</w:t>
      </w:r>
      <w:r w:rsidR="00612FAB">
        <w:rPr>
          <w:rFonts w:ascii="Times New Roman" w:hAnsi="Times New Roman" w:cs="Times New Roman"/>
          <w:sz w:val="28"/>
          <w:szCs w:val="28"/>
        </w:rPr>
        <w:t xml:space="preserve"> (с изменениями от 05.07.2018 № 283-п, от 06.11.2018 № 439-п, от 04.03.2020 № 106-п, от 29.12.2020 № 664-п, от 29.01.2021 № 50-п, от 26.05.2021 № 239, от 14.12.2021 № </w:t>
      </w:r>
      <w:r w:rsidR="00612FAB">
        <w:rPr>
          <w:rFonts w:ascii="Times New Roman" w:hAnsi="Times New Roman" w:cs="Times New Roman"/>
          <w:sz w:val="28"/>
          <w:szCs w:val="28"/>
        </w:rPr>
        <w:lastRenderedPageBreak/>
        <w:t>598-п, от 11.04.2022 № 180-п, от 26.04.2022 № 235-п, от 30.09.2022 № 483-п, от 07.11.2022 № 552-п, от 26.12.2022 № 681-п, от 19.01.2023 № 29-п, от 23.01.2023 № 33-п, от 21.03.2023 № 129-п, от 16.05.2023 № 251-п, от 01.06.2023 № 310-п, от 07.08.2023 № 423-п, от 02.10.2023 № 520-п, от 07.11.2023 № 599-п, от 29.11.2023 № 656-п</w:t>
      </w:r>
      <w:r w:rsidR="00612FAB">
        <w:rPr>
          <w:bCs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39A0" w:rsidRPr="004C7EB9" w:rsidRDefault="00F239A0" w:rsidP="00F239A0">
      <w:pPr>
        <w:tabs>
          <w:tab w:val="left" w:pos="709"/>
        </w:tabs>
        <w:autoSpaceDE w:val="0"/>
        <w:autoSpaceDN w:val="0"/>
        <w:adjustRightInd w:val="0"/>
        <w:ind w:right="15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B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239A0" w:rsidRPr="004C7EB9" w:rsidRDefault="00F239A0" w:rsidP="00F239A0">
      <w:pPr>
        <w:pStyle w:val="ConsPlusTitle"/>
        <w:widowControl/>
        <w:tabs>
          <w:tab w:val="left" w:pos="0"/>
        </w:tabs>
        <w:ind w:right="159" w:firstLine="567"/>
        <w:jc w:val="both"/>
        <w:rPr>
          <w:b w:val="0"/>
          <w:bCs w:val="0"/>
          <w:sz w:val="28"/>
          <w:szCs w:val="28"/>
        </w:rPr>
      </w:pPr>
      <w:r w:rsidRPr="004C7EB9">
        <w:rPr>
          <w:b w:val="0"/>
          <w:bCs w:val="0"/>
          <w:sz w:val="28"/>
          <w:szCs w:val="28"/>
        </w:rPr>
        <w:t>1.</w:t>
      </w:r>
      <w:r w:rsidRPr="004C7EB9">
        <w:rPr>
          <w:b w:val="0"/>
          <w:bCs w:val="0"/>
          <w:sz w:val="28"/>
          <w:szCs w:val="28"/>
        </w:rPr>
        <w:tab/>
        <w:t xml:space="preserve">Утвердить Административный регламент </w:t>
      </w:r>
      <w:r w:rsidR="00014480">
        <w:rPr>
          <w:b w:val="0"/>
          <w:bCs w:val="0"/>
          <w:sz w:val="28"/>
          <w:szCs w:val="28"/>
        </w:rPr>
        <w:t>п</w:t>
      </w:r>
      <w:r w:rsidRPr="004C7EB9">
        <w:rPr>
          <w:b w:val="0"/>
          <w:bCs w:val="0"/>
          <w:sz w:val="28"/>
          <w:szCs w:val="28"/>
        </w:rPr>
        <w:t>редоставлени</w:t>
      </w:r>
      <w:r w:rsidR="00014480">
        <w:rPr>
          <w:b w:val="0"/>
          <w:bCs w:val="0"/>
          <w:sz w:val="28"/>
          <w:szCs w:val="28"/>
        </w:rPr>
        <w:t>я</w:t>
      </w:r>
      <w:r w:rsidRPr="004C7EB9">
        <w:rPr>
          <w:b w:val="0"/>
          <w:bCs w:val="0"/>
          <w:sz w:val="28"/>
          <w:szCs w:val="28"/>
        </w:rPr>
        <w:t xml:space="preserve"> муниципальной услуги </w:t>
      </w:r>
      <w:r w:rsidRPr="004C7EB9">
        <w:rPr>
          <w:b w:val="0"/>
          <w:sz w:val="28"/>
          <w:szCs w:val="28"/>
        </w:rPr>
        <w:t>«</w:t>
      </w:r>
      <w:r w:rsidR="002543AC" w:rsidRPr="002543AC">
        <w:rPr>
          <w:b w:val="0"/>
          <w:sz w:val="28"/>
          <w:szCs w:val="28"/>
        </w:rPr>
        <w:t>Согласование местоположения границ земельного участка при выполнении кадастровых работ</w:t>
      </w:r>
      <w:r w:rsidRPr="004C7EB9">
        <w:rPr>
          <w:b w:val="0"/>
          <w:bCs w:val="0"/>
          <w:sz w:val="28"/>
          <w:szCs w:val="28"/>
        </w:rPr>
        <w:t xml:space="preserve">» </w:t>
      </w:r>
      <w:r w:rsidR="00014480">
        <w:rPr>
          <w:b w:val="0"/>
          <w:bCs w:val="0"/>
          <w:sz w:val="28"/>
          <w:szCs w:val="28"/>
        </w:rPr>
        <w:t xml:space="preserve">на территории Эвенкийского муниципального района, </w:t>
      </w:r>
      <w:r w:rsidRPr="004C7EB9">
        <w:rPr>
          <w:b w:val="0"/>
          <w:bCs w:val="0"/>
          <w:sz w:val="28"/>
          <w:szCs w:val="28"/>
        </w:rPr>
        <w:t>согласно Приложению.</w:t>
      </w:r>
    </w:p>
    <w:p w:rsidR="00F239A0" w:rsidRPr="004C7EB9" w:rsidRDefault="00F239A0" w:rsidP="00F239A0">
      <w:pPr>
        <w:tabs>
          <w:tab w:val="left" w:pos="-3969"/>
        </w:tabs>
        <w:ind w:right="1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9">
        <w:rPr>
          <w:rFonts w:ascii="Times New Roman" w:hAnsi="Times New Roman" w:cs="Times New Roman"/>
          <w:sz w:val="28"/>
          <w:szCs w:val="28"/>
        </w:rPr>
        <w:t>2.</w:t>
      </w:r>
      <w:r w:rsidRPr="004C7EB9">
        <w:rPr>
          <w:rFonts w:ascii="Times New Roman" w:hAnsi="Times New Roman" w:cs="Times New Roman"/>
          <w:sz w:val="28"/>
          <w:szCs w:val="28"/>
        </w:rPr>
        <w:tab/>
        <w:t>Контроль испол</w:t>
      </w:r>
      <w:r w:rsidR="00E52432">
        <w:rPr>
          <w:rFonts w:ascii="Times New Roman" w:hAnsi="Times New Roman" w:cs="Times New Roman"/>
          <w:sz w:val="28"/>
          <w:szCs w:val="28"/>
        </w:rPr>
        <w:t xml:space="preserve">нения настоящего постановления </w:t>
      </w:r>
      <w:r w:rsidRPr="004C7EB9">
        <w:rPr>
          <w:rFonts w:ascii="Times New Roman" w:hAnsi="Times New Roman" w:cs="Times New Roman"/>
          <w:sz w:val="28"/>
          <w:szCs w:val="28"/>
        </w:rPr>
        <w:t>возложить на Департамент земельно-имущественных отношений Администрации Эвенкийского муниципального района Красноярского края (А.В. Лыткин).</w:t>
      </w:r>
    </w:p>
    <w:p w:rsidR="00F239A0" w:rsidRPr="004C7EB9" w:rsidRDefault="00F239A0" w:rsidP="00F239A0">
      <w:pPr>
        <w:autoSpaceDE w:val="0"/>
        <w:autoSpaceDN w:val="0"/>
        <w:adjustRightInd w:val="0"/>
        <w:ind w:right="1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EB9">
        <w:rPr>
          <w:rFonts w:ascii="Times New Roman" w:hAnsi="Times New Roman" w:cs="Times New Roman"/>
          <w:sz w:val="28"/>
          <w:szCs w:val="28"/>
        </w:rPr>
        <w:t>3.</w:t>
      </w:r>
      <w:r w:rsidRPr="004C7EB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момента подписания и подлежит опубликованию в периодическом печатном средстве массовой информации «Официальный вестник Эвенкийского муниципального района» и размещению в сети интернет на официальном сайте органов МСУ Эвенкийского муниципального района.</w:t>
      </w:r>
    </w:p>
    <w:p w:rsidR="00F239A0" w:rsidRPr="004C7EB9" w:rsidRDefault="00F239A0" w:rsidP="00F239A0">
      <w:pPr>
        <w:ind w:right="15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9A0" w:rsidRPr="004C7EB9" w:rsidRDefault="00F239A0" w:rsidP="00F239A0">
      <w:pPr>
        <w:ind w:right="159" w:firstLine="567"/>
        <w:rPr>
          <w:rFonts w:ascii="Times New Roman" w:hAnsi="Times New Roman" w:cs="Times New Roman"/>
          <w:sz w:val="28"/>
          <w:szCs w:val="28"/>
        </w:rPr>
      </w:pPr>
    </w:p>
    <w:p w:rsidR="00F239A0" w:rsidRPr="004C7EB9" w:rsidRDefault="00F239A0" w:rsidP="00F239A0">
      <w:pPr>
        <w:ind w:right="159" w:firstLine="567"/>
        <w:rPr>
          <w:rFonts w:ascii="Times New Roman" w:hAnsi="Times New Roman" w:cs="Times New Roman"/>
          <w:sz w:val="28"/>
          <w:szCs w:val="28"/>
        </w:rPr>
      </w:pPr>
    </w:p>
    <w:p w:rsidR="00F239A0" w:rsidRPr="004C7EB9" w:rsidRDefault="00F239A0" w:rsidP="00F239A0">
      <w:pPr>
        <w:autoSpaceDE w:val="0"/>
        <w:autoSpaceDN w:val="0"/>
        <w:adjustRightInd w:val="0"/>
        <w:ind w:right="159"/>
        <w:rPr>
          <w:rFonts w:ascii="Times New Roman" w:hAnsi="Times New Roman" w:cs="Times New Roman"/>
          <w:sz w:val="28"/>
          <w:szCs w:val="28"/>
        </w:rPr>
      </w:pPr>
      <w:r w:rsidRPr="004C7EB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39A0" w:rsidRDefault="00F239A0" w:rsidP="00F239A0">
      <w:pPr>
        <w:autoSpaceDE w:val="0"/>
        <w:autoSpaceDN w:val="0"/>
        <w:adjustRightInd w:val="0"/>
        <w:ind w:right="159"/>
        <w:rPr>
          <w:rFonts w:ascii="Times New Roman" w:hAnsi="Times New Roman" w:cs="Times New Roman"/>
          <w:sz w:val="28"/>
          <w:szCs w:val="28"/>
        </w:rPr>
      </w:pPr>
      <w:r w:rsidRPr="004C7EB9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7EB9">
        <w:rPr>
          <w:rFonts w:ascii="Times New Roman" w:hAnsi="Times New Roman" w:cs="Times New Roman"/>
          <w:sz w:val="28"/>
          <w:szCs w:val="28"/>
        </w:rPr>
        <w:t>А.Ю. Черкасов</w:t>
      </w:r>
    </w:p>
    <w:p w:rsidR="00F239A0" w:rsidRDefault="00F239A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F239A0" w:rsidRDefault="00F239A0" w:rsidP="00F239A0">
      <w:pPr>
        <w:pStyle w:val="22"/>
        <w:shd w:val="clear" w:color="auto" w:fill="auto"/>
        <w:spacing w:before="0" w:after="0" w:line="280" w:lineRule="exact"/>
        <w:ind w:firstLine="7230"/>
        <w:jc w:val="right"/>
      </w:pPr>
      <w:r>
        <w:lastRenderedPageBreak/>
        <w:t>Приложение</w:t>
      </w:r>
    </w:p>
    <w:p w:rsidR="00F239A0" w:rsidRDefault="00F239A0" w:rsidP="00F239A0">
      <w:pPr>
        <w:pStyle w:val="22"/>
        <w:shd w:val="clear" w:color="auto" w:fill="auto"/>
        <w:spacing w:before="0" w:after="0" w:line="280" w:lineRule="exact"/>
        <w:ind w:firstLine="7230"/>
        <w:jc w:val="right"/>
      </w:pPr>
      <w:r>
        <w:t>к постановлению</w:t>
      </w:r>
    </w:p>
    <w:p w:rsidR="00F239A0" w:rsidRDefault="00F239A0" w:rsidP="00F239A0">
      <w:pPr>
        <w:pStyle w:val="22"/>
        <w:shd w:val="clear" w:color="auto" w:fill="auto"/>
        <w:spacing w:before="0" w:after="0" w:line="280" w:lineRule="exact"/>
        <w:ind w:firstLine="7230"/>
        <w:jc w:val="right"/>
      </w:pPr>
      <w:r>
        <w:t>Администрации ЭМР</w:t>
      </w:r>
    </w:p>
    <w:p w:rsidR="00F239A0" w:rsidRDefault="00F239A0" w:rsidP="00F239A0">
      <w:pPr>
        <w:pStyle w:val="22"/>
        <w:shd w:val="clear" w:color="auto" w:fill="auto"/>
        <w:spacing w:before="0" w:after="0" w:line="280" w:lineRule="exact"/>
        <w:ind w:firstLine="7230"/>
        <w:jc w:val="right"/>
      </w:pPr>
      <w:r>
        <w:t>от  «_»       202</w:t>
      </w:r>
      <w:r w:rsidR="00C903C5">
        <w:t>4</w:t>
      </w:r>
      <w:bookmarkStart w:id="0" w:name="_GoBack"/>
      <w:bookmarkEnd w:id="0"/>
      <w:r>
        <w:t xml:space="preserve"> №        -п</w:t>
      </w:r>
    </w:p>
    <w:p w:rsidR="00F239A0" w:rsidRDefault="00F239A0">
      <w:pPr>
        <w:pStyle w:val="30"/>
        <w:shd w:val="clear" w:color="auto" w:fill="auto"/>
      </w:pPr>
    </w:p>
    <w:p w:rsidR="00BF6BAC" w:rsidRDefault="00BE054F" w:rsidP="00F239A0">
      <w:pPr>
        <w:pStyle w:val="30"/>
        <w:shd w:val="clear" w:color="auto" w:fill="auto"/>
        <w:spacing w:after="240"/>
      </w:pPr>
      <w:r w:rsidRPr="00F239A0">
        <w:t>Административный регламент предоставлени</w:t>
      </w:r>
      <w:r w:rsidR="000D3E6A">
        <w:t>я</w:t>
      </w:r>
      <w:r w:rsidR="00E52432">
        <w:t xml:space="preserve"> </w:t>
      </w:r>
      <w:r w:rsidRPr="00F239A0">
        <w:t>муниципальной услуги «</w:t>
      </w:r>
      <w:r w:rsidR="002543AC">
        <w:t>Согласование местоположения границ земельного участка при выполнении кадастровых работ</w:t>
      </w:r>
      <w:r w:rsidRPr="00F239A0">
        <w:t>»</w:t>
      </w:r>
      <w:r w:rsidR="000D3E6A">
        <w:t xml:space="preserve"> на территории Эвенкийского муниципального района</w:t>
      </w:r>
    </w:p>
    <w:p w:rsidR="00937A7F" w:rsidRPr="00612FAB" w:rsidRDefault="00612FAB" w:rsidP="00937A7F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937A7F" w:rsidRPr="00937A7F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937A7F" w:rsidRPr="00937A7F" w:rsidRDefault="00937A7F" w:rsidP="00937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2543A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bookmarkStart w:id="1" w:name="P55"/>
      <w:bookmarkEnd w:id="1"/>
      <w:r w:rsidRPr="002543AC">
        <w:rPr>
          <w:sz w:val="28"/>
          <w:szCs w:val="28"/>
        </w:rPr>
        <w:t>Предмет регулирования Административного регламента</w:t>
      </w:r>
    </w:p>
    <w:p w:rsidR="002543AC" w:rsidRDefault="002543AC" w:rsidP="002543AC">
      <w:pPr>
        <w:pStyle w:val="ConsPlusNormal"/>
        <w:jc w:val="both"/>
      </w:pPr>
    </w:p>
    <w:p w:rsidR="00937A7F" w:rsidRPr="00937A7F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AC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"Согласование местоположения границ земельного участка при выполнении кадастровых работ" (далее - Административный регламент) определяет порядок и стандарт предоставления муниципальной услуги "Согласование местоположения границ земельного участка при выполнении кадастровых работ" (далее - муниципальная услуга).</w:t>
      </w:r>
    </w:p>
    <w:p w:rsidR="002543AC" w:rsidRPr="002543A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2543AC">
        <w:rPr>
          <w:sz w:val="28"/>
          <w:szCs w:val="28"/>
        </w:rPr>
        <w:t>Круг заявителей</w:t>
      </w:r>
    </w:p>
    <w:p w:rsidR="002543AC" w:rsidRPr="002543A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2543A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2543AC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:rsidR="002543AC" w:rsidRPr="002543A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3AC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543AC" w:rsidRDefault="002543AC" w:rsidP="002543AC">
      <w:pPr>
        <w:pStyle w:val="ConsPlusNormal"/>
        <w:spacing w:before="220"/>
        <w:ind w:firstLine="540"/>
        <w:jc w:val="both"/>
      </w:pPr>
    </w:p>
    <w:p w:rsidR="002543AC" w:rsidRDefault="002543AC" w:rsidP="002543AC">
      <w:pPr>
        <w:pStyle w:val="ConsPlusNormal"/>
        <w:jc w:val="both"/>
      </w:pPr>
    </w:p>
    <w:p w:rsidR="002543AC" w:rsidRPr="00612FAB" w:rsidRDefault="00612FAB" w:rsidP="002543AC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Наименование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6B43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6B43BC" w:rsidRPr="006B43BC">
        <w:rPr>
          <w:rFonts w:ascii="Times New Roman" w:hAnsi="Times New Roman" w:cs="Times New Roman"/>
          <w:sz w:val="28"/>
          <w:szCs w:val="28"/>
        </w:rPr>
        <w:t>«</w:t>
      </w:r>
      <w:r w:rsidRPr="006B43BC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 при выполнении кадастровых работ</w:t>
      </w:r>
      <w:r w:rsidR="006B43BC" w:rsidRPr="006B43BC">
        <w:rPr>
          <w:rFonts w:ascii="Times New Roman" w:hAnsi="Times New Roman" w:cs="Times New Roman"/>
          <w:sz w:val="28"/>
          <w:szCs w:val="28"/>
        </w:rPr>
        <w:t>»</w:t>
      </w:r>
      <w:r w:rsidRPr="006B43BC">
        <w:rPr>
          <w:rFonts w:ascii="Times New Roman" w:hAnsi="Times New Roman" w:cs="Times New Roman"/>
          <w:sz w:val="28"/>
          <w:szCs w:val="28"/>
        </w:rPr>
        <w:t>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Наименование органа, предоставляющего муниципальную услугу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3BC" w:rsidRPr="00FE5BA9" w:rsidRDefault="002543AC" w:rsidP="006B43BC">
      <w:pPr>
        <w:pStyle w:val="22"/>
        <w:shd w:val="clear" w:color="auto" w:fill="auto"/>
        <w:spacing w:before="0" w:after="0" w:line="317" w:lineRule="exact"/>
        <w:ind w:firstLine="740"/>
        <w:rPr>
          <w:sz w:val="28"/>
          <w:szCs w:val="28"/>
        </w:rPr>
      </w:pPr>
      <w:r>
        <w:t xml:space="preserve">2.2. </w:t>
      </w:r>
      <w:r w:rsidR="006B43BC" w:rsidRPr="00FE5BA9">
        <w:rPr>
          <w:sz w:val="28"/>
          <w:szCs w:val="28"/>
        </w:rPr>
        <w:t xml:space="preserve">Муниципальная услуга предоставляется </w:t>
      </w:r>
      <w:r w:rsidR="006B43BC" w:rsidRPr="00FE5BA9">
        <w:rPr>
          <w:rStyle w:val="51"/>
          <w:sz w:val="28"/>
          <w:szCs w:val="28"/>
        </w:rPr>
        <w:t xml:space="preserve">Уполномоченным органом – </w:t>
      </w:r>
      <w:r w:rsidR="006B43BC" w:rsidRPr="00FE5BA9">
        <w:rPr>
          <w:sz w:val="28"/>
          <w:szCs w:val="28"/>
        </w:rPr>
        <w:t>Департамент земельно – имущественных отношений Администрации Эвенкийского муниципального района Красноярского края</w:t>
      </w:r>
      <w:r w:rsidR="006B43BC" w:rsidRPr="00FE5BA9">
        <w:rPr>
          <w:i/>
          <w:sz w:val="28"/>
          <w:szCs w:val="28"/>
        </w:rPr>
        <w:t>.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rPr>
          <w:sz w:val="28"/>
          <w:szCs w:val="28"/>
        </w:rPr>
      </w:pPr>
      <w:r w:rsidRPr="00C018DC">
        <w:rPr>
          <w:sz w:val="28"/>
          <w:szCs w:val="28"/>
        </w:rPr>
        <w:t>Контактные данные: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-по Илимпийской группе сельских поселений: 648000, Красноярский край, Эвенкийский муниципальный район, п.Тура, ул.Советская 2, каб.104;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 xml:space="preserve">-по Байкитской группе сельских поселений: 648360, Красноярский край,  </w:t>
      </w:r>
      <w:r w:rsidRPr="00C018DC">
        <w:rPr>
          <w:sz w:val="28"/>
          <w:szCs w:val="28"/>
        </w:rPr>
        <w:lastRenderedPageBreak/>
        <w:t>с.Байкит, ул.Гагарина, 10 каб.13;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firstLine="709"/>
        <w:rPr>
          <w:sz w:val="28"/>
          <w:szCs w:val="28"/>
        </w:rPr>
      </w:pPr>
      <w:r w:rsidRPr="00C018DC">
        <w:rPr>
          <w:sz w:val="28"/>
          <w:szCs w:val="28"/>
        </w:rPr>
        <w:t xml:space="preserve">-по </w:t>
      </w:r>
      <w:proofErr w:type="spellStart"/>
      <w:r w:rsidRPr="00C018DC">
        <w:rPr>
          <w:sz w:val="28"/>
          <w:szCs w:val="28"/>
        </w:rPr>
        <w:t>Тунгусско</w:t>
      </w:r>
      <w:proofErr w:type="spellEnd"/>
      <w:r w:rsidRPr="00C018DC">
        <w:rPr>
          <w:sz w:val="28"/>
          <w:szCs w:val="28"/>
        </w:rPr>
        <w:t xml:space="preserve"> - </w:t>
      </w:r>
      <w:proofErr w:type="spellStart"/>
      <w:r w:rsidRPr="00C018DC">
        <w:rPr>
          <w:sz w:val="28"/>
          <w:szCs w:val="28"/>
        </w:rPr>
        <w:t>Чунской</w:t>
      </w:r>
      <w:proofErr w:type="spellEnd"/>
      <w:r w:rsidRPr="00C018DC">
        <w:rPr>
          <w:sz w:val="28"/>
          <w:szCs w:val="28"/>
        </w:rPr>
        <w:t xml:space="preserve"> группе сельских поселений: 648490, Красноярский край, </w:t>
      </w:r>
      <w:proofErr w:type="spellStart"/>
      <w:r w:rsidRPr="00C018DC">
        <w:rPr>
          <w:sz w:val="28"/>
          <w:szCs w:val="28"/>
        </w:rPr>
        <w:t>с.Ванавара</w:t>
      </w:r>
      <w:proofErr w:type="spellEnd"/>
      <w:r w:rsidRPr="00C018DC">
        <w:rPr>
          <w:sz w:val="28"/>
          <w:szCs w:val="28"/>
        </w:rPr>
        <w:t xml:space="preserve">, </w:t>
      </w:r>
      <w:proofErr w:type="spellStart"/>
      <w:r w:rsidRPr="00C018DC">
        <w:rPr>
          <w:sz w:val="28"/>
          <w:szCs w:val="28"/>
        </w:rPr>
        <w:t>ул.Мира</w:t>
      </w:r>
      <w:proofErr w:type="spellEnd"/>
      <w:r w:rsidRPr="00C018DC">
        <w:rPr>
          <w:sz w:val="28"/>
          <w:szCs w:val="28"/>
        </w:rPr>
        <w:t>, 10, каб.10.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left="740"/>
        <w:rPr>
          <w:sz w:val="28"/>
          <w:szCs w:val="28"/>
        </w:rPr>
      </w:pPr>
      <w:r w:rsidRPr="00C018DC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Уполномоченного органа</w:t>
      </w:r>
      <w:r w:rsidRPr="00C018DC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235"/>
        <w:gridCol w:w="2847"/>
      </w:tblGrid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День недели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Время работы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Перерыв</w:t>
            </w:r>
          </w:p>
        </w:tc>
      </w:tr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9-00 до 17-00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Суббота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  <w:tr w:rsidR="006B43BC" w:rsidRPr="00C018DC" w:rsidTr="00F26165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C" w:rsidRPr="00C018DC" w:rsidRDefault="006B43BC" w:rsidP="00F26165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Воскресенье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3BC" w:rsidRPr="00C018DC" w:rsidRDefault="006B43BC" w:rsidP="00F26165">
            <w:pPr>
              <w:pStyle w:val="af1"/>
              <w:jc w:val="center"/>
              <w:rPr>
                <w:rFonts w:ascii="Times New Roman" w:hAnsi="Times New Roman" w:cs="Times New Roman"/>
                <w:szCs w:val="28"/>
              </w:rPr>
            </w:pPr>
            <w:r w:rsidRPr="00C018DC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</w:tbl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 xml:space="preserve">Справочные телефоны, ответственных в </w:t>
      </w:r>
      <w:proofErr w:type="spellStart"/>
      <w:r>
        <w:rPr>
          <w:sz w:val="28"/>
          <w:szCs w:val="28"/>
        </w:rPr>
        <w:t>Уполномосенном</w:t>
      </w:r>
      <w:proofErr w:type="spellEnd"/>
      <w:r>
        <w:rPr>
          <w:sz w:val="28"/>
          <w:szCs w:val="28"/>
        </w:rPr>
        <w:t xml:space="preserve"> органе</w:t>
      </w:r>
      <w:r w:rsidRPr="00C018DC">
        <w:rPr>
          <w:sz w:val="28"/>
          <w:szCs w:val="28"/>
        </w:rPr>
        <w:t xml:space="preserve"> за предоставление муниципальной услуги: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left="740"/>
        <w:rPr>
          <w:sz w:val="28"/>
          <w:szCs w:val="28"/>
        </w:rPr>
      </w:pPr>
      <w:r w:rsidRPr="00C018DC">
        <w:rPr>
          <w:sz w:val="28"/>
          <w:szCs w:val="28"/>
        </w:rPr>
        <w:t>8(39170) 31-012 (п.Тура);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left="740"/>
        <w:rPr>
          <w:sz w:val="28"/>
          <w:szCs w:val="28"/>
        </w:rPr>
      </w:pPr>
      <w:r w:rsidRPr="00C018DC">
        <w:rPr>
          <w:sz w:val="28"/>
          <w:szCs w:val="28"/>
        </w:rPr>
        <w:t>8(39178) 31-152 (с.Байкит);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left="740"/>
        <w:rPr>
          <w:sz w:val="28"/>
          <w:szCs w:val="28"/>
        </w:rPr>
      </w:pPr>
      <w:r w:rsidRPr="00C018DC">
        <w:rPr>
          <w:sz w:val="28"/>
          <w:szCs w:val="28"/>
        </w:rPr>
        <w:t>8(39177) 31-039 (</w:t>
      </w:r>
      <w:proofErr w:type="spellStart"/>
      <w:r w:rsidRPr="00C018DC">
        <w:rPr>
          <w:sz w:val="28"/>
          <w:szCs w:val="28"/>
        </w:rPr>
        <w:t>с.Ванавара</w:t>
      </w:r>
      <w:proofErr w:type="spellEnd"/>
      <w:r w:rsidRPr="00C018DC">
        <w:rPr>
          <w:sz w:val="28"/>
          <w:szCs w:val="28"/>
        </w:rPr>
        <w:t>).</w:t>
      </w:r>
      <w:r w:rsidRPr="00C018DC">
        <w:rPr>
          <w:sz w:val="28"/>
          <w:szCs w:val="28"/>
        </w:rPr>
        <w:tab/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firstLine="709"/>
        <w:rPr>
          <w:sz w:val="28"/>
          <w:szCs w:val="28"/>
        </w:rPr>
      </w:pPr>
      <w:r w:rsidRPr="00C018DC">
        <w:rPr>
          <w:sz w:val="28"/>
          <w:szCs w:val="28"/>
        </w:rPr>
        <w:t xml:space="preserve">Адреса электронной почты ответственных за предоставление муниципальной услуги: 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left="740"/>
        <w:rPr>
          <w:sz w:val="28"/>
          <w:szCs w:val="28"/>
        </w:rPr>
      </w:pPr>
      <w:r w:rsidRPr="00C018DC">
        <w:rPr>
          <w:sz w:val="28"/>
          <w:szCs w:val="28"/>
        </w:rPr>
        <w:t xml:space="preserve">-по Илимпийской группе сельских поселений Dep_zio@tura.evenkya.ru; </w:t>
      </w:r>
    </w:p>
    <w:p w:rsidR="006B43BC" w:rsidRPr="00C018DC" w:rsidRDefault="006B43BC" w:rsidP="006B43BC">
      <w:pPr>
        <w:pStyle w:val="22"/>
        <w:tabs>
          <w:tab w:val="left" w:pos="1681"/>
          <w:tab w:val="left" w:pos="4186"/>
          <w:tab w:val="left" w:pos="6726"/>
        </w:tabs>
        <w:spacing w:before="0" w:after="0"/>
        <w:ind w:left="740"/>
        <w:rPr>
          <w:sz w:val="28"/>
          <w:szCs w:val="28"/>
        </w:rPr>
      </w:pPr>
      <w:r w:rsidRPr="00C018DC">
        <w:rPr>
          <w:sz w:val="28"/>
          <w:szCs w:val="28"/>
        </w:rPr>
        <w:t>-по Байкитской группе сельских поселений YakupovaSR@baykit.evenkya.ru</w:t>
      </w:r>
    </w:p>
    <w:p w:rsidR="002543AC" w:rsidRDefault="006B43BC" w:rsidP="006B43BC">
      <w:pPr>
        <w:pStyle w:val="60"/>
        <w:shd w:val="clear" w:color="auto" w:fill="auto"/>
        <w:tabs>
          <w:tab w:val="left" w:pos="709"/>
        </w:tabs>
        <w:ind w:firstLine="709"/>
        <w:rPr>
          <w:i w:val="0"/>
          <w:sz w:val="28"/>
          <w:szCs w:val="28"/>
        </w:rPr>
      </w:pPr>
      <w:r w:rsidRPr="00C018DC">
        <w:rPr>
          <w:i w:val="0"/>
          <w:sz w:val="28"/>
          <w:szCs w:val="28"/>
        </w:rPr>
        <w:t xml:space="preserve">- по </w:t>
      </w:r>
      <w:proofErr w:type="spellStart"/>
      <w:r w:rsidRPr="00C018DC">
        <w:rPr>
          <w:i w:val="0"/>
          <w:sz w:val="28"/>
          <w:szCs w:val="28"/>
        </w:rPr>
        <w:t>Тунгусско-Чунской</w:t>
      </w:r>
      <w:proofErr w:type="spellEnd"/>
      <w:r w:rsidRPr="00C018DC">
        <w:rPr>
          <w:i w:val="0"/>
          <w:sz w:val="28"/>
          <w:szCs w:val="28"/>
        </w:rPr>
        <w:t xml:space="preserve"> группе сельских поселений ShovgeniaIA@vanavara.evenkya.ru.</w:t>
      </w:r>
    </w:p>
    <w:p w:rsidR="006B43BC" w:rsidRPr="00FE5BA9" w:rsidRDefault="006B43BC" w:rsidP="006B43BC">
      <w:pPr>
        <w:pStyle w:val="22"/>
        <w:numPr>
          <w:ilvl w:val="1"/>
          <w:numId w:val="24"/>
        </w:numPr>
        <w:shd w:val="clear" w:color="auto" w:fill="auto"/>
        <w:tabs>
          <w:tab w:val="left" w:pos="1276"/>
        </w:tabs>
        <w:spacing w:before="0" w:after="0"/>
        <w:ind w:left="0" w:firstLine="740"/>
        <w:rPr>
          <w:sz w:val="28"/>
          <w:szCs w:val="28"/>
        </w:rPr>
      </w:pPr>
      <w:r w:rsidRPr="00FE5BA9">
        <w:rPr>
          <w:sz w:val="28"/>
          <w:szCs w:val="28"/>
        </w:rPr>
        <w:t xml:space="preserve">В предоставлении муниципальной услуги принимает участие </w:t>
      </w:r>
      <w:r w:rsidRPr="00FE5BA9">
        <w:rPr>
          <w:color w:val="auto"/>
          <w:sz w:val="28"/>
          <w:szCs w:val="28"/>
          <w:lang w:bidi="ar-SA"/>
        </w:rPr>
        <w:t xml:space="preserve">Краевое государственное бюджетное учреждение "Многофункциональный центр предоставления государственных и муниципальных услуг" </w:t>
      </w:r>
      <w:r w:rsidRPr="00FE5BA9">
        <w:rPr>
          <w:sz w:val="28"/>
          <w:szCs w:val="28"/>
        </w:rPr>
        <w:t xml:space="preserve">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</w:t>
      </w:r>
      <w:r>
        <w:rPr>
          <w:sz w:val="28"/>
          <w:szCs w:val="28"/>
        </w:rPr>
        <w:t>27.09. 2011</w:t>
      </w:r>
      <w:r w:rsidRPr="00FE5BA9">
        <w:rPr>
          <w:sz w:val="28"/>
          <w:szCs w:val="28"/>
        </w:rPr>
        <w:t xml:space="preserve"> № 797 (далее - Соглашение о взаимодействии).</w:t>
      </w:r>
    </w:p>
    <w:p w:rsidR="006B43BC" w:rsidRPr="00C018DC" w:rsidRDefault="006B43BC" w:rsidP="006B43BC">
      <w:pPr>
        <w:pStyle w:val="22"/>
        <w:shd w:val="clear" w:color="auto" w:fill="auto"/>
        <w:tabs>
          <w:tab w:val="left" w:pos="1681"/>
          <w:tab w:val="left" w:pos="4088"/>
          <w:tab w:val="right" w:pos="10061"/>
        </w:tabs>
        <w:spacing w:before="0" w:after="0"/>
        <w:ind w:firstLine="740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</w:t>
      </w:r>
      <w:r w:rsidRPr="00C018D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C018DC">
        <w:rPr>
          <w:sz w:val="28"/>
          <w:szCs w:val="28"/>
        </w:rPr>
        <w:t>Уполномоченный орган взаимодействует с:</w:t>
      </w:r>
    </w:p>
    <w:p w:rsidR="006B43BC" w:rsidRPr="00C018DC" w:rsidRDefault="006B43BC" w:rsidP="006B43BC">
      <w:pPr>
        <w:pStyle w:val="22"/>
        <w:numPr>
          <w:ilvl w:val="0"/>
          <w:numId w:val="23"/>
        </w:numPr>
        <w:shd w:val="clear" w:color="auto" w:fill="auto"/>
        <w:tabs>
          <w:tab w:val="left" w:pos="1526"/>
        </w:tabs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6B43BC" w:rsidRPr="00C018DC" w:rsidRDefault="006B43BC" w:rsidP="006B43BC">
      <w:pPr>
        <w:pStyle w:val="22"/>
        <w:numPr>
          <w:ilvl w:val="0"/>
          <w:numId w:val="23"/>
        </w:numPr>
        <w:shd w:val="clear" w:color="auto" w:fill="auto"/>
        <w:tabs>
          <w:tab w:val="left" w:pos="1526"/>
        </w:tabs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6B43BC" w:rsidRPr="00C018DC" w:rsidRDefault="006B43BC" w:rsidP="006B43BC">
      <w:pPr>
        <w:pStyle w:val="22"/>
        <w:numPr>
          <w:ilvl w:val="0"/>
          <w:numId w:val="23"/>
        </w:numPr>
        <w:shd w:val="clear" w:color="auto" w:fill="auto"/>
        <w:tabs>
          <w:tab w:val="left" w:pos="1504"/>
        </w:tabs>
        <w:spacing w:before="0" w:after="0"/>
        <w:ind w:firstLine="760"/>
        <w:rPr>
          <w:sz w:val="28"/>
          <w:szCs w:val="28"/>
        </w:rPr>
      </w:pPr>
      <w:r w:rsidRPr="00C018DC">
        <w:rPr>
          <w:sz w:val="28"/>
          <w:szCs w:val="28"/>
        </w:rPr>
        <w:t>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6B43BC" w:rsidRPr="006B43BC" w:rsidRDefault="006B43BC" w:rsidP="006B43BC">
      <w:pPr>
        <w:pStyle w:val="60"/>
        <w:shd w:val="clear" w:color="auto" w:fill="auto"/>
        <w:tabs>
          <w:tab w:val="left" w:pos="709"/>
        </w:tabs>
        <w:ind w:firstLine="709"/>
        <w:rPr>
          <w:i w:val="0"/>
          <w:sz w:val="28"/>
          <w:szCs w:val="28"/>
        </w:rPr>
      </w:pP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lastRenderedPageBreak/>
        <w:t>Результат предоставления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6B43BC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55">
        <w:r w:rsidRPr="006B43B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="006B43BC">
        <w:rPr>
          <w:rFonts w:ascii="Times New Roman" w:hAnsi="Times New Roman" w:cs="Times New Roman"/>
          <w:sz w:val="28"/>
          <w:szCs w:val="28"/>
        </w:rPr>
        <w:t>руководителя 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или иного, уполномоченного правовым актом Администрации </w:t>
      </w:r>
      <w:r w:rsidR="006B43BC"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лица, о согласовании местоположения границ земельного участка, являющегося смежным с земельными участками, находящимися в муниципальной собственности или государственная собственность на которые не разграничена (далее - Уведомление о согласовании местоположения границ) по форме согласно Приложению N 1 к Административному регламенту;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455">
        <w:r w:rsidR="006B43BC" w:rsidRPr="006B43B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6B43BC" w:rsidRPr="006B43BC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="006B43BC">
        <w:rPr>
          <w:rFonts w:ascii="Times New Roman" w:hAnsi="Times New Roman" w:cs="Times New Roman"/>
          <w:sz w:val="28"/>
          <w:szCs w:val="28"/>
        </w:rPr>
        <w:t>руководителя Уполномоченного органа</w:t>
      </w:r>
      <w:r w:rsidR="006B43BC" w:rsidRPr="006B43BC">
        <w:rPr>
          <w:rFonts w:ascii="Times New Roman" w:hAnsi="Times New Roman" w:cs="Times New Roman"/>
          <w:sz w:val="28"/>
          <w:szCs w:val="28"/>
        </w:rPr>
        <w:t xml:space="preserve"> или иного, уполномоченного правовым актом Администрации </w:t>
      </w:r>
      <w:r w:rsidR="006B43BC"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  <w:r w:rsidR="006B43BC" w:rsidRPr="006B43BC">
        <w:rPr>
          <w:rFonts w:ascii="Times New Roman" w:hAnsi="Times New Roman" w:cs="Times New Roman"/>
          <w:sz w:val="28"/>
          <w:szCs w:val="28"/>
        </w:rPr>
        <w:t xml:space="preserve"> лица</w:t>
      </w:r>
      <w:r w:rsidR="006B43BC">
        <w:rPr>
          <w:rFonts w:ascii="Times New Roman" w:hAnsi="Times New Roman" w:cs="Times New Roman"/>
          <w:sz w:val="28"/>
          <w:szCs w:val="28"/>
        </w:rPr>
        <w:t>,</w:t>
      </w:r>
      <w:r w:rsidRPr="006B43BC">
        <w:rPr>
          <w:rFonts w:ascii="Times New Roman" w:hAnsi="Times New Roman" w:cs="Times New Roman"/>
          <w:sz w:val="28"/>
          <w:szCs w:val="28"/>
        </w:rPr>
        <w:t xml:space="preserve"> об отказе в согласовании местоположения границ земельного участка, являющегося смежным с земельными участками, находящимися в муниципальной собственности или государственная собственность на которые не разграничена (далее - Уведомление об отказе в согласовании местоположения границ) по форме согласно приложению N 2 к Административному регламенту.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6B43BC">
        <w:rPr>
          <w:rFonts w:ascii="Times New Roman" w:hAnsi="Times New Roman" w:cs="Times New Roman"/>
          <w:sz w:val="28"/>
          <w:szCs w:val="28"/>
        </w:rPr>
        <w:t>2.5. Заявителю предоставляется Уведомление о согласовании местоположения границ или Уведомление об отказе в согласовании местоположения границ, способом, указанным в запросе о предоставлении муниципальной услуги: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1) лично в </w:t>
      </w:r>
      <w:r w:rsidR="006B43BC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6B43BC">
        <w:rPr>
          <w:rFonts w:ascii="Times New Roman" w:hAnsi="Times New Roman" w:cs="Times New Roman"/>
          <w:sz w:val="28"/>
          <w:szCs w:val="28"/>
        </w:rPr>
        <w:t>, почтовым отправлением, на адрес электронной почты;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2) в личном кабинете на Едином портале государственных и муниципальных услуг (далее - ЕПГУ) либо Региональном портале государственных и муниципальных услуг (далее - РПГУ);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в многофункциональный центр.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В состав реквизитов документов, предусмотренных </w:t>
      </w:r>
      <w:hyperlink w:anchor="P69">
        <w:r w:rsidRPr="006B43BC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входят регистрационный номер, дата регистрации, подпись </w:t>
      </w:r>
      <w:r w:rsidR="006B43BC">
        <w:rPr>
          <w:rFonts w:ascii="Times New Roman" w:hAnsi="Times New Roman" w:cs="Times New Roman"/>
          <w:sz w:val="28"/>
          <w:szCs w:val="28"/>
        </w:rPr>
        <w:t>руководителя Уполномоченного органа</w:t>
      </w:r>
      <w:r w:rsidR="006B43BC" w:rsidRPr="006B43BC">
        <w:rPr>
          <w:rFonts w:ascii="Times New Roman" w:hAnsi="Times New Roman" w:cs="Times New Roman"/>
          <w:sz w:val="28"/>
          <w:szCs w:val="28"/>
        </w:rPr>
        <w:t xml:space="preserve"> или иного, уполномоченного правовым актом Администрации </w:t>
      </w:r>
      <w:r w:rsidR="006B43BC"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  <w:r w:rsidR="006B43BC" w:rsidRPr="006B43B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6B43BC">
        <w:rPr>
          <w:rFonts w:ascii="Times New Roman" w:hAnsi="Times New Roman" w:cs="Times New Roman"/>
          <w:sz w:val="28"/>
          <w:szCs w:val="28"/>
        </w:rPr>
        <w:t>.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2.6. Формирование реестровой записи в качестве результата предоставления муниципальной услуги не предусмотрено.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Срок предоставления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6B43BC">
        <w:rPr>
          <w:rFonts w:ascii="Times New Roman" w:hAnsi="Times New Roman" w:cs="Times New Roman"/>
          <w:sz w:val="28"/>
          <w:szCs w:val="28"/>
        </w:rPr>
        <w:t>2.7. Срок предоставления муниципальной услуги.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По запросам о предоставлении муниципальной услуги, поступившим при </w:t>
      </w:r>
      <w:r w:rsidRPr="006B43BC">
        <w:rPr>
          <w:rFonts w:ascii="Times New Roman" w:hAnsi="Times New Roman" w:cs="Times New Roman"/>
          <w:sz w:val="28"/>
          <w:szCs w:val="28"/>
        </w:rPr>
        <w:lastRenderedPageBreak/>
        <w:t>личном приеме Заявителя, почтовой связью либо по электронной почте, через ЕПГУ либо РПГУ, через многофункциональный центр срок не должен превышать 30 календарных дней со дня регистрации запроса о предоставлении муниципальной услуги.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Правовые основания для предоставления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2.8. Предоставление муниципальной услуги осуществляется в соответствии со следующими нормативными правовыми актами: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10">
        <w:r w:rsidRPr="006B43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136-ФЗ;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1">
        <w:r w:rsidRPr="006B43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>
        <w:r w:rsidRPr="006B43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от 24.07.2007 N 221-ФЗ "О кадастровой деятельности";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>
        <w:r w:rsidRPr="006B43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РФ";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>
        <w:r w:rsidRPr="006B43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>
        <w:r w:rsidRPr="006B43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(далее - Федеральный закон N 63-ФЗ);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>
        <w:r w:rsidRPr="006B43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>
        <w:r w:rsidRPr="006B43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N 1198 от 20.11.2012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(далее - Постановление N 1198);</w:t>
      </w:r>
    </w:p>
    <w:p w:rsidR="006B43BC" w:rsidRDefault="002543AC" w:rsidP="006B4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>
        <w:r w:rsidRPr="006B43B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 (далее - Положение о федеральной государственной информационной системе "Федеральный реестр государственных и муниципальных услуг (функций)");</w:t>
      </w:r>
    </w:p>
    <w:p w:rsidR="006B43BC" w:rsidRDefault="006B43BC" w:rsidP="006B4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6B43B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края;</w:t>
      </w:r>
    </w:p>
    <w:p w:rsidR="002543AC" w:rsidRPr="006B43BC" w:rsidRDefault="006B43BC" w:rsidP="006B4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2A444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Эвенкийского районного</w:t>
      </w:r>
      <w:r w:rsidRPr="00E50BD0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27.10.2006</w:t>
      </w:r>
      <w:r w:rsidRPr="00E50BD0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3-8/1-7</w:t>
      </w:r>
      <w:r w:rsidRPr="00E50BD0">
        <w:rPr>
          <w:rFonts w:ascii="Times New Roman" w:hAnsi="Times New Roman" w:cs="Times New Roman"/>
          <w:sz w:val="28"/>
          <w:szCs w:val="28"/>
        </w:rPr>
        <w:t xml:space="preserve"> "Об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в пгт. Тура</w:t>
      </w:r>
      <w:r w:rsidRPr="00E50BD0">
        <w:rPr>
          <w:rFonts w:ascii="Times New Roman" w:hAnsi="Times New Roman" w:cs="Times New Roman"/>
          <w:sz w:val="28"/>
          <w:szCs w:val="28"/>
        </w:rPr>
        <w:t>"</w:t>
      </w:r>
      <w:r w:rsidR="002543AC" w:rsidRPr="006B43BC">
        <w:rPr>
          <w:rFonts w:ascii="Times New Roman" w:hAnsi="Times New Roman" w:cs="Times New Roman"/>
          <w:sz w:val="28"/>
          <w:szCs w:val="28"/>
        </w:rPr>
        <w:t>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Исчерпывающий перечень документов, необходимых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для предоставления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6B43BC">
        <w:rPr>
          <w:rFonts w:ascii="Times New Roman" w:hAnsi="Times New Roman" w:cs="Times New Roman"/>
          <w:sz w:val="28"/>
          <w:szCs w:val="28"/>
        </w:rPr>
        <w:t xml:space="preserve">2.9. Для получения муниципальной услуги при запросе, поступившем лично в </w:t>
      </w:r>
      <w:r w:rsidR="006B43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B43BC">
        <w:rPr>
          <w:rFonts w:ascii="Times New Roman" w:hAnsi="Times New Roman" w:cs="Times New Roman"/>
          <w:sz w:val="28"/>
          <w:szCs w:val="28"/>
        </w:rPr>
        <w:t>, почтовым отправлением, на адрес электронной почты или через ЕПГУ, РПГУ, в многофункциональный центр, Заявитель предоставляет: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6B43B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34">
        <w:r w:rsidRPr="006B43B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 согласно приложению N 4 к Административному регламенту (далее - Заявление);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6"/>
      <w:bookmarkEnd w:id="8"/>
      <w:r w:rsidRPr="006B43BC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доверенность (для уполномоченного представителя Заявителя);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lastRenderedPageBreak/>
        <w:t>4) учредительные документы юридического лица и документ, удостоверяющий полномочия руководителя юридического лица в случае, если Заявителем является юридическое лицо;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5) договор подряда на выполнение кадастровых работ;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 w:rsidRPr="006B43BC">
        <w:rPr>
          <w:rFonts w:ascii="Times New Roman" w:hAnsi="Times New Roman" w:cs="Times New Roman"/>
          <w:sz w:val="28"/>
          <w:szCs w:val="28"/>
        </w:rPr>
        <w:t>6) проект межевого плана с актом согласования местоположения границ земельного участка.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2.9.1. Документы, указанные в </w:t>
      </w:r>
      <w:hyperlink w:anchor="P104">
        <w:r w:rsidRPr="006B43BC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1) в оригиналах - при личном обращении Заявителя для получения муниципальной услуги;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2) в оригинале (документ, указанный в </w:t>
      </w:r>
      <w:hyperlink w:anchor="P105">
        <w:r w:rsidRPr="006B43BC">
          <w:rPr>
            <w:rFonts w:ascii="Times New Roman" w:hAnsi="Times New Roman" w:cs="Times New Roman"/>
            <w:sz w:val="28"/>
            <w:szCs w:val="28"/>
          </w:rPr>
          <w:t>подпункте 1 пункта 2.9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регламента), в копиях, заверенных в установленном действующим законодательством порядке (документы, указанные </w:t>
      </w:r>
      <w:r w:rsidRPr="00FB039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6">
        <w:r w:rsidRPr="00FB0396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>
        <w:r w:rsidRPr="00FB0396">
          <w:rPr>
            <w:rFonts w:ascii="Times New Roman" w:hAnsi="Times New Roman" w:cs="Times New Roman"/>
            <w:sz w:val="28"/>
            <w:szCs w:val="28"/>
          </w:rPr>
          <w:t>6 пункта 2.9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</w:t>
      </w:r>
      <w:r w:rsidRPr="006B43BC">
        <w:rPr>
          <w:rFonts w:ascii="Times New Roman" w:hAnsi="Times New Roman" w:cs="Times New Roman"/>
          <w:sz w:val="28"/>
          <w:szCs w:val="28"/>
        </w:rPr>
        <w:t>Административного регламента) - при направлении Заявителем пакета документов для получения муниципальной услуги посредством почтового отправления;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в виде электронных документов, заверенных электронной подписью (далее - электронных документов) - при направлении Заявителем документов для получения муниципальной услуги по электронной почте, через ЕПГУ или РПГУ.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 w:rsidRPr="006B43BC">
        <w:rPr>
          <w:rFonts w:ascii="Times New Roman" w:hAnsi="Times New Roman" w:cs="Times New Roman"/>
          <w:sz w:val="28"/>
          <w:szCs w:val="28"/>
        </w:rPr>
        <w:t xml:space="preserve">2.10.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 w:rsidR="00FB039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6B43BC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"СМЭВ")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лиц, в случае, если Заявителем является юридическое лицо;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 на земельный участок.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2.10.1. Заявитель вправе предоставить документы, предусмотренные </w:t>
      </w:r>
      <w:hyperlink w:anchor="P115">
        <w:r w:rsidRPr="00FB0396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</w:t>
      </w:r>
      <w:r w:rsidRPr="006B43BC">
        <w:rPr>
          <w:rFonts w:ascii="Times New Roman" w:hAnsi="Times New Roman" w:cs="Times New Roman"/>
          <w:sz w:val="28"/>
          <w:szCs w:val="28"/>
        </w:rPr>
        <w:t xml:space="preserve">о регламента, по собственной инициативе.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 Заявителем указанных документов не является основанием для отказа Заявителю в предоставлении муниципальной услуги.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документы, не </w:t>
      </w:r>
      <w:r w:rsidRPr="00FB039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04">
        <w:r w:rsidRPr="00FB0396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6B43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</w:t>
      </w:r>
      <w:r w:rsidRPr="006B43B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r:id="rId21">
        <w:r w:rsidRPr="00FB0396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 w:rsidRPr="006B43BC">
        <w:rPr>
          <w:rFonts w:ascii="Times New Roman" w:hAnsi="Times New Roman" w:cs="Times New Roman"/>
          <w:sz w:val="28"/>
          <w:szCs w:val="28"/>
        </w:rPr>
        <w:t>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2.12. Общие требования к предоставляемым документам, предусмотренным </w:t>
      </w:r>
      <w:hyperlink w:anchor="P104">
        <w:r w:rsidRPr="00FB0396">
          <w:rPr>
            <w:rFonts w:ascii="Times New Roman" w:hAnsi="Times New Roman" w:cs="Times New Roman"/>
            <w:sz w:val="28"/>
            <w:szCs w:val="28"/>
          </w:rPr>
          <w:t>пунктами 2.9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FB0396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</w:t>
      </w:r>
      <w:r w:rsidRPr="006B43BC">
        <w:rPr>
          <w:rFonts w:ascii="Times New Roman" w:hAnsi="Times New Roman" w:cs="Times New Roman"/>
          <w:sz w:val="28"/>
          <w:szCs w:val="28"/>
        </w:rPr>
        <w:t>министративного регламента: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1) Документы должны быть предоставлены на русском языке либо иметь нотариально заверенный перевод на русский язык.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2) В Заявлении в обязательном порядке должны быть указаны: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>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Заявителя; наименование, местонахождение юридического лица;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изложение сути Заявления;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способ получения результата предоставления муниципальной услуги;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личная подпись Заявителя (уполномоченного представителя); печать (при наличии);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дата Заявления.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Документы, представляемые в электронной форме, направляются в следующих форматах: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 - для документов с графическим содержанием.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4)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Исчерпывающий перечень оснований для отказа в приеме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lastRenderedPageBreak/>
        <w:t>документов, необходимых для предоставления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0"/>
      <w:bookmarkEnd w:id="11"/>
      <w:r w:rsidRPr="006B43BC">
        <w:rPr>
          <w:rFonts w:ascii="Times New Roman" w:hAnsi="Times New Roman" w:cs="Times New Roman"/>
          <w:sz w:val="28"/>
          <w:szCs w:val="28"/>
        </w:rPr>
        <w:t>2.13. Перечень оснований для отказа в приеме документов, необходимых для предоставления муниципальной услуги: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1) текст Заявления не поддается прочтению;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2) отсутствует указание фамилии, имени, отчества (последнее - при наличии) Заявителя, адреса электронной почты - в случае если ответ должен быть направлен в форме электронного документа, и почтового адреса - в случае если ответ должен быть направлен в письменной форме;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Заявление не содержит информацию о кадастровом номере земельного участка, его местоположения, адресные ориентиры земельного участка;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4) предоставлен не полный пакет документов, предусмотренных </w:t>
      </w:r>
      <w:hyperlink w:anchor="P104">
        <w:r w:rsidRPr="00FB0396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5) заявление не подписано Заявителем или подписано неуполномоченным лицом;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6) основания (случаи), указанные в </w:t>
      </w:r>
      <w:hyperlink w:anchor="P166">
        <w:r w:rsidRPr="00FB0396">
          <w:rPr>
            <w:rFonts w:ascii="Times New Roman" w:hAnsi="Times New Roman" w:cs="Times New Roman"/>
            <w:sz w:val="28"/>
            <w:szCs w:val="28"/>
          </w:rPr>
          <w:t>пункте 2.16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</w:t>
      </w:r>
      <w:r w:rsidRPr="006B43BC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Исчерпывающий перечень оснований для приостановления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или отказа в предоставлении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1"/>
      <w:bookmarkEnd w:id="12"/>
      <w:r w:rsidRPr="006B43BC">
        <w:rPr>
          <w:rFonts w:ascii="Times New Roman" w:hAnsi="Times New Roman" w:cs="Times New Roman"/>
          <w:sz w:val="28"/>
          <w:szCs w:val="28"/>
        </w:rPr>
        <w:t>2.14. Перечень оснований для отказа в предоставлении муниципальной услуги: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1) земельный участок не является смежным с земельными участками, находящимися в муниципальной собственности или государственная собственность на которые не разграничена;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2) проект межевого плана не соответствует </w:t>
      </w:r>
      <w:hyperlink r:id="rId22">
        <w:r w:rsidRPr="00FB0396">
          <w:rPr>
            <w:rFonts w:ascii="Times New Roman" w:hAnsi="Times New Roman" w:cs="Times New Roman"/>
            <w:sz w:val="28"/>
            <w:szCs w:val="28"/>
          </w:rPr>
          <w:t>статье 40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</w:t>
      </w:r>
      <w:r w:rsidRPr="006B43BC">
        <w:rPr>
          <w:rFonts w:ascii="Times New Roman" w:hAnsi="Times New Roman" w:cs="Times New Roman"/>
          <w:sz w:val="28"/>
          <w:szCs w:val="28"/>
        </w:rPr>
        <w:t>Федерального закона от 24.07.2007 N 221-ФЗ "О кадастровой деятельности";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земельный участок является смежным с земельными участками, находящимися в муниципальной собственности или государственная собственность на которые не разграничена и предоставленными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гражданам или юридическим лицам в собственность либо в аренду на срок более пяти лет.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6"/>
      <w:bookmarkEnd w:id="13"/>
      <w:r w:rsidRPr="006B43BC">
        <w:rPr>
          <w:rFonts w:ascii="Times New Roman" w:hAnsi="Times New Roman" w:cs="Times New Roman"/>
          <w:sz w:val="28"/>
          <w:szCs w:val="28"/>
        </w:rPr>
        <w:t xml:space="preserve">2.16.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</w:t>
      </w:r>
      <w:hyperlink w:anchor="P150">
        <w:r w:rsidRPr="00FB0396">
          <w:rPr>
            <w:rFonts w:ascii="Times New Roman" w:hAnsi="Times New Roman" w:cs="Times New Roman"/>
            <w:sz w:val="28"/>
            <w:szCs w:val="28"/>
          </w:rPr>
          <w:t>пунктах 2.13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>
        <w:r w:rsidRPr="00FB0396"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</w:t>
      </w:r>
      <w:r w:rsidRPr="006B43BC">
        <w:rPr>
          <w:rFonts w:ascii="Times New Roman" w:hAnsi="Times New Roman" w:cs="Times New Roman"/>
          <w:sz w:val="28"/>
          <w:szCs w:val="28"/>
        </w:rPr>
        <w:t>Административного регламента, такими основаниями (в том числе для последующего отказа) являются: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2) наличие ошибок в Заявлении и документах, поданных Заявителем после </w:t>
      </w:r>
      <w:r w:rsidRPr="006B43BC">
        <w:rPr>
          <w:rFonts w:ascii="Times New Roman" w:hAnsi="Times New Roman" w:cs="Times New Roman"/>
          <w:sz w:val="28"/>
          <w:szCs w:val="28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3)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4) выявление документально подтвержденного факта (признаков) ошибочного или противоправного действия (бездействия) </w:t>
      </w:r>
      <w:r w:rsidR="00FB0396">
        <w:rPr>
          <w:rFonts w:ascii="Times New Roman" w:hAnsi="Times New Roman" w:cs="Times New Roman"/>
          <w:sz w:val="28"/>
          <w:szCs w:val="28"/>
        </w:rPr>
        <w:t>руководителя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, специалистов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FB0396">
        <w:rPr>
          <w:rFonts w:ascii="Times New Roman" w:hAnsi="Times New Roman" w:cs="Times New Roman"/>
          <w:sz w:val="28"/>
          <w:szCs w:val="28"/>
        </w:rPr>
        <w:t>руководителя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Размер платы, взимаемой с Заявителя при предоставлении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муниципальной услуги, и способы ее взимания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2.17. Муниципальная услуга предоставляется Заявителю на бесплатной основе.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Максимальный срок ожидания в очереди при подаче Заявителем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Заявления и при получении результата предоставления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2.18. Время ожидания в очереди для подачи Заявления при личном приеме Заявителя составляет не более 15 минут.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Срок регистрации Заявления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2.19. Заявления, поступившие при личном приеме Заявителя, почтовой связью, либо по электронной почте, через ЕПГУ, РПГУ, через многофункциональный центр, регистрируются в день поступления.</w:t>
      </w:r>
    </w:p>
    <w:p w:rsidR="002543AC" w:rsidRPr="006B43BC" w:rsidRDefault="002543AC" w:rsidP="00254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В случае поступления Заявления по окончании времени приема (рабочего дня), в выходные, нерабочие праздничные дни - на следующий рабочий день, следующий за днем поступления Заявления.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Требования к помещениям, в которых предоставляется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муниципальная услуга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2"/>
      <w:bookmarkEnd w:id="14"/>
      <w:r w:rsidRPr="006B43BC">
        <w:rPr>
          <w:rFonts w:ascii="Times New Roman" w:hAnsi="Times New Roman" w:cs="Times New Roman"/>
          <w:sz w:val="28"/>
          <w:szCs w:val="28"/>
        </w:rPr>
        <w:t>2.20. Требования к удобству и комфорту мест предоставления муниципальной услуги: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Центральный вход в здание, в котором располагается </w:t>
      </w:r>
      <w:r w:rsidR="00FB039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B0396">
        <w:rPr>
          <w:rFonts w:ascii="Times New Roman" w:hAnsi="Times New Roman" w:cs="Times New Roman"/>
          <w:sz w:val="28"/>
          <w:szCs w:val="28"/>
        </w:rPr>
        <w:t xml:space="preserve">, </w:t>
      </w:r>
      <w:r w:rsidRPr="00FB0396">
        <w:rPr>
          <w:rFonts w:ascii="Times New Roman" w:hAnsi="Times New Roman" w:cs="Times New Roman"/>
          <w:sz w:val="28"/>
          <w:szCs w:val="28"/>
        </w:rPr>
        <w:lastRenderedPageBreak/>
        <w:t xml:space="preserve">должен быть оборудован кнопкой вызова специалиста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, установленной в доступном месте, для получения муниципальной услуги инвалидами.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номера телефонов для справок.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Зал ожидания для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23">
        <w:r w:rsidRPr="00FB039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</w:t>
      </w:r>
      <w:r w:rsidRPr="00FB0396">
        <w:rPr>
          <w:rFonts w:ascii="Times New Roman" w:hAnsi="Times New Roman" w:cs="Times New Roman"/>
          <w:sz w:val="28"/>
          <w:szCs w:val="28"/>
        </w:rPr>
        <w:lastRenderedPageBreak/>
        <w:t>услуг, утвержденными 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Показатели доступности и качества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2.21. Показателями, характеризующими доступность и качество муниципальной услуги, являются: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наличие полной и понятной информации для Заявителей о порядке и сроках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возможность подачи Заявления и документов в электронной форме с использованием информационно-телекоммуникационных технологий;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удобство получения информации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- доля обоснованных жалоб Заявителей, поступивших в </w:t>
      </w:r>
      <w:r w:rsidR="00FB039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B0396">
        <w:rPr>
          <w:rFonts w:ascii="Times New Roman" w:hAnsi="Times New Roman" w:cs="Times New Roman"/>
          <w:sz w:val="28"/>
          <w:szCs w:val="28"/>
        </w:rPr>
        <w:t xml:space="preserve"> на действия (или бездействие) и решения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и специалистов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и специалистов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.</w:t>
      </w:r>
    </w:p>
    <w:p w:rsidR="002543AC" w:rsidRPr="00FB0396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Иные требования к предоставлению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2.22. Услуги, которые являются необходимыми и обязательными для предоставления муниципальной услуги, не предусмотрены.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по выбору Заявителя может осуществляться через многофункциональный центр (структурное подразделение краевого государственного бюджетного учреждения "Многофункциональный центр предоставления государственных и муниципальных услуг" (КГБУ МФЦ).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в упреждающем (</w:t>
      </w:r>
      <w:proofErr w:type="spellStart"/>
      <w:r w:rsidRPr="006B43B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B43BC">
        <w:rPr>
          <w:rFonts w:ascii="Times New Roman" w:hAnsi="Times New Roman" w:cs="Times New Roman"/>
          <w:sz w:val="28"/>
          <w:szCs w:val="28"/>
        </w:rPr>
        <w:t>) режиме не осуществляется.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Default="00612FAB" w:rsidP="00612FAB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2543AC" w:rsidRPr="006B43BC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612FAB" w:rsidRPr="006B43BC" w:rsidRDefault="00612FAB" w:rsidP="00612FAB">
      <w:pPr>
        <w:pStyle w:val="ConsPlusTitle"/>
        <w:jc w:val="center"/>
        <w:outlineLvl w:val="1"/>
        <w:rPr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2) запрос документов в рамках межведомственного взаимодействия;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3)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:rsidR="002543AC" w:rsidRPr="00FB0396" w:rsidRDefault="002543AC" w:rsidP="00286164">
      <w:pPr>
        <w:pStyle w:val="ConsPlusNormal"/>
        <w:ind w:right="18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3.2. Прием Заявления и документов и (или) информации, необходимых для предоставления муниципальной услуги.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адрес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 Заявления и документов, предусмотренных </w:t>
      </w:r>
      <w:hyperlink w:anchor="P104">
        <w:r w:rsidRPr="00FB0396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Интересы Заявителя могут представлять лица, обладающие соответствующими полномочиями. Способами установления личности Заявителя (уполномоченного представителя) являются: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при подаче Заявления непосредственно при личном приеме - паспорт или иной документ, удостоверяющий личность Заявителя (уполномоченного представителя);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при направлении Заявления через ЕПГУ, РПГУ - сведения из документа, удостоверяющего личность Заявителя (уполномоченного представителя), проверяются при подтверждении учетной записи в Единой системе идентификации и аутентификации (далее - ЕСИА);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при направлении Заявления почтовой связью - копия паспорта или иного документа, удостоверяющего личность Заявителя (уполномоченного представителя);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- при направлении Заявления по электронной почте - подписанного электронной подписью в соответствии с требованиями Федерального </w:t>
      </w:r>
      <w:hyperlink r:id="rId24">
        <w:r w:rsidRPr="00FB039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N 63-ФЗ.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3.2.2. Прием Заявления и документов, предусмотренных </w:t>
      </w:r>
      <w:hyperlink w:anchor="P104">
        <w:r w:rsidRPr="00FB0396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поступивших в адрес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 при личном приеме Заявителя, почтовой связью, а также направленных по электронной почте или через ЕПГУ, РПГУ, регистрируется специалистом, ответственным за документооборот в Управлении, в журнале регистрации (далее - Специалист).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многофункциональный центр Заявление и документы, предусмотренные </w:t>
      </w:r>
      <w:hyperlink w:anchor="P104">
        <w:r w:rsidRPr="00FB0396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регистрируются специалистом многофункционального центра и передаются в срок не позднее чем через 1 (один) рабочий день в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3.2.3. Максимальный срок выполнения административной процедуры: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при личном приеме время ожидания в очереди не должно занимать более 15 минут. Продолжительность приема у Специалиста при личном приеме не должна превышать 15 минут;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2) при поступлении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, направленного посредством почтовой связи, по электронной почте или через ЕПГУ, РПГУ - в день поступления;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3) в случае поступления Заявления по окончании времени приема (рабочего </w:t>
      </w:r>
      <w:r w:rsidRPr="00FB0396">
        <w:rPr>
          <w:rFonts w:ascii="Times New Roman" w:hAnsi="Times New Roman" w:cs="Times New Roman"/>
          <w:sz w:val="28"/>
          <w:szCs w:val="28"/>
        </w:rPr>
        <w:lastRenderedPageBreak/>
        <w:t>дня), в выходные, нерабочие праздничные дни - регистрация Заявления осуществляется на следующий рабочий день, следующий за днем поступления Заявления.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3.2.4. При наличии оснований для отказа в приеме документов, указанных в </w:t>
      </w:r>
      <w:hyperlink w:anchor="P150">
        <w:r w:rsidRPr="00FB0396">
          <w:rPr>
            <w:rFonts w:ascii="Times New Roman" w:hAnsi="Times New Roman" w:cs="Times New Roman"/>
            <w:sz w:val="28"/>
            <w:szCs w:val="28"/>
          </w:rPr>
          <w:t>пунктах 2.13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6">
        <w:r w:rsidRPr="00FB0396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планировки и застройки территории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 (далее - Ответственный специалист), возвращает Заявление с документами Заявителю: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1) в случае, если Заявление с документами подано при личном приеме Заявителя, поступило по почтовой связи, через многофункциональный центр - они возвращаются Заявителю в срок не позднее 5 рабочих дней с даты регистрации Заявления в </w:t>
      </w:r>
      <w:r w:rsidR="00FB039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B0396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по адресу, указанному в Заявлении, с приложением </w:t>
      </w:r>
      <w:hyperlink w:anchor="P573">
        <w:r w:rsidRPr="00FB039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предусмотренного приложением N 3 к Административному регламенту;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2) в случае, если Заявление с документами подано в электронном виде - в срок не позднее 5 рабочих дней с даты регистрации Заявления в </w:t>
      </w:r>
      <w:r w:rsidR="00FB039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B0396">
        <w:rPr>
          <w:rFonts w:ascii="Times New Roman" w:hAnsi="Times New Roman" w:cs="Times New Roman"/>
          <w:sz w:val="28"/>
          <w:szCs w:val="28"/>
        </w:rPr>
        <w:t xml:space="preserve"> Заявителю направляется </w:t>
      </w:r>
      <w:hyperlink w:anchor="P573">
        <w:r w:rsidRPr="00FB039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предусмотренное Приложением N 3 к Административному регламенту, на адрес электронной почты, указанный Заявителем при подаче Заявления в электронном виде, через ЕПГУ, РПГУ.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3.2.5. Ответственными за выполнение административной процедуры являются Специалист, Ответственный специалист, </w:t>
      </w:r>
      <w:r w:rsidR="00FB0396">
        <w:rPr>
          <w:rFonts w:ascii="Times New Roman" w:hAnsi="Times New Roman" w:cs="Times New Roman"/>
          <w:sz w:val="28"/>
          <w:szCs w:val="28"/>
        </w:rPr>
        <w:t>руководитель</w:t>
      </w:r>
      <w:r w:rsidRPr="00FB0396">
        <w:rPr>
          <w:rFonts w:ascii="Times New Roman" w:hAnsi="Times New Roman" w:cs="Times New Roman"/>
          <w:sz w:val="28"/>
          <w:szCs w:val="28"/>
        </w:rPr>
        <w:t xml:space="preserve">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3.2.6. Результатом выполнения административной процедуры является регистрация Заявления.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3.3. Запрос документов в рамках межведомственного взаимодействия.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регистрация Заявления и документов, указанных в </w:t>
      </w:r>
      <w:hyperlink w:anchor="P104">
        <w:r w:rsidRPr="00FB0396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3.3.2. Ответственный специалист, в рамках межведомственного взаимодействия запрашивает следующие сведения с указанием в запросе цели их использования: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из Управления Федеральной налоговой службы: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информацию, содержащуюся в Едином государственном реестре юридических лиц;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информацию, содержащуюся в Едином государственном реестре индивидуальных предпринимателей;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2) из Федеральной службы государственной регистрации, кадастра и картографии информацию, содержащуюся в Едином государственном реестре недвижимости.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3.3.3. Ответственным за выполнение административной процедуры является Ответственный специалист;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3.3.4. Срок выполнения административной процедуры составляет не более 3 рабочих дней со дня регистрации Заявления.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3.3.5. Результатом выполнения административной процедуры является запрос </w:t>
      </w:r>
      <w:r w:rsidRPr="00FB039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w:anchor="P115">
        <w:r w:rsidRPr="00FB0396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рамках межведомственного взаимодействия.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3.4. Предоставление результата муниципальной услуги.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принятие решения о предоставлении муниципальной услуги.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3.4.2. Результат предоставления муниципальной услуги, предусмотренный </w:t>
      </w:r>
      <w:hyperlink w:anchor="P69">
        <w:r w:rsidRPr="00FB0396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(выдается) Заявителю по его выбору: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при личном приеме;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2) почтовой связью (заказным почтовым отправлением с уведомлением о вручении);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3) по электронной почте или через ЕПГУ, РПГУ.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3.4.3. Ответственным за выполнение административной процедуры является Ответственный специалист, заместитель </w:t>
      </w:r>
      <w:r w:rsidR="00FB0396">
        <w:rPr>
          <w:rFonts w:ascii="Times New Roman" w:hAnsi="Times New Roman" w:cs="Times New Roman"/>
          <w:sz w:val="28"/>
          <w:szCs w:val="28"/>
        </w:rPr>
        <w:t>руководителя</w:t>
      </w:r>
      <w:r w:rsidRPr="00FB0396">
        <w:rPr>
          <w:rFonts w:ascii="Times New Roman" w:hAnsi="Times New Roman" w:cs="Times New Roman"/>
          <w:sz w:val="28"/>
          <w:szCs w:val="28"/>
        </w:rPr>
        <w:t xml:space="preserve"> </w:t>
      </w:r>
      <w:r w:rsidR="00FB039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FB0396">
        <w:rPr>
          <w:rFonts w:ascii="Times New Roman" w:hAnsi="Times New Roman" w:cs="Times New Roman"/>
          <w:sz w:val="28"/>
          <w:szCs w:val="28"/>
        </w:rPr>
        <w:t>отдела земельных отношений 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3.4.4. Срок выполнения административной процедуры составляет не более 30 календарных дней со дня регистрации запроса о предоставлении муниципальной услуги (в соответствии с </w:t>
      </w:r>
      <w:hyperlink w:anchor="P81">
        <w:r w:rsidRPr="00FB039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3.4.5. Результатом выполнения административной процедуры является направление (выдача) Заявителю Уведомления о согласовании местоположения границ или Уведомления об отказе в согласовании местоположения границ способом, определенным </w:t>
      </w:r>
      <w:hyperlink w:anchor="P72">
        <w:r w:rsidRPr="00FB0396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3.5. Информирование о порядке предоставления муниципальной услуги.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3.5.1. Информирование о порядке предоставления муниципальной услуги осуществляется: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B0396">
        <w:rPr>
          <w:rFonts w:ascii="Times New Roman" w:hAnsi="Times New Roman" w:cs="Times New Roman"/>
          <w:sz w:val="28"/>
          <w:szCs w:val="28"/>
        </w:rPr>
        <w:t>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2) по телефону в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B0396">
        <w:rPr>
          <w:rFonts w:ascii="Times New Roman" w:hAnsi="Times New Roman" w:cs="Times New Roman"/>
          <w:sz w:val="28"/>
          <w:szCs w:val="28"/>
        </w:rPr>
        <w:t>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в региональной государственной информационной системе "Портал государственных услуг Красноярского края" (https://gosuslugi.krskstate.ru/);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A72075">
        <w:rPr>
          <w:rFonts w:ascii="Times New Roman" w:hAnsi="Times New Roman" w:cs="Times New Roman"/>
          <w:sz w:val="28"/>
          <w:szCs w:val="28"/>
        </w:rPr>
        <w:t>Эвенкийский муниципальный район.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информационных стендах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3.5.2. Информирование осуществляется по вопросам, касающимся: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способов подачи Заявления;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2) адресов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3) справочной информации о работе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4) документов, необходимых для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5) порядка и сроков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lastRenderedPageBreak/>
        <w:t>6) порядка получения сведений о ходе рассмотрения Заявления и о результатах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7)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3.5.3. Получение информации по вопросам предоставления муниципальной услуги осуществляется бесплатно.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3.5.4. При устном обращении Заявителя (лично или по телефону) должностное лицо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предоставляющего муниципальную услугу, фамилии, имени, отчества (последнее - при наличии) и должности специалиста, принявшего телефонный звонок.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Информирование (при личном приеме или по телефону) осуществляется в соответствии с графиком приема граждан.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3.5.5. В федеральной государственной информационной системе "Единый портал государственных и муниципальных услуг (функций)" и в региональной государственной информационной системе "Портал государственных услуг Красноярского края"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3.5.6. На официальном сайте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, на стендах в местах </w:t>
      </w:r>
      <w:r w:rsidRPr="00FB039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размещается следующая справочная информация: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1) о месте нахождения и графике работы (в том числе личного приема)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2) справочные телефоны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, в том числе номер телефона-автоинформатора (при наличии);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3) адрес официального сайта муниципального образования </w:t>
      </w:r>
      <w:r w:rsidR="00A72075">
        <w:rPr>
          <w:rFonts w:ascii="Times New Roman" w:hAnsi="Times New Roman" w:cs="Times New Roman"/>
          <w:sz w:val="28"/>
          <w:szCs w:val="28"/>
        </w:rPr>
        <w:t>Эвенкийский муниципальный район</w:t>
      </w:r>
      <w:r w:rsidRPr="00FB0396">
        <w:rPr>
          <w:rFonts w:ascii="Times New Roman" w:hAnsi="Times New Roman" w:cs="Times New Roman"/>
          <w:sz w:val="28"/>
          <w:szCs w:val="28"/>
        </w:rPr>
        <w:t xml:space="preserve"> в сети Интернет, содержащего информацию о предоставлении муниципальной ус</w:t>
      </w:r>
      <w:r w:rsidR="00A72075">
        <w:rPr>
          <w:rFonts w:ascii="Times New Roman" w:hAnsi="Times New Roman" w:cs="Times New Roman"/>
          <w:sz w:val="28"/>
          <w:szCs w:val="28"/>
        </w:rPr>
        <w:t>луги</w:t>
      </w:r>
      <w:r w:rsidRPr="00FB0396">
        <w:rPr>
          <w:rFonts w:ascii="Times New Roman" w:hAnsi="Times New Roman" w:cs="Times New Roman"/>
          <w:sz w:val="28"/>
          <w:szCs w:val="28"/>
        </w:rPr>
        <w:t>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4) адрес электронной почты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>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5) порядок получения информации Заявителями по вопросам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6) описание процедур предоставления муниципальной услуги в текстовом виде (</w:t>
      </w:r>
      <w:hyperlink w:anchor="P694">
        <w:r w:rsidRPr="00FB0396">
          <w:rPr>
            <w:rFonts w:ascii="Times New Roman" w:hAnsi="Times New Roman" w:cs="Times New Roman"/>
            <w:sz w:val="28"/>
            <w:szCs w:val="28"/>
          </w:rPr>
          <w:t>приложение N 5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7) перечень, образцы документов, в том числе форма Заявления, необходимые для получения муниципальной услуги, и требования к ним.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B0396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3.5.7. Текст Административного регламента размещен на официальном сайте муниципального образования </w:t>
      </w:r>
      <w:r w:rsidR="00A72075">
        <w:rPr>
          <w:rFonts w:ascii="Times New Roman" w:hAnsi="Times New Roman" w:cs="Times New Roman"/>
          <w:sz w:val="28"/>
          <w:szCs w:val="28"/>
        </w:rPr>
        <w:t>Эвенкийский муниципальный район</w:t>
      </w:r>
      <w:r w:rsidRPr="00FB039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3.5.8. Информация о ходе рассмотрения Заявления и о результатах предоставления муниципальной услуги может быть получена Заявителем (уполномоченным представителем) в личном кабинете на ЕПГУ, РПГУ, а также в </w:t>
      </w:r>
      <w:r w:rsidR="00A7207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B0396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3.6. Особенности осуществления административных процедур в электронной форме.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3.6.1. Заявителям обеспечивается возможность представления Заявления и прилагаемых документов в форме электронных документов посредством ЕПГУ, РПГУ. В этом случае Заявитель (уполномоченный представитель) авторизуется на ЕПГУ, РПГУ посредством подтвержденной учетной записи в ЕСИА, заполняет Заявление с использованием интерактивной формы в электронном виде.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Заполненное Заявление отправляется Заявителем вместе с прикрепленными электронными образами документов, необходимыми для предоставления муниципальной услуги. При авторизации в ЕСИА Заявление считается подписанным простой электронной подписью Заявителя (уполномоченного представителя) на подписание Заявления.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3.6.2. Результат предоставления муниципальной услуги, предусмотренный </w:t>
      </w:r>
      <w:hyperlink w:anchor="P69">
        <w:r w:rsidRPr="00FB0396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(уполномоченному представителю) в личный кабинет на ЕПГУ, РПГУ в форме электронного документа, в случае направления Заявления посредством ЕПГУ, РПГУ.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lastRenderedPageBreak/>
        <w:t>3.7. Особенности выполнения административных процедур в многофункциональных центрах.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3.7.1. Многофункциональный центр осуществляет: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2) прием Заявлений и выдачу Заявителю результата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3) иные процедуры и действия, предусмотренные Федеральным </w:t>
      </w:r>
      <w:hyperlink r:id="rId25">
        <w:r w:rsidRPr="00FB03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3.7.2. В соответствии с </w:t>
      </w:r>
      <w:hyperlink r:id="rId26">
        <w:r w:rsidRPr="00FB039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3.7.3. Информирование Заявителя многофункциональными центрами осуществляется следующими способами: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3.7.4.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3.7.5.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lastRenderedPageBreak/>
        <w:t>3.7.6.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(уполномоченному представителю) через многофункциональный центр способом, определенным согла</w:t>
      </w:r>
      <w:r w:rsidR="00A72075">
        <w:rPr>
          <w:rFonts w:ascii="Times New Roman" w:hAnsi="Times New Roman" w:cs="Times New Roman"/>
          <w:sz w:val="28"/>
          <w:szCs w:val="28"/>
        </w:rPr>
        <w:t>сно соглашению о взаимодействии</w:t>
      </w:r>
      <w:r w:rsidRPr="00FB0396">
        <w:rPr>
          <w:rFonts w:ascii="Times New Roman" w:hAnsi="Times New Roman" w:cs="Times New Roman"/>
          <w:sz w:val="28"/>
          <w:szCs w:val="28"/>
        </w:rPr>
        <w:t>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A7207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B0396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в многофункциональный центр определяют</w:t>
      </w:r>
      <w:r w:rsidR="00A72075">
        <w:rPr>
          <w:rFonts w:ascii="Times New Roman" w:hAnsi="Times New Roman" w:cs="Times New Roman"/>
          <w:sz w:val="28"/>
          <w:szCs w:val="28"/>
        </w:rPr>
        <w:t>ся соглашением о взаимодействии</w:t>
      </w:r>
      <w:r w:rsidRPr="00FB0396">
        <w:rPr>
          <w:rFonts w:ascii="Times New Roman" w:hAnsi="Times New Roman" w:cs="Times New Roman"/>
          <w:sz w:val="28"/>
          <w:szCs w:val="28"/>
        </w:rPr>
        <w:t>.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3.7.7. Многофункциональный центр, с учетом требований </w:t>
      </w:r>
      <w:hyperlink w:anchor="P192">
        <w:r w:rsidRPr="00FB0396">
          <w:rPr>
            <w:rFonts w:ascii="Times New Roman" w:hAnsi="Times New Roman" w:cs="Times New Roman"/>
            <w:sz w:val="28"/>
            <w:szCs w:val="28"/>
          </w:rPr>
          <w:t>пункта 2.20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осуществляет: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>2) прием Заявления и документов и (или) информации, необходимых для предоставления муниципальной услуги;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3) направление Заявления и документов и (или) информации, необходимых для предоставления муниципальной услуги, в </w:t>
      </w:r>
      <w:r w:rsidR="00A7207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B0396">
        <w:rPr>
          <w:rFonts w:ascii="Times New Roman" w:hAnsi="Times New Roman" w:cs="Times New Roman"/>
          <w:sz w:val="28"/>
          <w:szCs w:val="28"/>
        </w:rPr>
        <w:t xml:space="preserve"> в срок не позднее чем через 1 (один) рабочий день с даты их поступления;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4) предоставление результата муниципальной услуги в срок, определенный </w:t>
      </w:r>
      <w:hyperlink w:anchor="P81">
        <w:r w:rsidRPr="00FB039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543AC" w:rsidRPr="00FB0396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396">
        <w:rPr>
          <w:rFonts w:ascii="Times New Roman" w:hAnsi="Times New Roman" w:cs="Times New Roman"/>
          <w:sz w:val="28"/>
          <w:szCs w:val="28"/>
        </w:rPr>
        <w:t xml:space="preserve">5) иные процедуры и действия, предусмотренные Федеральным </w:t>
      </w:r>
      <w:hyperlink r:id="rId27">
        <w:r w:rsidRPr="00FB03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396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612FAB" w:rsidP="00612FAB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2543AC" w:rsidRPr="006B43BC">
        <w:rPr>
          <w:sz w:val="28"/>
          <w:szCs w:val="28"/>
        </w:rPr>
        <w:t xml:space="preserve">. </w:t>
      </w:r>
      <w:r>
        <w:rPr>
          <w:sz w:val="28"/>
          <w:szCs w:val="28"/>
        </w:rPr>
        <w:t>Формы контроля за исполнением административного регламента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Порядок осуществления текущего контроля за соблюдением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и исполнением ответственными должностными лицами положений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Административного регламента и иных нормативных правовых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актов, устанавливающих требования к предоставлению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муниципальной услуги, а также принятием ими решений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должностными лицами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Административным регламентом; правомерностью принятия решений по вопросам приема поданных запросов;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стендах, на официальном сайте муниципального образования </w:t>
      </w:r>
      <w:r w:rsidR="00A72075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, ЕПГУ, РПГУ; оснащением рабочих мест сотрудников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, задействованных в предоставлении муниципальной услуги, осуществляется </w:t>
      </w:r>
      <w:r w:rsidR="00A72075">
        <w:rPr>
          <w:rFonts w:ascii="Times New Roman" w:hAnsi="Times New Roman" w:cs="Times New Roman"/>
          <w:sz w:val="28"/>
          <w:szCs w:val="28"/>
        </w:rPr>
        <w:lastRenderedPageBreak/>
        <w:t>руководителем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>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4.2. Периодичность текущего контроля устанавливается приказом </w:t>
      </w:r>
      <w:r w:rsidR="00A72075">
        <w:rPr>
          <w:rFonts w:ascii="Times New Roman" w:hAnsi="Times New Roman" w:cs="Times New Roman"/>
          <w:sz w:val="28"/>
          <w:szCs w:val="28"/>
        </w:rPr>
        <w:t>руководителя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>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Порядок и периодичность осуществления плановых и внеплановых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проверок полноты и качества предоставления муниципальной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услуги, в том числе порядок и формы контроля за полнотой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и качеством предоставления 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4.3. Плановые проверки полноты и качества предоставления муниципальной услуги должностными лицами, муниципальными служащими, специалистами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, определенными Административным регламентом, проводятся </w:t>
      </w:r>
      <w:r w:rsidR="00A72075">
        <w:rPr>
          <w:rFonts w:ascii="Times New Roman" w:hAnsi="Times New Roman" w:cs="Times New Roman"/>
          <w:sz w:val="28"/>
          <w:szCs w:val="28"/>
        </w:rPr>
        <w:t>руководителем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>, иным уполномоченным им лицом.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4.4. Периодичность плановых проверок устанавливается приказом </w:t>
      </w:r>
      <w:r w:rsidR="00A72075">
        <w:rPr>
          <w:rFonts w:ascii="Times New Roman" w:hAnsi="Times New Roman" w:cs="Times New Roman"/>
          <w:sz w:val="28"/>
          <w:szCs w:val="28"/>
        </w:rPr>
        <w:t>руководителя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>.</w:t>
      </w: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4.5. Внеплановые проверки полноты и качества предоставления муниципальной услуги должностными лицами, муниципальными служащими, специалистами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A72075">
        <w:rPr>
          <w:rFonts w:ascii="Times New Roman" w:hAnsi="Times New Roman" w:cs="Times New Roman"/>
          <w:sz w:val="28"/>
          <w:szCs w:val="28"/>
        </w:rPr>
        <w:t>руководителя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), определенными Административным регламентом, проводятся </w:t>
      </w:r>
      <w:r w:rsidR="00A72075">
        <w:rPr>
          <w:rFonts w:ascii="Times New Roman" w:hAnsi="Times New Roman" w:cs="Times New Roman"/>
          <w:sz w:val="28"/>
          <w:szCs w:val="28"/>
        </w:rPr>
        <w:t>руководителем 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на основании жалобы Заявителя на решения, действия (бездействие) по предоставлению муниципальной услуги должностных лиц, муниципальных служащих, специалистов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, </w:t>
      </w:r>
      <w:r w:rsidR="00A72075">
        <w:rPr>
          <w:rFonts w:ascii="Times New Roman" w:hAnsi="Times New Roman" w:cs="Times New Roman"/>
          <w:sz w:val="28"/>
          <w:szCs w:val="28"/>
        </w:rPr>
        <w:t>руководителя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на основании жалобы Заявителя на решения, действия (бездействие) </w:t>
      </w:r>
      <w:r w:rsidR="00A72075">
        <w:rPr>
          <w:rFonts w:ascii="Times New Roman" w:hAnsi="Times New Roman" w:cs="Times New Roman"/>
          <w:sz w:val="28"/>
          <w:szCs w:val="28"/>
        </w:rPr>
        <w:t>руководителя</w:t>
      </w:r>
      <w:r w:rsidRPr="006B43BC">
        <w:rPr>
          <w:rFonts w:ascii="Times New Roman" w:hAnsi="Times New Roman" w:cs="Times New Roman"/>
          <w:sz w:val="28"/>
          <w:szCs w:val="28"/>
        </w:rPr>
        <w:t xml:space="preserve"> </w:t>
      </w:r>
      <w:r w:rsidR="00A7207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43B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Ответственность должностных лиц органа, предоставляющего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муниципальную услугу, за решения и действия (бездействие),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принимаемые (осуществляемые) ими в ходе предоставления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муниципальной услуги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4.6. В случае выявления в результате осуществления контроля за исполнением положений Административного регламента,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Title"/>
        <w:jc w:val="center"/>
        <w:outlineLvl w:val="2"/>
        <w:rPr>
          <w:sz w:val="28"/>
          <w:szCs w:val="28"/>
        </w:rPr>
      </w:pPr>
      <w:r w:rsidRPr="006B43BC">
        <w:rPr>
          <w:sz w:val="28"/>
          <w:szCs w:val="28"/>
        </w:rPr>
        <w:t>Положения, характеризующие требования к порядку и формам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контроля за предоставлением муниципальной услуги,</w:t>
      </w:r>
    </w:p>
    <w:p w:rsidR="002543AC" w:rsidRPr="006B43BC" w:rsidRDefault="002543AC" w:rsidP="002543AC">
      <w:pPr>
        <w:pStyle w:val="ConsPlusTitle"/>
        <w:jc w:val="center"/>
        <w:rPr>
          <w:sz w:val="28"/>
          <w:szCs w:val="28"/>
        </w:rPr>
      </w:pPr>
      <w:r w:rsidRPr="006B43BC">
        <w:rPr>
          <w:sz w:val="28"/>
          <w:szCs w:val="28"/>
        </w:rPr>
        <w:t>в том числе со стороны граждан, их объединений и организаций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</w:t>
      </w:r>
      <w:r w:rsidRPr="006B43B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A72075">
        <w:rPr>
          <w:rFonts w:ascii="Times New Roman" w:hAnsi="Times New Roman" w:cs="Times New Roman"/>
          <w:sz w:val="28"/>
          <w:szCs w:val="28"/>
        </w:rPr>
        <w:t>Эвенкийский муниципальный район</w:t>
      </w:r>
      <w:r w:rsidRPr="006B43BC">
        <w:rPr>
          <w:rFonts w:ascii="Times New Roman" w:hAnsi="Times New Roman" w:cs="Times New Roman"/>
          <w:sz w:val="28"/>
          <w:szCs w:val="28"/>
        </w:rPr>
        <w:t xml:space="preserve"> в сети Интернет и через ЕПГУ, РПГУ.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612FAB">
      <w:pPr>
        <w:pStyle w:val="ConsPlusTitle"/>
        <w:jc w:val="center"/>
        <w:outlineLvl w:val="1"/>
        <w:rPr>
          <w:sz w:val="28"/>
          <w:szCs w:val="28"/>
        </w:rPr>
      </w:pPr>
      <w:r w:rsidRPr="006B43BC">
        <w:rPr>
          <w:sz w:val="28"/>
          <w:szCs w:val="28"/>
        </w:rPr>
        <w:t xml:space="preserve">5. </w:t>
      </w:r>
      <w:r w:rsidR="00612FAB" w:rsidRPr="00612FA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bookmarkStart w:id="15" w:name="bookmark31"/>
      <w:r w:rsidR="00612FAB" w:rsidRPr="00612FAB">
        <w:rPr>
          <w:sz w:val="28"/>
          <w:szCs w:val="28"/>
        </w:rPr>
        <w:t xml:space="preserve"> служащих</w:t>
      </w:r>
      <w:bookmarkEnd w:id="15"/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396" w:rsidRPr="00C018DC" w:rsidRDefault="002543AC" w:rsidP="00FB0396">
      <w:pPr>
        <w:pStyle w:val="22"/>
        <w:shd w:val="clear" w:color="auto" w:fill="auto"/>
        <w:spacing w:before="0" w:after="296" w:line="317" w:lineRule="exact"/>
        <w:ind w:firstLine="780"/>
        <w:rPr>
          <w:sz w:val="28"/>
          <w:szCs w:val="28"/>
        </w:rPr>
      </w:pPr>
      <w:bookmarkStart w:id="16" w:name="P393"/>
      <w:bookmarkEnd w:id="16"/>
      <w:r w:rsidRPr="006B43BC">
        <w:rPr>
          <w:sz w:val="28"/>
          <w:szCs w:val="28"/>
        </w:rPr>
        <w:t xml:space="preserve">5.1. </w:t>
      </w:r>
      <w:r w:rsidR="00FB0396" w:rsidRPr="00C018DC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FB0396" w:rsidRPr="00C018DC" w:rsidRDefault="00FB0396" w:rsidP="00FB0396">
      <w:pPr>
        <w:pStyle w:val="30"/>
        <w:shd w:val="clear" w:color="auto" w:fill="auto"/>
        <w:ind w:firstLine="600"/>
        <w:jc w:val="both"/>
      </w:pPr>
      <w:r w:rsidRPr="00C018DC">
        <w:t>Органы местного самоуправления, организации и уполномоченные на</w:t>
      </w:r>
    </w:p>
    <w:p w:rsidR="00FB0396" w:rsidRPr="00C018DC" w:rsidRDefault="00FB0396" w:rsidP="00FB0396">
      <w:pPr>
        <w:pStyle w:val="30"/>
        <w:shd w:val="clear" w:color="auto" w:fill="auto"/>
        <w:spacing w:after="240"/>
        <w:ind w:right="20"/>
      </w:pPr>
      <w:r w:rsidRPr="00C018DC">
        <w:t>рассмотрение жалобы лица, которым может быть направлена жалоба</w:t>
      </w:r>
      <w:r w:rsidRPr="00C018DC">
        <w:br/>
        <w:t>заявителя в д</w:t>
      </w:r>
      <w:r>
        <w:t>осудебном (внесудебном) порядке</w:t>
      </w:r>
    </w:p>
    <w:p w:rsidR="00FB0396" w:rsidRPr="00C018DC" w:rsidRDefault="00FB0396" w:rsidP="00FB0396">
      <w:pPr>
        <w:pStyle w:val="22"/>
        <w:numPr>
          <w:ilvl w:val="0"/>
          <w:numId w:val="25"/>
        </w:numPr>
        <w:shd w:val="clear" w:color="auto" w:fill="auto"/>
        <w:spacing w:before="0" w:after="0" w:line="326" w:lineRule="exact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B0396" w:rsidRPr="00C018DC" w:rsidRDefault="00FB0396" w:rsidP="00FB0396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B0396" w:rsidRPr="00C018DC" w:rsidRDefault="00FB0396" w:rsidP="00FB0396">
      <w:pPr>
        <w:pStyle w:val="22"/>
        <w:shd w:val="clear" w:color="auto" w:fill="auto"/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B0396" w:rsidRPr="00C018DC" w:rsidRDefault="00FB0396" w:rsidP="00FB0396">
      <w:pPr>
        <w:pStyle w:val="22"/>
        <w:shd w:val="clear" w:color="auto" w:fill="auto"/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B0396" w:rsidRPr="00C018DC" w:rsidRDefault="00FB0396" w:rsidP="00FB0396">
      <w:pPr>
        <w:pStyle w:val="22"/>
        <w:shd w:val="clear" w:color="auto" w:fill="auto"/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FB0396" w:rsidRPr="00C018DC" w:rsidRDefault="00FB0396" w:rsidP="00FB0396">
      <w:pPr>
        <w:pStyle w:val="22"/>
        <w:shd w:val="clear" w:color="auto" w:fill="auto"/>
        <w:spacing w:before="0" w:after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B0396" w:rsidRPr="00C018DC" w:rsidRDefault="00FB0396" w:rsidP="00FB0396">
      <w:pPr>
        <w:pStyle w:val="10"/>
        <w:keepNext/>
        <w:keepLines/>
        <w:shd w:val="clear" w:color="auto" w:fill="auto"/>
        <w:spacing w:after="0"/>
      </w:pPr>
      <w:bookmarkStart w:id="17" w:name="bookmark22"/>
      <w:r w:rsidRPr="00C018DC">
        <w:t>Способы информирования заявителей о порядке подачи и рассмотрения</w:t>
      </w:r>
      <w:r w:rsidRPr="00C018DC">
        <w:br/>
        <w:t>жалобы, в том числе с использованием Единого портала государственных и</w:t>
      </w:r>
      <w:bookmarkEnd w:id="17"/>
    </w:p>
    <w:p w:rsidR="00FB0396" w:rsidRPr="00C018DC" w:rsidRDefault="00FB0396" w:rsidP="00FB0396">
      <w:pPr>
        <w:pStyle w:val="10"/>
        <w:keepNext/>
        <w:keepLines/>
        <w:shd w:val="clear" w:color="auto" w:fill="auto"/>
        <w:spacing w:after="240"/>
      </w:pPr>
      <w:bookmarkStart w:id="18" w:name="bookmark23"/>
      <w:r w:rsidRPr="00C018DC">
        <w:t>муниципальных услуг (функций)</w:t>
      </w:r>
      <w:bookmarkEnd w:id="18"/>
    </w:p>
    <w:p w:rsidR="00FB0396" w:rsidRPr="00C018DC" w:rsidRDefault="00FB0396" w:rsidP="00FB0396">
      <w:pPr>
        <w:pStyle w:val="22"/>
        <w:numPr>
          <w:ilvl w:val="0"/>
          <w:numId w:val="25"/>
        </w:numPr>
        <w:shd w:val="clear" w:color="auto" w:fill="auto"/>
        <w:tabs>
          <w:tab w:val="left" w:pos="1244"/>
        </w:tabs>
        <w:spacing w:before="0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8"/>
          <w:szCs w:val="28"/>
        </w:rPr>
        <w:t>муниципальной</w:t>
      </w:r>
      <w:r w:rsidRPr="00C018DC">
        <w:rPr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B0396" w:rsidRPr="00C018DC" w:rsidRDefault="00FB0396" w:rsidP="00FB0396">
      <w:pPr>
        <w:pStyle w:val="30"/>
        <w:shd w:val="clear" w:color="auto" w:fill="auto"/>
      </w:pPr>
      <w:r w:rsidRPr="00C018DC">
        <w:lastRenderedPageBreak/>
        <w:t>Перечень нормативных правовых актов, регулирующих порядок досудебного</w:t>
      </w:r>
      <w:r w:rsidRPr="00C018DC">
        <w:br/>
        <w:t>(внесудебного) обжалования действий (бездействия) и (или) решений,</w:t>
      </w:r>
      <w:r w:rsidRPr="00C018DC">
        <w:br/>
        <w:t xml:space="preserve">принятых (осуществленных) в ходе предоставления </w:t>
      </w:r>
      <w:bookmarkStart w:id="19" w:name="bookmark24"/>
    </w:p>
    <w:p w:rsidR="00FB0396" w:rsidRPr="00C018DC" w:rsidRDefault="00FB0396" w:rsidP="00FB0396">
      <w:pPr>
        <w:pStyle w:val="10"/>
        <w:keepNext/>
        <w:keepLines/>
        <w:shd w:val="clear" w:color="auto" w:fill="auto"/>
        <w:spacing w:after="308" w:line="280" w:lineRule="exact"/>
      </w:pPr>
      <w:r w:rsidRPr="00C018DC">
        <w:t>муниципальной услуги</w:t>
      </w:r>
      <w:bookmarkEnd w:id="19"/>
    </w:p>
    <w:p w:rsidR="00FB0396" w:rsidRPr="00C018DC" w:rsidRDefault="00FB0396" w:rsidP="00FB0396">
      <w:pPr>
        <w:pStyle w:val="22"/>
        <w:numPr>
          <w:ilvl w:val="0"/>
          <w:numId w:val="25"/>
        </w:numPr>
        <w:shd w:val="clear" w:color="auto" w:fill="auto"/>
        <w:tabs>
          <w:tab w:val="left" w:pos="1239"/>
        </w:tabs>
        <w:spacing w:before="0" w:after="0" w:line="317" w:lineRule="exact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B0396" w:rsidRPr="00C018DC" w:rsidRDefault="00FB0396" w:rsidP="00FB0396">
      <w:pPr>
        <w:pStyle w:val="22"/>
        <w:shd w:val="clear" w:color="auto" w:fill="auto"/>
        <w:spacing w:before="0" w:after="0" w:line="317" w:lineRule="exact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A72075" w:rsidRDefault="00FB0396" w:rsidP="00A72075">
      <w:pPr>
        <w:pStyle w:val="22"/>
        <w:shd w:val="clear" w:color="auto" w:fill="auto"/>
        <w:tabs>
          <w:tab w:val="left" w:pos="662"/>
          <w:tab w:val="left" w:pos="1574"/>
        </w:tabs>
        <w:spacing w:before="0" w:after="0" w:line="317" w:lineRule="exact"/>
        <w:ind w:firstLine="740"/>
        <w:rPr>
          <w:sz w:val="28"/>
          <w:szCs w:val="28"/>
        </w:rPr>
      </w:pPr>
      <w:r w:rsidRPr="00C018DC">
        <w:rPr>
          <w:sz w:val="28"/>
          <w:szCs w:val="28"/>
        </w:rPr>
        <w:t>постановлением Правитель</w:t>
      </w:r>
      <w:r>
        <w:rPr>
          <w:sz w:val="28"/>
          <w:szCs w:val="28"/>
        </w:rPr>
        <w:t>ства Российской Федерации от 20.11.</w:t>
      </w:r>
      <w:r w:rsidRPr="00C018DC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№ 1198 </w:t>
      </w:r>
      <w:r w:rsidRPr="00C018DC">
        <w:rPr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72075" w:rsidRDefault="00A720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543AC" w:rsidRPr="006B43BC" w:rsidRDefault="002543AC" w:rsidP="00A72075">
      <w:pPr>
        <w:pStyle w:val="22"/>
        <w:shd w:val="clear" w:color="auto" w:fill="auto"/>
        <w:tabs>
          <w:tab w:val="left" w:pos="662"/>
          <w:tab w:val="left" w:pos="1574"/>
        </w:tabs>
        <w:spacing w:before="0" w:after="0" w:line="317" w:lineRule="exact"/>
        <w:ind w:firstLine="740"/>
        <w:rPr>
          <w:sz w:val="28"/>
          <w:szCs w:val="28"/>
        </w:rPr>
      </w:pPr>
    </w:p>
    <w:p w:rsidR="002543AC" w:rsidRPr="006B43BC" w:rsidRDefault="002543AC" w:rsidP="002543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543AC" w:rsidRPr="006B43BC" w:rsidRDefault="002543AC" w:rsidP="002543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43AC" w:rsidRPr="006B43BC" w:rsidRDefault="002543AC" w:rsidP="002543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Default="002543AC" w:rsidP="002543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455"/>
      <w:bookmarkEnd w:id="20"/>
    </w:p>
    <w:tbl>
      <w:tblPr>
        <w:tblW w:w="1012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"/>
        <w:gridCol w:w="3766"/>
        <w:gridCol w:w="629"/>
        <w:gridCol w:w="391"/>
        <w:gridCol w:w="1134"/>
        <w:gridCol w:w="3861"/>
        <w:gridCol w:w="284"/>
      </w:tblGrid>
      <w:tr w:rsidR="0053204C" w:rsidRPr="00490F47" w:rsidTr="0053204C">
        <w:trPr>
          <w:gridBefore w:val="1"/>
          <w:gridAfter w:val="1"/>
          <w:wBefore w:w="62" w:type="dxa"/>
          <w:wAfter w:w="284" w:type="dxa"/>
          <w:cantSplit/>
          <w:trHeight w:val="496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8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53204C" w:rsidRPr="00490F47" w:rsidRDefault="0053204C" w:rsidP="00F26165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29" w:history="1">
              <w:r w:rsidRPr="00490F47">
                <w:rPr>
                  <w:rStyle w:val="a3"/>
                  <w:sz w:val="18"/>
                  <w:lang w:val="de-DE"/>
                </w:rPr>
                <w:t>dep_zio@tura.evenkya.ru</w:t>
              </w:r>
            </w:hyperlink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  <w:p w:rsidR="0053204C" w:rsidRPr="00490F47" w:rsidRDefault="0053204C" w:rsidP="00F26165">
            <w:pPr>
              <w:rPr>
                <w:rFonts w:ascii="Times New Roman" w:hAnsi="Times New Roman" w:cs="Times New Roman"/>
              </w:rPr>
            </w:pPr>
          </w:p>
          <w:p w:rsidR="0053204C" w:rsidRPr="00490F47" w:rsidRDefault="0053204C" w:rsidP="00F2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3204C" w:rsidRPr="00490F47" w:rsidRDefault="0053204C" w:rsidP="00F26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04C" w:rsidRPr="00490F47" w:rsidRDefault="0053204C" w:rsidP="00F26165">
            <w:pPr>
              <w:rPr>
                <w:rFonts w:ascii="Times New Roman" w:hAnsi="Times New Roman" w:cs="Times New Roman"/>
              </w:rPr>
            </w:pPr>
          </w:p>
          <w:p w:rsidR="0053204C" w:rsidRDefault="0053204C" w:rsidP="00F2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53204C" w:rsidRDefault="0053204C" w:rsidP="00F2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4C" w:rsidRPr="00490F47" w:rsidRDefault="0053204C" w:rsidP="00F2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AC" w:rsidRPr="006B43BC" w:rsidTr="00532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о согласовании местоположения границ земельного участка</w:t>
            </w:r>
          </w:p>
        </w:tc>
      </w:tr>
      <w:tr w:rsidR="002543AC" w:rsidRPr="006B43BC" w:rsidTr="00532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AC" w:rsidRPr="006B43BC" w:rsidTr="00532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заявления о согласовании местоположения границ земельного участка и представленных документо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в __________________________</w:t>
            </w:r>
          </w:p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(Ф.И.О. (последнее при наличии) физического лица,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- заявителя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дата направления заявления)</w:t>
            </w:r>
          </w:p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 в Ваш адрес согласованный акт местоположения границ земельного участка с кадастровым 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номером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______________________, расположенного по адресу: ________________________________________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2543AC" w:rsidRPr="006B43BC" w:rsidTr="00532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543AC" w:rsidRPr="0053204C" w:rsidRDefault="002543AC" w:rsidP="005320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3204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04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 xml:space="preserve"> или иное, уполномоченное правовым актом Администрации </w:t>
            </w:r>
            <w:r w:rsidR="0053204C">
              <w:rPr>
                <w:rFonts w:ascii="Times New Roman" w:hAnsi="Times New Roman" w:cs="Times New Roman"/>
                <w:sz w:val="20"/>
                <w:szCs w:val="20"/>
              </w:rPr>
              <w:t>ЭМР лицо</w:t>
            </w: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(Ф.И.О., последнее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</w:tr>
    </w:tbl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FAB" w:rsidRDefault="00612FAB">
      <w:pP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3AC" w:rsidRPr="006B43BC" w:rsidRDefault="002543AC" w:rsidP="002543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543AC" w:rsidRPr="006B43BC" w:rsidRDefault="002543AC" w:rsidP="002543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13"/>
      <w:bookmarkEnd w:id="2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54"/>
        <w:gridCol w:w="4145"/>
      </w:tblGrid>
      <w:tr w:rsidR="002543AC" w:rsidRPr="006B43BC" w:rsidTr="0053204C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27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0"/>
              <w:gridCol w:w="405"/>
              <w:gridCol w:w="5172"/>
            </w:tblGrid>
            <w:tr w:rsidR="0053204C" w:rsidRPr="00490F47" w:rsidTr="00F26165">
              <w:trPr>
                <w:cantSplit/>
                <w:trHeight w:val="496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0F47"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  <w:lang w:bidi="ar-SA"/>
                    </w:rPr>
                    <w:drawing>
                      <wp:inline distT="0" distB="0" distL="0" distR="0">
                        <wp:extent cx="467995" cy="616585"/>
                        <wp:effectExtent l="19050" t="0" r="8255" b="0"/>
                        <wp:docPr id="11" name="Рисунок 1" descr="ГЕРБЭАО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ЭАО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90F47">
                    <w:rPr>
                      <w:rFonts w:ascii="Times New Roman" w:hAnsi="Times New Roman" w:cs="Times New Roman"/>
                      <w:b/>
                    </w:rPr>
                    <w:t>ДЕПАРТАМЕНТ ЗЕМЕЛЬНО-ИМУЩЕСТВЕННЫХ ОТНОШЕНИЙ</w:t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90F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Администрации Эвенкийского муниципального района</w:t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90F47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Красноярского края</w:t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90F47">
                    <w:rPr>
                      <w:rFonts w:ascii="Times New Roman" w:hAnsi="Times New Roman" w:cs="Times New Roman"/>
                      <w:sz w:val="18"/>
                    </w:rPr>
                    <w:t xml:space="preserve">ул. Советская, д.2, п. Тура, </w:t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90F47">
                    <w:rPr>
                      <w:rFonts w:ascii="Times New Roman" w:hAnsi="Times New Roman" w:cs="Times New Roman"/>
                      <w:sz w:val="18"/>
                    </w:rPr>
                    <w:t xml:space="preserve">Эвенкийский район, </w:t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90F47">
                    <w:rPr>
                      <w:rFonts w:ascii="Times New Roman" w:hAnsi="Times New Roman" w:cs="Times New Roman"/>
                      <w:sz w:val="18"/>
                    </w:rPr>
                    <w:t xml:space="preserve">Красноярский край, 648000  </w:t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490F47">
                    <w:rPr>
                      <w:rFonts w:ascii="Times New Roman" w:hAnsi="Times New Roman" w:cs="Times New Roman"/>
                      <w:sz w:val="18"/>
                    </w:rPr>
                    <w:t>Телефон:</w:t>
                  </w:r>
                  <w:r w:rsidRPr="00490F47">
                    <w:rPr>
                      <w:rFonts w:ascii="Times New Roman" w:hAnsi="Times New Roman" w:cs="Times New Roman"/>
                      <w:sz w:val="18"/>
                    </w:rPr>
                    <w:t>(39170) 31056</w:t>
                  </w:r>
                </w:p>
                <w:p w:rsidR="0053204C" w:rsidRPr="00490F47" w:rsidRDefault="0053204C" w:rsidP="00F26165">
                  <w:pPr>
                    <w:rPr>
                      <w:rFonts w:ascii="Times New Roman" w:hAnsi="Times New Roman" w:cs="Times New Roman"/>
                      <w:sz w:val="18"/>
                      <w:lang w:val="de-DE"/>
                    </w:rPr>
                  </w:pPr>
                  <w:r w:rsidRPr="00490F47">
                    <w:rPr>
                      <w:rFonts w:ascii="Times New Roman" w:hAnsi="Times New Roman" w:cs="Times New Roman"/>
                      <w:sz w:val="18"/>
                      <w:lang w:val="de-DE"/>
                    </w:rPr>
                    <w:t xml:space="preserve">                          </w:t>
                  </w:r>
                  <w:r w:rsidRPr="00490F47">
                    <w:rPr>
                      <w:rFonts w:ascii="Times New Roman" w:hAnsi="Times New Roman" w:cs="Times New Roman"/>
                      <w:sz w:val="18"/>
                    </w:rPr>
                    <w:t>Факс</w:t>
                  </w:r>
                  <w:r w:rsidRPr="00490F47">
                    <w:rPr>
                      <w:rFonts w:ascii="Times New Roman" w:hAnsi="Times New Roman" w:cs="Times New Roman"/>
                      <w:sz w:val="18"/>
                      <w:lang w:val="de-DE"/>
                    </w:rPr>
                    <w:t>:   (391</w:t>
                  </w:r>
                  <w:r w:rsidRPr="00490F47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70</w:t>
                  </w:r>
                  <w:r w:rsidRPr="00490F47">
                    <w:rPr>
                      <w:rFonts w:ascii="Times New Roman" w:hAnsi="Times New Roman" w:cs="Times New Roman"/>
                      <w:sz w:val="18"/>
                      <w:lang w:val="de-DE"/>
                    </w:rPr>
                    <w:t xml:space="preserve">) </w:t>
                  </w:r>
                  <w:r w:rsidRPr="00490F47"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31059</w:t>
                  </w:r>
                  <w:r w:rsidRPr="00490F47">
                    <w:rPr>
                      <w:rFonts w:ascii="Times New Roman" w:hAnsi="Times New Roman" w:cs="Times New Roman"/>
                      <w:sz w:val="18"/>
                      <w:lang w:val="de-DE"/>
                    </w:rPr>
                    <w:t xml:space="preserve"> </w:t>
                  </w:r>
                </w:p>
                <w:p w:rsidR="0053204C" w:rsidRPr="00490F47" w:rsidRDefault="0053204C" w:rsidP="00F26165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de-DE"/>
                    </w:rPr>
                  </w:pPr>
                  <w:proofErr w:type="spellStart"/>
                  <w:r w:rsidRPr="00490F47">
                    <w:rPr>
                      <w:rFonts w:ascii="Times New Roman" w:hAnsi="Times New Roman" w:cs="Times New Roman"/>
                      <w:sz w:val="18"/>
                      <w:lang w:val="de-DE"/>
                    </w:rPr>
                    <w:t>E-mail</w:t>
                  </w:r>
                  <w:proofErr w:type="spellEnd"/>
                  <w:r w:rsidRPr="00490F47">
                    <w:rPr>
                      <w:rFonts w:ascii="Times New Roman" w:hAnsi="Times New Roman" w:cs="Times New Roman"/>
                      <w:sz w:val="18"/>
                      <w:lang w:val="de-DE"/>
                    </w:rPr>
                    <w:t xml:space="preserve">: </w:t>
                  </w:r>
                  <w:hyperlink r:id="rId30" w:history="1">
                    <w:r w:rsidRPr="00490F47">
                      <w:rPr>
                        <w:rStyle w:val="a3"/>
                        <w:sz w:val="18"/>
                        <w:lang w:val="de-DE"/>
                      </w:rPr>
                      <w:t>dep_zio@tura.evenkya.ru</w:t>
                    </w:r>
                  </w:hyperlink>
                </w:p>
                <w:p w:rsidR="0053204C" w:rsidRPr="0053204C" w:rsidRDefault="0053204C" w:rsidP="005320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0F47">
                    <w:rPr>
                      <w:rFonts w:ascii="Times New Roman" w:hAnsi="Times New Roman" w:cs="Times New Roman"/>
                    </w:rPr>
                    <w:t>ИНН/КПП 8801012884/880101001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04C" w:rsidRPr="00490F47" w:rsidRDefault="0053204C" w:rsidP="00F2616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04C" w:rsidRPr="00490F47" w:rsidRDefault="0053204C" w:rsidP="00F26165">
                  <w:pPr>
                    <w:rPr>
                      <w:rFonts w:ascii="Times New Roman" w:hAnsi="Times New Roman" w:cs="Times New Roman"/>
                    </w:rPr>
                  </w:pPr>
                </w:p>
                <w:p w:rsidR="0053204C" w:rsidRDefault="0053204C" w:rsidP="00F261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Кому:_________________________</w:t>
                  </w:r>
                </w:p>
                <w:p w:rsidR="0053204C" w:rsidRPr="00490F47" w:rsidRDefault="0053204C" w:rsidP="00F26165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Courier New" w:hAnsi="Courier New" w:cs="Courier New"/>
                      <w:color w:val="auto"/>
                      <w:sz w:val="20"/>
                      <w:szCs w:val="20"/>
                      <w:lang w:bidi="ar-SA"/>
                    </w:rPr>
                    <w:t xml:space="preserve">       </w:t>
                  </w:r>
                  <w:r w:rsidRPr="00490F47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  <w:t>фамилия, имя и отчество (при наличии), место жительства заявителя</w:t>
                  </w:r>
                </w:p>
                <w:p w:rsidR="0053204C" w:rsidRPr="00490F47" w:rsidRDefault="0053204C" w:rsidP="00F26165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490F47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      (в случае если заявление подается физическим лицом); наименование,</w:t>
                  </w:r>
                </w:p>
                <w:p w:rsidR="0053204C" w:rsidRPr="00490F47" w:rsidRDefault="0053204C" w:rsidP="00F26165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490F47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           место нахождения, организационно-правовая форма заявителя</w:t>
                  </w:r>
                </w:p>
                <w:p w:rsidR="0053204C" w:rsidRPr="00490F47" w:rsidRDefault="0053204C" w:rsidP="00F26165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490F47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     (в случае если заявление подается юридическим лицом), почтовый адрес,</w:t>
                  </w:r>
                </w:p>
                <w:p w:rsidR="0053204C" w:rsidRPr="00490F47" w:rsidRDefault="0053204C" w:rsidP="00F26165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</w:pPr>
                  <w:r w:rsidRPr="00490F47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  <w:lang w:bidi="ar-SA"/>
                    </w:rPr>
                    <w:t xml:space="preserve">            адрес электронной почты (при наличии), номер телефона)</w:t>
                  </w:r>
                </w:p>
                <w:p w:rsidR="0053204C" w:rsidRDefault="0053204C" w:rsidP="00F261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204C" w:rsidRPr="00490F47" w:rsidRDefault="0053204C" w:rsidP="00F261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об отказе в согласовании местоположения границ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</w:tr>
      <w:tr w:rsidR="002543AC" w:rsidRPr="006B43BC" w:rsidTr="0053204C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5320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заявления о согласовании местоположения границ земельного участка и представленных документов ______________________________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(Ф.И.О. (последнее при наличии) физического лица, наименование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юридического лица - заявителя,</w:t>
            </w: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дата направления заявления)</w:t>
            </w: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принято решение об отказе в согласовании местоположения границ земельного участка" в связи с:_________________________________________</w:t>
            </w:r>
            <w:r w:rsidR="0053204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(указываются основания отказа в предоставлении муниципальной услуги)</w:t>
            </w:r>
          </w:p>
          <w:p w:rsidR="002543AC" w:rsidRPr="006B43BC" w:rsidRDefault="002543AC" w:rsidP="002543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      </w:r>
          </w:p>
          <w:p w:rsidR="002543AC" w:rsidRPr="006B43BC" w:rsidRDefault="002543AC" w:rsidP="005320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Настоящее решение может быть обжаловано в досудебном порядке, а также в судебном порядке.</w:t>
            </w:r>
          </w:p>
        </w:tc>
      </w:tr>
      <w:tr w:rsidR="002543AC" w:rsidRPr="006B43BC" w:rsidTr="0053204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543AC" w:rsidRPr="0053204C" w:rsidRDefault="002543AC" w:rsidP="005320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3204C" w:rsidRPr="0053204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04C" w:rsidRPr="0053204C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 xml:space="preserve"> или иное, уполномоченное правовым актом Администрации </w:t>
            </w:r>
            <w:r w:rsidR="0053204C" w:rsidRPr="0053204C">
              <w:rPr>
                <w:rFonts w:ascii="Times New Roman" w:hAnsi="Times New Roman" w:cs="Times New Roman"/>
                <w:sz w:val="20"/>
                <w:szCs w:val="20"/>
              </w:rPr>
              <w:t>ЭМР</w:t>
            </w: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(Ф.И.О., последнее</w:t>
            </w:r>
          </w:p>
          <w:p w:rsidR="002543AC" w:rsidRPr="0053204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C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</w:tc>
      </w:tr>
    </w:tbl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FAB" w:rsidRDefault="00612FAB">
      <w:pP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3AC" w:rsidRPr="006B43BC" w:rsidRDefault="002543AC" w:rsidP="002543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543AC" w:rsidRPr="006B43BC" w:rsidRDefault="002543AC" w:rsidP="002543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43AC" w:rsidRPr="006B43BC" w:rsidRDefault="002543AC" w:rsidP="002543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573"/>
      <w:bookmarkEnd w:id="22"/>
    </w:p>
    <w:tbl>
      <w:tblPr>
        <w:tblW w:w="1055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22"/>
        <w:gridCol w:w="405"/>
        <w:gridCol w:w="1027"/>
        <w:gridCol w:w="4145"/>
        <w:gridCol w:w="425"/>
      </w:tblGrid>
      <w:tr w:rsidR="0053204C" w:rsidRPr="00490F47" w:rsidTr="00286164">
        <w:trPr>
          <w:cantSplit/>
          <w:trHeight w:val="496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  <w:b/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467995" cy="616585"/>
                  <wp:effectExtent l="19050" t="0" r="8255" b="0"/>
                  <wp:docPr id="12" name="Рисунок 1" descr="ГЕРБЭАО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F47">
              <w:rPr>
                <w:rFonts w:ascii="Times New Roman" w:hAnsi="Times New Roman" w:cs="Times New Roman"/>
                <w:b/>
              </w:rPr>
              <w:t>ДЕПАРТАМЕНТ ЗЕМЕЛЬНО-ИМУЩЕСТВЕННЫХ ОТНОШЕНИЙ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Эвенкийского муниципального района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F47">
              <w:rPr>
                <w:rFonts w:ascii="Times New Roman" w:hAnsi="Times New Roman" w:cs="Times New Roman"/>
                <w:b/>
                <w:sz w:val="22"/>
                <w:szCs w:val="22"/>
              </w:rPr>
              <w:t>Красноярского края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ул. Советская, д.2, п. Тура,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Эвенкийский район,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 xml:space="preserve">Красноярский край, 648000 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90F47">
              <w:rPr>
                <w:rFonts w:ascii="Times New Roman" w:hAnsi="Times New Roman" w:cs="Times New Roman"/>
                <w:sz w:val="18"/>
              </w:rPr>
              <w:t>Телефон:</w:t>
            </w:r>
            <w:r w:rsidRPr="00490F47">
              <w:rPr>
                <w:rFonts w:ascii="Times New Roman" w:hAnsi="Times New Roman" w:cs="Times New Roman"/>
                <w:sz w:val="18"/>
              </w:rPr>
              <w:t>(39170) 31056</w:t>
            </w:r>
          </w:p>
          <w:p w:rsidR="0053204C" w:rsidRPr="00490F47" w:rsidRDefault="0053204C" w:rsidP="00F26165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                         </w:t>
            </w:r>
            <w:r w:rsidRPr="00490F47">
              <w:rPr>
                <w:rFonts w:ascii="Times New Roman" w:hAnsi="Times New Roman" w:cs="Times New Roman"/>
                <w:sz w:val="18"/>
              </w:rPr>
              <w:t>Факс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:   (391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70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) </w:t>
            </w:r>
            <w:r w:rsidRPr="00490F47">
              <w:rPr>
                <w:rFonts w:ascii="Times New Roman" w:hAnsi="Times New Roman" w:cs="Times New Roman"/>
                <w:sz w:val="18"/>
                <w:lang w:val="en-US"/>
              </w:rPr>
              <w:t>31059</w:t>
            </w:r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</w:p>
          <w:p w:rsidR="0053204C" w:rsidRPr="00490F47" w:rsidRDefault="0053204C" w:rsidP="00F26165">
            <w:pPr>
              <w:jc w:val="center"/>
              <w:rPr>
                <w:rFonts w:ascii="Times New Roman" w:hAnsi="Times New Roman" w:cs="Times New Roman"/>
                <w:sz w:val="18"/>
                <w:lang w:val="de-DE"/>
              </w:rPr>
            </w:pPr>
            <w:proofErr w:type="spellStart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>E-mail</w:t>
            </w:r>
            <w:proofErr w:type="spellEnd"/>
            <w:r w:rsidRPr="00490F47">
              <w:rPr>
                <w:rFonts w:ascii="Times New Roman" w:hAnsi="Times New Roman" w:cs="Times New Roman"/>
                <w:sz w:val="18"/>
                <w:lang w:val="de-DE"/>
              </w:rPr>
              <w:t xml:space="preserve">: </w:t>
            </w:r>
            <w:hyperlink r:id="rId31" w:history="1">
              <w:r w:rsidRPr="00490F47">
                <w:rPr>
                  <w:rStyle w:val="a3"/>
                  <w:sz w:val="18"/>
                  <w:lang w:val="de-DE"/>
                </w:rPr>
                <w:t>dep_zio@tura.evenkya.ru</w:t>
              </w:r>
            </w:hyperlink>
          </w:p>
          <w:p w:rsidR="0053204C" w:rsidRPr="0053204C" w:rsidRDefault="0053204C" w:rsidP="00F26165">
            <w:pPr>
              <w:jc w:val="center"/>
              <w:rPr>
                <w:rFonts w:ascii="Times New Roman" w:hAnsi="Times New Roman" w:cs="Times New Roman"/>
              </w:rPr>
            </w:pPr>
            <w:r w:rsidRPr="00490F47">
              <w:rPr>
                <w:rFonts w:ascii="Times New Roman" w:hAnsi="Times New Roman" w:cs="Times New Roman"/>
              </w:rPr>
              <w:t>ИНН/КПП 8801012884/880101001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3204C" w:rsidRPr="00490F47" w:rsidRDefault="0053204C" w:rsidP="00F26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04C" w:rsidRPr="00490F47" w:rsidRDefault="0053204C" w:rsidP="00F26165">
            <w:pPr>
              <w:rPr>
                <w:rFonts w:ascii="Times New Roman" w:hAnsi="Times New Roman" w:cs="Times New Roman"/>
              </w:rPr>
            </w:pPr>
          </w:p>
          <w:p w:rsidR="0053204C" w:rsidRDefault="0053204C" w:rsidP="00F2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Кому:_________________________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фамилия, имя и отчество (при наличии), место жительства заявителя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(в случае если заявление подается физическим лицом); наименование,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место нахождения, организационно-правовая форма заявителя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(в случае если заявление подается юридическим лицом), почтовый адрес,</w:t>
            </w:r>
          </w:p>
          <w:p w:rsidR="0053204C" w:rsidRPr="00490F47" w:rsidRDefault="0053204C" w:rsidP="00F2616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490F4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адрес электронной почты (при наличии), номер телефона)</w:t>
            </w:r>
          </w:p>
          <w:p w:rsidR="0053204C" w:rsidRDefault="0053204C" w:rsidP="00F2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04C" w:rsidRPr="00490F47" w:rsidRDefault="0053204C" w:rsidP="00F2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AC" w:rsidRPr="006B43BC" w:rsidTr="0028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25" w:type="dxa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об отказе в приеме заявления и документов</w:t>
            </w:r>
          </w:p>
        </w:tc>
      </w:tr>
      <w:tr w:rsidR="002543AC" w:rsidRPr="006B43BC" w:rsidTr="0028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25" w:type="dxa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861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заявления о согласовании местоположения границ земельного участка и представленных документов _______________________________________________________________________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(Ф.И.О. (последнее при наличии) физического лица, наименование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юридического лица - заявителя,</w:t>
            </w: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8616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дата направления заявления)</w:t>
            </w: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принято решение об отказе в приеме заявления и документов, необходимых для предоставления муниципальной услуги "Согласование местоположения границ земельного участка при выполнении кадастровых работ" в связи с:</w:t>
            </w: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28616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(указываются основания отказа в приеме заявления и документов, необходимых</w:t>
            </w:r>
          </w:p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услуги)</w:t>
            </w:r>
          </w:p>
          <w:p w:rsidR="002543AC" w:rsidRPr="006B43BC" w:rsidRDefault="002543AC" w:rsidP="002543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      </w:r>
          </w:p>
          <w:p w:rsidR="002543AC" w:rsidRPr="006B43BC" w:rsidRDefault="002543AC" w:rsidP="002861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Настоящее решение может быть обжаловано в досудебном порядке, а также в судебном порядке.</w:t>
            </w:r>
          </w:p>
        </w:tc>
      </w:tr>
      <w:tr w:rsidR="002543AC" w:rsidRPr="006B43BC" w:rsidTr="0028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25" w:type="dxa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AC" w:rsidRPr="006B43BC" w:rsidTr="0028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2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 xml:space="preserve">(Начальник Управления или иное, </w:t>
            </w:r>
            <w:r w:rsidRPr="00286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уполномоченное правовым актом Администрации города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Норильска лицо)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(Ф.И.О., последнее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наличии)</w:t>
            </w:r>
          </w:p>
        </w:tc>
      </w:tr>
    </w:tbl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164" w:rsidRDefault="00286164">
      <w:pP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3AC" w:rsidRPr="006B43BC" w:rsidRDefault="002543AC" w:rsidP="002543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2543AC" w:rsidRPr="006B43BC" w:rsidRDefault="002543AC" w:rsidP="002543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3B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164" w:rsidRDefault="00286164" w:rsidP="00286164">
      <w:pPr>
        <w:tabs>
          <w:tab w:val="left" w:pos="1882"/>
        </w:tabs>
        <w:ind w:left="4253"/>
        <w:rPr>
          <w:rFonts w:ascii="Times New Roman" w:hAnsi="Times New Roman" w:cs="Times New Roman"/>
          <w:sz w:val="28"/>
          <w:szCs w:val="28"/>
        </w:rPr>
      </w:pPr>
      <w:bookmarkStart w:id="23" w:name="P634"/>
      <w:bookmarkEnd w:id="23"/>
      <w:r w:rsidRPr="00E92BF1">
        <w:rPr>
          <w:rFonts w:ascii="Times New Roman" w:hAnsi="Times New Roman" w:cs="Times New Roman"/>
          <w:sz w:val="28"/>
          <w:szCs w:val="28"/>
        </w:rPr>
        <w:t>кому: ___________________________________ 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92BF1">
        <w:rPr>
          <w:rFonts w:ascii="Times New Roman" w:hAnsi="Times New Roman" w:cs="Times New Roman"/>
          <w:sz w:val="28"/>
          <w:szCs w:val="28"/>
        </w:rPr>
        <w:t xml:space="preserve"> </w:t>
      </w:r>
      <w:r w:rsidRPr="00693ED9">
        <w:rPr>
          <w:rFonts w:ascii="Times New Roman" w:hAnsi="Times New Roman" w:cs="Times New Roman"/>
          <w:sz w:val="18"/>
          <w:szCs w:val="18"/>
        </w:rPr>
        <w:t>(</w:t>
      </w:r>
      <w:r w:rsidRPr="00693ED9">
        <w:rPr>
          <w:rFonts w:ascii="Times New Roman" w:hAnsi="Times New Roman" w:cs="Times New Roman"/>
          <w:i/>
          <w:iCs/>
          <w:sz w:val="18"/>
          <w:szCs w:val="18"/>
        </w:rPr>
        <w:t>наименование уполномоченного органа, осуществляющего выдачу разрешения на размещение объекта</w:t>
      </w:r>
      <w:r w:rsidRPr="00693ED9">
        <w:rPr>
          <w:rFonts w:ascii="Times New Roman" w:hAnsi="Times New Roman" w:cs="Times New Roman"/>
          <w:sz w:val="18"/>
          <w:szCs w:val="18"/>
        </w:rPr>
        <w:t>)</w:t>
      </w:r>
    </w:p>
    <w:p w:rsidR="00286164" w:rsidRDefault="00286164" w:rsidP="00286164">
      <w:pPr>
        <w:tabs>
          <w:tab w:val="left" w:pos="1882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E92BF1">
        <w:rPr>
          <w:rFonts w:ascii="Times New Roman" w:hAnsi="Times New Roman" w:cs="Times New Roman"/>
          <w:sz w:val="28"/>
          <w:szCs w:val="28"/>
        </w:rPr>
        <w:t>от кого</w:t>
      </w:r>
      <w:r>
        <w:rPr>
          <w:rFonts w:ascii="Times New Roman" w:hAnsi="Times New Roman" w:cs="Times New Roman"/>
          <w:sz w:val="28"/>
          <w:szCs w:val="28"/>
        </w:rPr>
        <w:t>: _________________________________</w:t>
      </w:r>
      <w:r w:rsidRPr="00E92BF1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9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64" w:rsidRDefault="00286164" w:rsidP="00286164">
      <w:pPr>
        <w:pStyle w:val="110"/>
        <w:shd w:val="clear" w:color="auto" w:fill="auto"/>
        <w:spacing w:before="0" w:after="0" w:line="298" w:lineRule="exact"/>
        <w:ind w:left="4253"/>
      </w:pPr>
      <w:r w:rsidRPr="00693ED9">
        <w:rPr>
          <w:i/>
          <w:iCs/>
          <w:sz w:val="18"/>
          <w:szCs w:val="18"/>
        </w:rPr>
        <w:t>(полное наименование, ИНН, ОГРН юридического лица, ИП)</w:t>
      </w:r>
      <w:r w:rsidRPr="00E92BF1">
        <w:rPr>
          <w:i/>
          <w:iCs/>
          <w:sz w:val="28"/>
          <w:szCs w:val="28"/>
        </w:rPr>
        <w:t xml:space="preserve"> </w:t>
      </w:r>
      <w:r w:rsidRPr="00E92BF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</w:t>
      </w:r>
      <w:r w:rsidRPr="00E92BF1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</w:t>
      </w:r>
      <w:r w:rsidRPr="00E92BF1">
        <w:rPr>
          <w:sz w:val="28"/>
          <w:szCs w:val="28"/>
        </w:rPr>
        <w:t xml:space="preserve"> </w:t>
      </w:r>
      <w:r w:rsidRPr="00693ED9">
        <w:rPr>
          <w:i/>
          <w:iCs/>
          <w:sz w:val="18"/>
          <w:szCs w:val="18"/>
        </w:rPr>
        <w:t>(контактный телефон, электронная почта, почтовый адрес)</w:t>
      </w:r>
      <w:r w:rsidRPr="00E92BF1">
        <w:rPr>
          <w:i/>
          <w:iCs/>
          <w:sz w:val="28"/>
          <w:szCs w:val="28"/>
        </w:rPr>
        <w:t xml:space="preserve"> </w:t>
      </w:r>
      <w:r w:rsidRPr="00E92BF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</w:t>
      </w:r>
      <w:r w:rsidRPr="00E92BF1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</w:t>
      </w:r>
      <w:r w:rsidRPr="00E92BF1">
        <w:rPr>
          <w:sz w:val="28"/>
          <w:szCs w:val="28"/>
        </w:rPr>
        <w:t xml:space="preserve"> </w:t>
      </w:r>
      <w:r w:rsidRPr="00693ED9">
        <w:rPr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</w:t>
      </w:r>
      <w:r>
        <w:rPr>
          <w:i/>
          <w:iCs/>
          <w:sz w:val="18"/>
          <w:szCs w:val="18"/>
        </w:rPr>
        <w:t xml:space="preserve"> </w:t>
      </w:r>
      <w:r w:rsidRPr="00693ED9">
        <w:rPr>
          <w:i/>
          <w:iCs/>
          <w:sz w:val="18"/>
          <w:szCs w:val="18"/>
        </w:rPr>
        <w:t>лица</w:t>
      </w:r>
      <w:r w:rsidRPr="00E92BF1">
        <w:rPr>
          <w:i/>
          <w:iCs/>
          <w:sz w:val="28"/>
          <w:szCs w:val="28"/>
        </w:rPr>
        <w:t xml:space="preserve">) </w:t>
      </w:r>
      <w:r w:rsidRPr="00E92BF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  <w:r w:rsidRPr="00E92BF1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</w:t>
      </w:r>
      <w:r w:rsidRPr="00E92BF1">
        <w:rPr>
          <w:sz w:val="28"/>
          <w:szCs w:val="28"/>
        </w:rPr>
        <w:t xml:space="preserve"> </w:t>
      </w:r>
      <w:r w:rsidRPr="00693ED9">
        <w:rPr>
          <w:i/>
          <w:iCs/>
          <w:sz w:val="18"/>
          <w:szCs w:val="18"/>
        </w:rPr>
        <w:t>(данные представителя заявителя)</w:t>
      </w:r>
    </w:p>
    <w:p w:rsidR="00286164" w:rsidRPr="006B43BC" w:rsidRDefault="00286164" w:rsidP="002543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43AC" w:rsidRPr="006B43BC" w:rsidRDefault="002543AC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2"/>
        <w:gridCol w:w="1436"/>
        <w:gridCol w:w="6669"/>
      </w:tblGrid>
      <w:tr w:rsidR="002543AC" w:rsidRPr="006B43BC" w:rsidTr="0028616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2543AC" w:rsidRPr="006B43BC" w:rsidTr="0028616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8616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Прошу согласовать местоположение границ земельного участка с кадастровым номером: _____________________ расположенного</w:t>
            </w:r>
            <w:r w:rsidR="0028616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(местоположение, адресные ориентиры)</w:t>
            </w:r>
          </w:p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28616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543AC" w:rsidRPr="006B43BC" w:rsidTr="0028616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AC" w:rsidRPr="006B43BC" w:rsidTr="00286164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286164" w:rsidRDefault="002543AC" w:rsidP="002543A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2543AC" w:rsidRPr="00286164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28616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_/_______________________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(Фамилия И.О. - последнее при наличии, подпись)</w:t>
            </w:r>
          </w:p>
        </w:tc>
      </w:tr>
      <w:tr w:rsidR="002543AC" w:rsidRPr="006B43BC" w:rsidTr="0028616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Заявление подписано _______________________________________________________</w:t>
            </w:r>
          </w:p>
          <w:p w:rsidR="002543AC" w:rsidRPr="006B43BC" w:rsidRDefault="002543AC" w:rsidP="00254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действующим (ей) от имени _________________________________________________</w:t>
            </w:r>
          </w:p>
          <w:p w:rsidR="002543AC" w:rsidRPr="006B43BC" w:rsidRDefault="002543AC" w:rsidP="002861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по доверенности N _____</w:t>
            </w:r>
            <w:r w:rsidR="00286164">
              <w:rPr>
                <w:rFonts w:ascii="Times New Roman" w:hAnsi="Times New Roman" w:cs="Times New Roman"/>
                <w:sz w:val="28"/>
                <w:szCs w:val="28"/>
              </w:rPr>
              <w:t>____________________________ от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________________.</w:t>
            </w:r>
          </w:p>
        </w:tc>
      </w:tr>
      <w:tr w:rsidR="002543AC" w:rsidRPr="006B43BC" w:rsidTr="00286164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3AC" w:rsidRPr="006B43BC" w:rsidRDefault="002543AC" w:rsidP="00254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 xml:space="preserve">1. Результат предоставления муниципальной услуги прошу предоставить: 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</w:t>
            </w:r>
            <w:r w:rsidR="0028616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6B4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3AC" w:rsidRPr="00286164" w:rsidRDefault="002543AC" w:rsidP="002543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164">
              <w:rPr>
                <w:rFonts w:ascii="Times New Roman" w:hAnsi="Times New Roman" w:cs="Times New Roman"/>
                <w:sz w:val="20"/>
                <w:szCs w:val="20"/>
              </w:rPr>
              <w:t>(указать способ получения результата предоставления муниципальной услуги)</w:t>
            </w:r>
          </w:p>
        </w:tc>
      </w:tr>
    </w:tbl>
    <w:p w:rsidR="00286164" w:rsidRDefault="00286164" w:rsidP="002543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A7F" w:rsidRPr="00286164" w:rsidRDefault="00937A7F" w:rsidP="00286164">
      <w:pP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sectPr w:rsidR="00937A7F" w:rsidRPr="00286164" w:rsidSect="00937A7F">
      <w:headerReference w:type="default" r:id="rId32"/>
      <w:type w:val="continuous"/>
      <w:pgSz w:w="11900" w:h="16840"/>
      <w:pgMar w:top="1396" w:right="560" w:bottom="1102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39" w:rsidRDefault="00FF5639">
      <w:r>
        <w:separator/>
      </w:r>
    </w:p>
  </w:endnote>
  <w:endnote w:type="continuationSeparator" w:id="0">
    <w:p w:rsidR="00FF5639" w:rsidRDefault="00FF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39" w:rsidRDefault="00FF5639">
      <w:r>
        <w:separator/>
      </w:r>
    </w:p>
  </w:footnote>
  <w:footnote w:type="continuationSeparator" w:id="0">
    <w:p w:rsidR="00FF5639" w:rsidRDefault="00FF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AC" w:rsidRDefault="00FF5639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416.05pt;margin-top:48.95pt;width:10.55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WCqwIAAK0FAAAOAAAAZHJzL2Uyb0RvYy54bWysVG1vmzAQ/j5p/8HydwokkAIqmdoQpknd&#10;i9TuBzjGBGtgI9sNdNP++84mpGmrSdM2PliHfX7unrvHd/Vu7Fp0YEpzKXIcXgQYMUFlxcU+x1/v&#10;Sy/BSBsiKtJKwXL8yDR+t3775mroM7aQjWwrphCACJ0NfY4bY/rM9zVtWEf0heyZgMNaqo4Y+FV7&#10;v1JkAPSu9RdBsPIHqapeScq0ht1iOsRrh1/XjJrPda2ZQW2OITfjVuXWnV399RXJ9or0DafHNMhf&#10;ZNERLiDoCaoghqAHxV9BdZwqqWVtLqjsfFnXnDLHAdiEwQs2dw3pmeMCxdH9qUz6/8HST4cvCvEK&#10;eoeRIB206J6NBt3IEaW2OkOvM3C668HNjLBtPS1T3d9K+k0jITcNEXt2rZQcGkYqyC60N/2zqxOO&#10;tiC74aOsIAx5MNIBjbXqLCAUAwE6dOnx1BmbCrUhl8s0iTGicBTGy2AZuwgkmy/3Spv3THbIGjlW&#10;0HgHTg632thkSDa72FhClrxtXfNb8WwDHKcdCA1X7ZlNwvXyRxqk22SbRF60WG29KCgK77rcRN6q&#10;DC/jYllsNkX408YNo6zhVcWEDTPrKoz+rG9HhU+KOClLy5ZXFs6mpNV+t2kVOhDQdem+Y0HO3Pzn&#10;abgiAJcXlMJFFNwsUq9cJZdeVEaxl14GiReE6U26CqI0KsrnlG65YP9OCQ05TuNFPGnpt9wC973m&#10;RrKOG5gcLe9ynJycSGYVuBWVa60hvJ3ss1LY9J9KAe2eG+30aiU6idWMu9E9jKWNbrW8k9UjCFhJ&#10;EBioFKYeGI1U3zEaYILkWMCIw6j9IOAJ2GEzG2o2drNBBIWLOTYYTebGTEPpoVd83wDu/Miu4ZmU&#10;3En4KYfj44KZ4Jgc55cdOuf/zutpyq5/AQAA//8DAFBLAwQUAAYACAAAACEADsozzt0AAAAKAQAA&#10;DwAAAGRycy9kb3ducmV2LnhtbEyPwU7DMBBE70j8g7VI3KhTV9A0jVOhSly4USokbm68jaPa68h2&#10;0+TvMSc4ruZp5m29m5xlI4bYe5KwXBTAkFqve+okHD/fnkpgMSnSynpCCTNG2DX3d7WqtL/RB46H&#10;1LFcQrFSEkxKQ8V5bA06FRd+QMrZ2QenUj5Dx3VQt1zuLBdF8cKd6ikvGDXg3mB7OVydhPX05XGI&#10;uMfv89gG08+lfZ+lfHyYXrfAEk7pD4Zf/awOTXY6+SvpyKyEciWWGZWwWW+AZaB8Xglgp0wKUQBv&#10;av7/heYHAAD//wMAUEsBAi0AFAAGAAgAAAAhALaDOJL+AAAA4QEAABMAAAAAAAAAAAAAAAAAAAAA&#10;AFtDb250ZW50X1R5cGVzXS54bWxQSwECLQAUAAYACAAAACEAOP0h/9YAAACUAQAACwAAAAAAAAAA&#10;AAAAAAAvAQAAX3JlbHMvLnJlbHNQSwECLQAUAAYACAAAACEA+kOVgqsCAACtBQAADgAAAAAAAAAA&#10;AAAAAAAuAgAAZHJzL2Uyb0RvYy54bWxQSwECLQAUAAYACAAAACEADsozzt0AAAAKAQAADwAAAAAA&#10;AAAAAAAAAAAFBQAAZHJzL2Rvd25yZXYueG1sUEsFBgAAAAAEAAQA8wAAAA8GAAAAAA==&#10;" filled="f" stroked="f">
          <v:textbox style="mso-fit-shape-to-text:t" inset="0,0,0,0">
            <w:txbxContent>
              <w:p w:rsidR="002543AC" w:rsidRDefault="00C9550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903C5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0000002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5A5907"/>
    <w:multiLevelType w:val="multilevel"/>
    <w:tmpl w:val="73786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E73DA"/>
    <w:multiLevelType w:val="multilevel"/>
    <w:tmpl w:val="8BD29B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i/>
      </w:rPr>
    </w:lvl>
  </w:abstractNum>
  <w:abstractNum w:abstractNumId="3">
    <w:nsid w:val="0B6D0BF0"/>
    <w:multiLevelType w:val="multilevel"/>
    <w:tmpl w:val="777AF914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C6D507D"/>
    <w:multiLevelType w:val="multilevel"/>
    <w:tmpl w:val="41025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D656C"/>
    <w:multiLevelType w:val="multilevel"/>
    <w:tmpl w:val="379CB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37691E"/>
    <w:multiLevelType w:val="multilevel"/>
    <w:tmpl w:val="F97E18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12C"/>
    <w:multiLevelType w:val="multilevel"/>
    <w:tmpl w:val="13063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D03B5"/>
    <w:multiLevelType w:val="multilevel"/>
    <w:tmpl w:val="0806257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32989"/>
    <w:multiLevelType w:val="multilevel"/>
    <w:tmpl w:val="3D984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0085E"/>
    <w:multiLevelType w:val="multilevel"/>
    <w:tmpl w:val="04FC8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B059BF"/>
    <w:multiLevelType w:val="multilevel"/>
    <w:tmpl w:val="86E0CD9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50C6F"/>
    <w:multiLevelType w:val="multilevel"/>
    <w:tmpl w:val="497C8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574CE7"/>
    <w:multiLevelType w:val="multilevel"/>
    <w:tmpl w:val="073615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D07AD"/>
    <w:multiLevelType w:val="multilevel"/>
    <w:tmpl w:val="06309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4E1B53"/>
    <w:multiLevelType w:val="multilevel"/>
    <w:tmpl w:val="FA90E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B927C1"/>
    <w:multiLevelType w:val="multilevel"/>
    <w:tmpl w:val="AE2424E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560973"/>
    <w:multiLevelType w:val="multilevel"/>
    <w:tmpl w:val="57245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D62348"/>
    <w:multiLevelType w:val="multilevel"/>
    <w:tmpl w:val="9572E5E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BD3E13"/>
    <w:multiLevelType w:val="multilevel"/>
    <w:tmpl w:val="45E259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C42F7"/>
    <w:multiLevelType w:val="multilevel"/>
    <w:tmpl w:val="88EA082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EA6F80"/>
    <w:multiLevelType w:val="multilevel"/>
    <w:tmpl w:val="906E5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F11388"/>
    <w:multiLevelType w:val="multilevel"/>
    <w:tmpl w:val="1B9204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B02671"/>
    <w:multiLevelType w:val="multilevel"/>
    <w:tmpl w:val="DC46F59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8608EB"/>
    <w:multiLevelType w:val="multilevel"/>
    <w:tmpl w:val="7CFAFA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3"/>
  </w:num>
  <w:num w:numId="5">
    <w:abstractNumId w:val="19"/>
  </w:num>
  <w:num w:numId="6">
    <w:abstractNumId w:val="14"/>
  </w:num>
  <w:num w:numId="7">
    <w:abstractNumId w:val="21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22"/>
  </w:num>
  <w:num w:numId="13">
    <w:abstractNumId w:val="17"/>
  </w:num>
  <w:num w:numId="14">
    <w:abstractNumId w:val="16"/>
  </w:num>
  <w:num w:numId="15">
    <w:abstractNumId w:val="6"/>
  </w:num>
  <w:num w:numId="16">
    <w:abstractNumId w:val="18"/>
  </w:num>
  <w:num w:numId="17">
    <w:abstractNumId w:val="11"/>
  </w:num>
  <w:num w:numId="18">
    <w:abstractNumId w:val="15"/>
  </w:num>
  <w:num w:numId="19">
    <w:abstractNumId w:val="3"/>
  </w:num>
  <w:num w:numId="20">
    <w:abstractNumId w:val="0"/>
  </w:num>
  <w:num w:numId="21">
    <w:abstractNumId w:val="5"/>
  </w:num>
  <w:num w:numId="22">
    <w:abstractNumId w:val="13"/>
  </w:num>
  <w:num w:numId="23">
    <w:abstractNumId w:val="8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6BAC"/>
    <w:rsid w:val="00014480"/>
    <w:rsid w:val="000312DD"/>
    <w:rsid w:val="000331B2"/>
    <w:rsid w:val="000D3E6A"/>
    <w:rsid w:val="001377F9"/>
    <w:rsid w:val="001836C8"/>
    <w:rsid w:val="001D097C"/>
    <w:rsid w:val="001F7DCE"/>
    <w:rsid w:val="002358B1"/>
    <w:rsid w:val="00245D25"/>
    <w:rsid w:val="00252135"/>
    <w:rsid w:val="002543AC"/>
    <w:rsid w:val="00267645"/>
    <w:rsid w:val="00271428"/>
    <w:rsid w:val="00286164"/>
    <w:rsid w:val="00294170"/>
    <w:rsid w:val="00296679"/>
    <w:rsid w:val="002A1B23"/>
    <w:rsid w:val="002B61C5"/>
    <w:rsid w:val="002E09D8"/>
    <w:rsid w:val="002E65BD"/>
    <w:rsid w:val="003A243E"/>
    <w:rsid w:val="004265D9"/>
    <w:rsid w:val="004D0884"/>
    <w:rsid w:val="0053204C"/>
    <w:rsid w:val="00605F10"/>
    <w:rsid w:val="00612FAB"/>
    <w:rsid w:val="006135A5"/>
    <w:rsid w:val="006A1E29"/>
    <w:rsid w:val="006B43BC"/>
    <w:rsid w:val="00716066"/>
    <w:rsid w:val="0085343D"/>
    <w:rsid w:val="008A3535"/>
    <w:rsid w:val="008A476A"/>
    <w:rsid w:val="008D081F"/>
    <w:rsid w:val="008E5FDB"/>
    <w:rsid w:val="00937A7F"/>
    <w:rsid w:val="009D6788"/>
    <w:rsid w:val="00A0516C"/>
    <w:rsid w:val="00A33A52"/>
    <w:rsid w:val="00A72075"/>
    <w:rsid w:val="00A864F8"/>
    <w:rsid w:val="00B0184E"/>
    <w:rsid w:val="00BE054F"/>
    <w:rsid w:val="00BF6BAC"/>
    <w:rsid w:val="00C83D91"/>
    <w:rsid w:val="00C903C5"/>
    <w:rsid w:val="00C95509"/>
    <w:rsid w:val="00CF1434"/>
    <w:rsid w:val="00CF366B"/>
    <w:rsid w:val="00D661A9"/>
    <w:rsid w:val="00DA4434"/>
    <w:rsid w:val="00E52432"/>
    <w:rsid w:val="00ED1445"/>
    <w:rsid w:val="00EE19DD"/>
    <w:rsid w:val="00F239A0"/>
    <w:rsid w:val="00F50A32"/>
    <w:rsid w:val="00F658B3"/>
    <w:rsid w:val="00FB0396"/>
    <w:rsid w:val="00FE7EFD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428"/>
    <w:rPr>
      <w:color w:val="00000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239A0"/>
    <w:pPr>
      <w:keepNext/>
      <w:widowControl/>
      <w:ind w:left="708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239A0"/>
    <w:rPr>
      <w:rFonts w:ascii="Times New Roman" w:eastAsia="Times New Roman" w:hAnsi="Times New Roman" w:cs="Times New Roman"/>
      <w:b/>
      <w:bCs/>
      <w:lang w:bidi="ar-SA"/>
    </w:rPr>
  </w:style>
  <w:style w:type="character" w:styleId="a3">
    <w:name w:val="Hyperlink"/>
    <w:basedOn w:val="a0"/>
    <w:rsid w:val="00271428"/>
    <w:rPr>
      <w:color w:val="0066CC"/>
      <w:u w:val="single"/>
    </w:rPr>
  </w:style>
  <w:style w:type="character" w:customStyle="1" w:styleId="a4">
    <w:name w:val="Сноска_"/>
    <w:basedOn w:val="a0"/>
    <w:link w:val="a5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142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71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7142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271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271428"/>
    <w:pPr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rsid w:val="00271428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1">
    <w:name w:val="Основной текст (2)_"/>
    <w:basedOn w:val="a0"/>
    <w:link w:val="22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271428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rsid w:val="00271428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3">
    <w:name w:val="Основной текст (2) + Курсив"/>
    <w:basedOn w:val="21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7">
    <w:name w:val="Колонтитул"/>
    <w:basedOn w:val="a"/>
    <w:link w:val="a6"/>
    <w:rsid w:val="002714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Колонтитул"/>
    <w:basedOn w:val="a6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rsid w:val="0027142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9pt-1pt">
    <w:name w:val="Основной текст (2) + 9 pt;Интервал -1 pt"/>
    <w:basedOn w:val="21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271428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Основной текст (6) + Не курсив"/>
    <w:basedOn w:val="6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271428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81">
    <w:name w:val="Основной текст (8)"/>
    <w:basedOn w:val="8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90">
    <w:name w:val="Основной текст (9)"/>
    <w:basedOn w:val="a"/>
    <w:link w:val="9"/>
    <w:rsid w:val="002714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911pt">
    <w:name w:val="Основной текст (9) + 11 pt;Не курсив"/>
    <w:basedOn w:val="9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15pt">
    <w:name w:val="Основной текст (8) + 11;5 pt;Курсив"/>
    <w:basedOn w:val="8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2pt">
    <w:name w:val="Основной текст (8) + Интервал 2 pt"/>
    <w:basedOn w:val="8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5">
    <w:name w:val="Подпись к таблице (2)"/>
    <w:basedOn w:val="a"/>
    <w:link w:val="24"/>
    <w:rsid w:val="00271428"/>
    <w:pPr>
      <w:shd w:val="clear" w:color="auto" w:fill="FFFFFF"/>
      <w:spacing w:line="302" w:lineRule="exact"/>
      <w:ind w:firstLine="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"/>
    <w:basedOn w:val="21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1"/>
    <w:rsid w:val="00271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9"/>
    <w:rsid w:val="0027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9">
    <w:name w:val="Подпись к таблице"/>
    <w:basedOn w:val="a"/>
    <w:link w:val="Exact"/>
    <w:rsid w:val="002714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271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1">
    <w:name w:val="Основной текст (10)"/>
    <w:basedOn w:val="a"/>
    <w:link w:val="100"/>
    <w:rsid w:val="00271428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Курсив"/>
    <w:basedOn w:val="21"/>
    <w:rsid w:val="00271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onsPlusTitle">
    <w:name w:val="ConsPlusTitle"/>
    <w:rsid w:val="00F239A0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F239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9A0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239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39A0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239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39A0"/>
    <w:rPr>
      <w:color w:val="000000"/>
    </w:rPr>
  </w:style>
  <w:style w:type="character" w:customStyle="1" w:styleId="51">
    <w:name w:val="Основной текст (5) + Не курсив"/>
    <w:basedOn w:val="a0"/>
    <w:rsid w:val="00E524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0">
    <w:name w:val="Прижатый влево"/>
    <w:basedOn w:val="a"/>
    <w:next w:val="a"/>
    <w:uiPriority w:val="99"/>
    <w:rsid w:val="00E5243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lang w:bidi="ar-SA"/>
    </w:rPr>
  </w:style>
  <w:style w:type="paragraph" w:customStyle="1" w:styleId="af1">
    <w:name w:val="Нормальный (таблица)"/>
    <w:basedOn w:val="a"/>
    <w:next w:val="a"/>
    <w:uiPriority w:val="99"/>
    <w:rsid w:val="00E52432"/>
    <w:pPr>
      <w:widowControl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lang w:bidi="ar-SA"/>
    </w:rPr>
  </w:style>
  <w:style w:type="paragraph" w:styleId="af2">
    <w:name w:val="List Paragraph"/>
    <w:basedOn w:val="a"/>
    <w:uiPriority w:val="34"/>
    <w:qFormat/>
    <w:rsid w:val="00E52432"/>
    <w:pPr>
      <w:ind w:left="720"/>
      <w:contextualSpacing/>
    </w:pPr>
  </w:style>
  <w:style w:type="table" w:styleId="af3">
    <w:name w:val="Table Grid"/>
    <w:basedOn w:val="a1"/>
    <w:uiPriority w:val="39"/>
    <w:rsid w:val="0060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EE19D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EE19D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937A7F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Nonformat">
    <w:name w:val="ConsPlusNonformat"/>
    <w:rsid w:val="00937A7F"/>
    <w:pPr>
      <w:autoSpaceDE w:val="0"/>
      <w:autoSpaceDN w:val="0"/>
    </w:pPr>
    <w:rPr>
      <w:rFonts w:ascii="Courier New" w:eastAsiaTheme="minorEastAsia" w:hAnsi="Courier New" w:cs="Courier New"/>
      <w:sz w:val="20"/>
      <w:szCs w:val="22"/>
      <w:lang w:bidi="ar-SA"/>
    </w:rPr>
  </w:style>
  <w:style w:type="character" w:customStyle="1" w:styleId="26">
    <w:name w:val="Заголовок №2_"/>
    <w:basedOn w:val="a0"/>
    <w:link w:val="27"/>
    <w:uiPriority w:val="99"/>
    <w:locked/>
    <w:rsid w:val="00A33A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A33A52"/>
    <w:pPr>
      <w:shd w:val="clear" w:color="auto" w:fill="FFFFFF"/>
      <w:spacing w:before="600" w:after="720" w:line="240" w:lineRule="atLeast"/>
      <w:ind w:hanging="220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2Candara">
    <w:name w:val="Основной текст (2) + Candara"/>
    <w:aliases w:val="Интервал -2 pt"/>
    <w:basedOn w:val="21"/>
    <w:uiPriority w:val="99"/>
    <w:rsid w:val="00A33A52"/>
    <w:rPr>
      <w:rFonts w:ascii="Candara" w:eastAsia="Times New Roman" w:hAnsi="Candara" w:cs="Candara"/>
      <w:b w:val="0"/>
      <w:bCs w:val="0"/>
      <w:i w:val="0"/>
      <w:iCs w:val="0"/>
      <w:smallCaps w:val="0"/>
      <w:strike w:val="0"/>
      <w:spacing w:val="-50"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locked/>
    <w:rsid w:val="00F658B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658B3"/>
    <w:pPr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character" w:customStyle="1" w:styleId="14Exact">
    <w:name w:val="Основной текст (14) Exact"/>
    <w:basedOn w:val="a0"/>
    <w:rsid w:val="00F658B3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sid w:val="002861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86164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D54DC1B8DB97E692FB3C369BA629991726C9F20E07D6A1AF312B2514DD4A6504914B51BDE82F2A310DEE2203z9fDD" TargetMode="External"/><Relationship Id="rId18" Type="http://schemas.openxmlformats.org/officeDocument/2006/relationships/hyperlink" Target="consultantplus://offline/ref=0BD54DC1B8DB97E692FB3C369BA629991724CDF20800D6A1AF312B2514DD4A651691135DBEE831293318B87345CBA8DCC3F1B294DEAA0AFBz3f6D" TargetMode="External"/><Relationship Id="rId26" Type="http://schemas.openxmlformats.org/officeDocument/2006/relationships/hyperlink" Target="consultantplus://offline/ref=0BD54DC1B8DB97E692FB3C369BA629991725CBF00E03D6A1AF312B2514DD4A651691135DBEE8322E3218B87345CBA8DCC3F1B294DEAA0AFBz3f6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BD54DC1B8DB97E692FB3C369BA629991725CBF00E03D6A1AF312B2514DD4A651691135FBBE13A7F6157B92F029EBBDEC2F1B195C2zAfBD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D54DC1B8DB97E692FB3C369BA629991725CAF40A00D6A1AF312B2514DD4A6504914B51BDE82F2A310DEE2203z9fDD" TargetMode="External"/><Relationship Id="rId17" Type="http://schemas.openxmlformats.org/officeDocument/2006/relationships/hyperlink" Target="consultantplus://offline/ref=0BD54DC1B8DB97E692FB3C369BA629991021C9F40601D6A1AF312B2514DD4A6504914B51BDE82F2A310DEE2203z9fDD" TargetMode="External"/><Relationship Id="rId25" Type="http://schemas.openxmlformats.org/officeDocument/2006/relationships/hyperlink" Target="consultantplus://offline/ref=0BD54DC1B8DB97E692FB3C369BA629991725CBF00E03D6A1AF312B2514DD4A6504914B51BDE82F2A310DEE2203z9fD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D54DC1B8DB97E692FB3C369BA629991723C1F10F01D6A1AF312B2514DD4A6504914B51BDE82F2A310DEE2203z9fDD" TargetMode="External"/><Relationship Id="rId20" Type="http://schemas.openxmlformats.org/officeDocument/2006/relationships/hyperlink" Target="consultantplus://offline/ref=350D04F5ADC195511F83BFFC10DD6B9BFA34C40819079E1B3CF6E22AB1AC73DA1B5E7D528D60495A54925D2AF6D8184CB3K7n7J" TargetMode="External"/><Relationship Id="rId29" Type="http://schemas.openxmlformats.org/officeDocument/2006/relationships/hyperlink" Target="mailto:dep_zio@tura.evenky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D54DC1B8DB97E692FB3C369BA629991723CFF30604D6A1AF312B2514DD4A6504914B51BDE82F2A310DEE2203z9fDD" TargetMode="External"/><Relationship Id="rId24" Type="http://schemas.openxmlformats.org/officeDocument/2006/relationships/hyperlink" Target="consultantplus://offline/ref=0BD54DC1B8DB97E692FB3C369BA629991725CCF00F05D6A1AF312B2514DD4A6504914B51BDE82F2A310DEE2203z9fDD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D54DC1B8DB97E692FB3C369BA629991725CCF00F05D6A1AF312B2514DD4A6504914B51BDE82F2A310DEE2203z9fDD" TargetMode="External"/><Relationship Id="rId23" Type="http://schemas.openxmlformats.org/officeDocument/2006/relationships/hyperlink" Target="consultantplus://offline/ref=0BD54DC1B8DB97E692FB3C369BA629991723CEF00D06D6A1AF312B2514DD4A651691135DBEE8312A3018B87345CBA8DCC3F1B294DEAA0AFBz3f6D" TargetMode="External"/><Relationship Id="rId28" Type="http://schemas.openxmlformats.org/officeDocument/2006/relationships/image" Target="media/image2.jpeg"/><Relationship Id="rId10" Type="http://schemas.openxmlformats.org/officeDocument/2006/relationships/hyperlink" Target="consultantplus://offline/ref=0BD54DC1B8DB97E692FB3C369BA629991725CAF40904D6A1AF312B2514DD4A6504914B51BDE82F2A310DEE2203z9fDD" TargetMode="External"/><Relationship Id="rId19" Type="http://schemas.openxmlformats.org/officeDocument/2006/relationships/hyperlink" Target="consultantplus://offline/ref=350D04F5ADC195511F83BFFC10DD6B9BFA34C40819079F183DFFE22AB1AC73DA1B5E7D528D60495A54925D2AF6D8184CB3K7n7J" TargetMode="External"/><Relationship Id="rId31" Type="http://schemas.openxmlformats.org/officeDocument/2006/relationships/hyperlink" Target="mailto:dep_zio@tura.evenky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7797A96634E3BD25A165025DC0CFD84303E7639A40B5149BC1D8083C1C66843CC9CC60BB5E19C30O6C" TargetMode="External"/><Relationship Id="rId14" Type="http://schemas.openxmlformats.org/officeDocument/2006/relationships/hyperlink" Target="consultantplus://offline/ref=0BD54DC1B8DB97E692FB3C369BA629991725CBF00E03D6A1AF312B2514DD4A6504914B51BDE82F2A310DEE2203z9fDD" TargetMode="External"/><Relationship Id="rId22" Type="http://schemas.openxmlformats.org/officeDocument/2006/relationships/hyperlink" Target="consultantplus://offline/ref=0BD54DC1B8DB97E692FB3C369BA629991725CAF40A00D6A1AF312B2514DD4A651691135DBEE832223418B87345CBA8DCC3F1B294DEAA0AFBz3f6D" TargetMode="External"/><Relationship Id="rId27" Type="http://schemas.openxmlformats.org/officeDocument/2006/relationships/hyperlink" Target="consultantplus://offline/ref=0BD54DC1B8DB97E692FB3C369BA629991725CBF00E03D6A1AF312B2514DD4A6504914B51BDE82F2A310DEE2203z9fDD" TargetMode="External"/><Relationship Id="rId30" Type="http://schemas.openxmlformats.org/officeDocument/2006/relationships/hyperlink" Target="mailto:dep_zio@tura.evenkya.ru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9146</Words>
  <Characters>52136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Сурикова К.П.</cp:lastModifiedBy>
  <cp:revision>12</cp:revision>
  <dcterms:created xsi:type="dcterms:W3CDTF">2023-05-11T01:08:00Z</dcterms:created>
  <dcterms:modified xsi:type="dcterms:W3CDTF">2024-01-09T09:43:00Z</dcterms:modified>
</cp:coreProperties>
</file>